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63FF" w:rsidRPr="000F63FF" w:rsidRDefault="009B5999" w:rsidP="002008CF">
      <w:pPr>
        <w:pStyle w:val="Nagwek1"/>
        <w:rPr>
          <w:rFonts w:ascii="Tahoma" w:hAnsi="Tahoma" w:cs="Tahoma"/>
          <w:b w:val="0"/>
          <w:sz w:val="20"/>
          <w:szCs w:val="20"/>
        </w:rPr>
      </w:pPr>
      <w:r>
        <w:rPr>
          <w:rFonts w:ascii="Tahoma" w:hAnsi="Tahoma" w:cs="Tahoma"/>
          <w:b w:val="0"/>
          <w:sz w:val="20"/>
          <w:szCs w:val="20"/>
        </w:rPr>
        <w:t xml:space="preserve"> </w:t>
      </w:r>
    </w:p>
    <w:p w:rsidR="000F63FF" w:rsidRDefault="000F63FF" w:rsidP="002008CF">
      <w:pPr>
        <w:pStyle w:val="Nagwek1"/>
        <w:rPr>
          <w:rFonts w:ascii="Tahoma" w:hAnsi="Tahoma" w:cs="Tahoma"/>
          <w:szCs w:val="28"/>
        </w:rPr>
      </w:pPr>
    </w:p>
    <w:p w:rsidR="002008CF" w:rsidRDefault="000F63FF" w:rsidP="002008CF">
      <w:pPr>
        <w:pStyle w:val="Nagwek1"/>
        <w:rPr>
          <w:rFonts w:ascii="Tahoma" w:hAnsi="Tahoma" w:cs="Tahoma"/>
          <w:szCs w:val="28"/>
        </w:rPr>
      </w:pPr>
      <w:r>
        <w:rPr>
          <w:rFonts w:ascii="Tahoma" w:hAnsi="Tahoma" w:cs="Tahoma"/>
          <w:szCs w:val="28"/>
        </w:rPr>
        <w:t>U C H W A Ł A   NR  XXV/197/2012</w:t>
      </w:r>
    </w:p>
    <w:p w:rsidR="002008CF" w:rsidRDefault="002008CF" w:rsidP="002008CF">
      <w:pPr>
        <w:jc w:val="center"/>
        <w:rPr>
          <w:rFonts w:ascii="Tahoma" w:hAnsi="Tahoma" w:cs="Tahoma"/>
          <w:b/>
          <w:bCs/>
          <w:sz w:val="28"/>
          <w:szCs w:val="28"/>
        </w:rPr>
      </w:pPr>
    </w:p>
    <w:p w:rsidR="002008CF" w:rsidRDefault="002008CF" w:rsidP="002008CF">
      <w:pPr>
        <w:jc w:val="center"/>
        <w:rPr>
          <w:rFonts w:ascii="Tahoma" w:hAnsi="Tahoma" w:cs="Tahoma"/>
          <w:b/>
          <w:bCs/>
          <w:sz w:val="28"/>
          <w:szCs w:val="28"/>
        </w:rPr>
      </w:pPr>
      <w:r>
        <w:rPr>
          <w:rFonts w:ascii="Tahoma" w:hAnsi="Tahoma" w:cs="Tahoma"/>
          <w:b/>
          <w:bCs/>
          <w:sz w:val="28"/>
          <w:szCs w:val="28"/>
        </w:rPr>
        <w:t>Rady  Gminy  Ostrowite</w:t>
      </w:r>
    </w:p>
    <w:p w:rsidR="002008CF" w:rsidRDefault="000F63FF" w:rsidP="002008CF">
      <w:pPr>
        <w:jc w:val="center"/>
        <w:rPr>
          <w:rFonts w:ascii="Tahoma" w:hAnsi="Tahoma" w:cs="Tahoma"/>
          <w:b/>
          <w:bCs/>
          <w:sz w:val="28"/>
          <w:szCs w:val="28"/>
        </w:rPr>
      </w:pPr>
      <w:r>
        <w:rPr>
          <w:rFonts w:ascii="Tahoma" w:hAnsi="Tahoma" w:cs="Tahoma"/>
          <w:b/>
          <w:bCs/>
          <w:sz w:val="28"/>
          <w:szCs w:val="28"/>
        </w:rPr>
        <w:t>z  dnia  28  listopada  2012  roku</w:t>
      </w:r>
    </w:p>
    <w:p w:rsidR="002008CF" w:rsidRDefault="002008CF" w:rsidP="002008CF">
      <w:pPr>
        <w:rPr>
          <w:rFonts w:ascii="Tahoma" w:hAnsi="Tahoma" w:cs="Tahoma"/>
          <w:b/>
          <w:bCs/>
          <w:sz w:val="20"/>
          <w:szCs w:val="20"/>
        </w:rPr>
      </w:pPr>
    </w:p>
    <w:p w:rsidR="002008CF" w:rsidRDefault="002008CF" w:rsidP="002008CF">
      <w:pPr>
        <w:pStyle w:val="Tekstpodstawowywcity"/>
        <w:ind w:left="0" w:firstLine="0"/>
        <w:rPr>
          <w:rFonts w:ascii="Tahoma" w:hAnsi="Tahoma" w:cs="Tahoma"/>
          <w:sz w:val="20"/>
          <w:szCs w:val="20"/>
        </w:rPr>
      </w:pPr>
    </w:p>
    <w:p w:rsidR="002008CF" w:rsidRDefault="002008CF" w:rsidP="002008CF">
      <w:pPr>
        <w:pStyle w:val="Tekstpodstawowywcity"/>
        <w:ind w:left="0" w:firstLine="0"/>
        <w:rPr>
          <w:rFonts w:ascii="Tahoma" w:hAnsi="Tahoma" w:cs="Tahoma"/>
          <w:i/>
          <w:sz w:val="24"/>
        </w:rPr>
      </w:pPr>
      <w:r>
        <w:rPr>
          <w:rFonts w:ascii="Tahoma" w:hAnsi="Tahoma" w:cs="Tahoma"/>
          <w:i/>
          <w:sz w:val="24"/>
        </w:rPr>
        <w:t xml:space="preserve">w sprawie: wyrażenia zgody na najem na okres  1 roku w trybie  </w:t>
      </w:r>
    </w:p>
    <w:p w:rsidR="002008CF" w:rsidRDefault="002008CF" w:rsidP="002008CF">
      <w:pPr>
        <w:pStyle w:val="Tekstpodstawowywcity"/>
        <w:ind w:left="0" w:firstLine="0"/>
        <w:rPr>
          <w:rFonts w:ascii="Tahoma" w:hAnsi="Tahoma" w:cs="Tahoma"/>
          <w:i/>
          <w:sz w:val="24"/>
        </w:rPr>
      </w:pPr>
      <w:r>
        <w:rPr>
          <w:rFonts w:ascii="Tahoma" w:hAnsi="Tahoma" w:cs="Tahoma"/>
          <w:i/>
          <w:sz w:val="24"/>
        </w:rPr>
        <w:t xml:space="preserve">                    bezprzetargowym, części nieruchomości Ośrodka Zdrowia </w:t>
      </w:r>
    </w:p>
    <w:p w:rsidR="002008CF" w:rsidRDefault="002008CF" w:rsidP="002008CF">
      <w:pPr>
        <w:pStyle w:val="Tekstpodstawowywcity"/>
        <w:ind w:left="0" w:firstLine="0"/>
        <w:rPr>
          <w:rFonts w:ascii="Tahoma" w:hAnsi="Tahoma" w:cs="Tahoma"/>
          <w:i/>
          <w:sz w:val="24"/>
        </w:rPr>
      </w:pPr>
      <w:r>
        <w:rPr>
          <w:rFonts w:ascii="Tahoma" w:hAnsi="Tahoma" w:cs="Tahoma"/>
          <w:i/>
          <w:sz w:val="24"/>
        </w:rPr>
        <w:t xml:space="preserve">                    położonej w Ostrowitem dotychczasowemu najemcy.</w:t>
      </w:r>
    </w:p>
    <w:p w:rsidR="002008CF" w:rsidRDefault="002008CF" w:rsidP="002008CF">
      <w:pPr>
        <w:rPr>
          <w:rFonts w:ascii="Tahoma" w:hAnsi="Tahoma" w:cs="Tahoma"/>
          <w:sz w:val="20"/>
          <w:szCs w:val="20"/>
        </w:rPr>
      </w:pPr>
    </w:p>
    <w:p w:rsidR="002008CF" w:rsidRDefault="002008CF" w:rsidP="002008CF">
      <w:pPr>
        <w:rPr>
          <w:rFonts w:ascii="Tahoma" w:hAnsi="Tahoma" w:cs="Tahoma"/>
          <w:sz w:val="20"/>
          <w:szCs w:val="20"/>
        </w:rPr>
      </w:pPr>
    </w:p>
    <w:p w:rsidR="002008CF" w:rsidRDefault="002008CF" w:rsidP="002008CF">
      <w:pPr>
        <w:rPr>
          <w:rFonts w:ascii="Tahoma" w:hAnsi="Tahoma" w:cs="Tahoma"/>
          <w:sz w:val="20"/>
          <w:szCs w:val="20"/>
        </w:rPr>
      </w:pPr>
    </w:p>
    <w:p w:rsidR="002008CF" w:rsidRDefault="002008CF" w:rsidP="002008CF">
      <w:p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Na podstawie art. 18 ust. 2 pkt.9 lit. „a” ustawy z dnia 8 marca 1990 r. o samorządzie gminnym             (Dz. U. z 2001 r. Nr 142, poz. 1591 z </w:t>
      </w:r>
      <w:proofErr w:type="spellStart"/>
      <w:r>
        <w:rPr>
          <w:rFonts w:ascii="Tahoma" w:hAnsi="Tahoma" w:cs="Tahoma"/>
          <w:sz w:val="20"/>
          <w:szCs w:val="20"/>
        </w:rPr>
        <w:t>późn</w:t>
      </w:r>
      <w:proofErr w:type="spellEnd"/>
      <w:r>
        <w:rPr>
          <w:rFonts w:ascii="Tahoma" w:hAnsi="Tahoma" w:cs="Tahoma"/>
          <w:sz w:val="20"/>
          <w:szCs w:val="20"/>
        </w:rPr>
        <w:t xml:space="preserve">. zm.) oraz art. 37 ust. 4 ustawy z dnia 21 sierpnia 1997 r.  o gospodarce nieruchomościami (Dz. U. z 2010 r. Nr 102, poz. 651 z </w:t>
      </w:r>
      <w:proofErr w:type="spellStart"/>
      <w:r>
        <w:rPr>
          <w:rFonts w:ascii="Tahoma" w:hAnsi="Tahoma" w:cs="Tahoma"/>
          <w:sz w:val="20"/>
          <w:szCs w:val="20"/>
        </w:rPr>
        <w:t>późn</w:t>
      </w:r>
      <w:proofErr w:type="spellEnd"/>
      <w:r>
        <w:rPr>
          <w:rFonts w:ascii="Tahoma" w:hAnsi="Tahoma" w:cs="Tahoma"/>
          <w:sz w:val="20"/>
          <w:szCs w:val="20"/>
        </w:rPr>
        <w:t>. zm.)</w:t>
      </w:r>
    </w:p>
    <w:p w:rsidR="002008CF" w:rsidRDefault="002008CF" w:rsidP="002008CF">
      <w:pPr>
        <w:rPr>
          <w:rFonts w:ascii="Tahoma" w:hAnsi="Tahoma" w:cs="Tahoma"/>
          <w:sz w:val="20"/>
          <w:szCs w:val="20"/>
        </w:rPr>
      </w:pPr>
    </w:p>
    <w:p w:rsidR="002008CF" w:rsidRDefault="002008CF" w:rsidP="002008CF">
      <w:pPr>
        <w:jc w:val="center"/>
        <w:rPr>
          <w:rFonts w:ascii="Tahoma" w:hAnsi="Tahoma" w:cs="Tahoma"/>
          <w:bCs/>
          <w:i/>
          <w:iCs/>
          <w:spacing w:val="20"/>
          <w:sz w:val="22"/>
          <w:szCs w:val="22"/>
        </w:rPr>
      </w:pPr>
    </w:p>
    <w:p w:rsidR="002008CF" w:rsidRDefault="002008CF" w:rsidP="002008CF">
      <w:pPr>
        <w:jc w:val="center"/>
        <w:rPr>
          <w:rFonts w:ascii="Tahoma" w:hAnsi="Tahoma" w:cs="Tahoma"/>
          <w:b/>
          <w:bCs/>
          <w:i/>
          <w:iCs/>
          <w:sz w:val="20"/>
          <w:szCs w:val="20"/>
        </w:rPr>
      </w:pPr>
      <w:r>
        <w:rPr>
          <w:rFonts w:ascii="Tahoma" w:hAnsi="Tahoma" w:cs="Tahoma"/>
          <w:b/>
          <w:bCs/>
          <w:i/>
          <w:iCs/>
          <w:sz w:val="20"/>
          <w:szCs w:val="20"/>
        </w:rPr>
        <w:t>Rada  Gminy  Ostrowite</w:t>
      </w:r>
    </w:p>
    <w:p w:rsidR="002008CF" w:rsidRDefault="002008CF" w:rsidP="002008CF">
      <w:pPr>
        <w:jc w:val="center"/>
        <w:rPr>
          <w:rFonts w:ascii="Tahoma" w:hAnsi="Tahoma" w:cs="Tahoma"/>
          <w:b/>
          <w:bCs/>
          <w:i/>
          <w:iCs/>
          <w:sz w:val="20"/>
          <w:szCs w:val="20"/>
        </w:rPr>
      </w:pPr>
      <w:r>
        <w:rPr>
          <w:rFonts w:ascii="Tahoma" w:hAnsi="Tahoma" w:cs="Tahoma"/>
          <w:b/>
          <w:bCs/>
          <w:i/>
          <w:iCs/>
          <w:sz w:val="20"/>
          <w:szCs w:val="20"/>
        </w:rPr>
        <w:t>u c h w a l a; co następuje:</w:t>
      </w:r>
    </w:p>
    <w:p w:rsidR="002008CF" w:rsidRDefault="002008CF" w:rsidP="002008CF">
      <w:pPr>
        <w:rPr>
          <w:rFonts w:ascii="Tahoma" w:hAnsi="Tahoma" w:cs="Tahoma"/>
          <w:sz w:val="20"/>
          <w:szCs w:val="20"/>
        </w:rPr>
      </w:pPr>
    </w:p>
    <w:p w:rsidR="002008CF" w:rsidRDefault="002008CF" w:rsidP="002008CF">
      <w:pPr>
        <w:rPr>
          <w:rFonts w:ascii="Tahoma" w:hAnsi="Tahoma" w:cs="Tahoma"/>
          <w:b/>
          <w:bCs/>
          <w:sz w:val="20"/>
          <w:szCs w:val="20"/>
        </w:rPr>
      </w:pPr>
      <w:r>
        <w:rPr>
          <w:rFonts w:ascii="Tahoma" w:hAnsi="Tahoma" w:cs="Tahoma"/>
          <w:b/>
          <w:bCs/>
          <w:sz w:val="20"/>
          <w:szCs w:val="20"/>
        </w:rPr>
        <w:t xml:space="preserve"> </w:t>
      </w:r>
    </w:p>
    <w:p w:rsidR="002008CF" w:rsidRDefault="002008CF" w:rsidP="002008CF">
      <w:pPr>
        <w:rPr>
          <w:rFonts w:ascii="Tahoma" w:hAnsi="Tahoma" w:cs="Tahoma"/>
          <w:b/>
          <w:bCs/>
          <w:sz w:val="20"/>
          <w:szCs w:val="20"/>
        </w:rPr>
      </w:pPr>
    </w:p>
    <w:p w:rsidR="000F63FF" w:rsidRDefault="002008CF" w:rsidP="002008CF">
      <w:pPr>
        <w:rPr>
          <w:rFonts w:ascii="Tahoma" w:hAnsi="Tahoma" w:cs="Tahoma"/>
          <w:b/>
          <w:bCs/>
          <w:sz w:val="20"/>
          <w:szCs w:val="20"/>
        </w:rPr>
      </w:pPr>
      <w:r>
        <w:rPr>
          <w:rFonts w:ascii="Tahoma" w:hAnsi="Tahoma" w:cs="Tahoma"/>
          <w:b/>
          <w:bCs/>
          <w:sz w:val="20"/>
          <w:szCs w:val="20"/>
        </w:rPr>
        <w:t xml:space="preserve">§ 1.  Wyraża się zgodę na najem w drodze bezprzetargowej, na  okres 1 roku części </w:t>
      </w:r>
      <w:r w:rsidR="000F63FF">
        <w:rPr>
          <w:rFonts w:ascii="Tahoma" w:hAnsi="Tahoma" w:cs="Tahoma"/>
          <w:b/>
          <w:bCs/>
          <w:sz w:val="20"/>
          <w:szCs w:val="20"/>
        </w:rPr>
        <w:t xml:space="preserve"> </w:t>
      </w:r>
    </w:p>
    <w:p w:rsidR="002008CF" w:rsidRDefault="000F63FF" w:rsidP="002008CF">
      <w:pPr>
        <w:rPr>
          <w:rFonts w:ascii="Tahoma" w:hAnsi="Tahoma" w:cs="Tahoma"/>
          <w:b/>
          <w:bCs/>
          <w:sz w:val="20"/>
          <w:szCs w:val="20"/>
        </w:rPr>
      </w:pPr>
      <w:r>
        <w:rPr>
          <w:rFonts w:ascii="Tahoma" w:hAnsi="Tahoma" w:cs="Tahoma"/>
          <w:b/>
          <w:bCs/>
          <w:sz w:val="20"/>
          <w:szCs w:val="20"/>
        </w:rPr>
        <w:t xml:space="preserve">        </w:t>
      </w:r>
      <w:r w:rsidR="002008CF">
        <w:rPr>
          <w:rFonts w:ascii="Tahoma" w:hAnsi="Tahoma" w:cs="Tahoma"/>
          <w:b/>
          <w:bCs/>
          <w:sz w:val="20"/>
          <w:szCs w:val="20"/>
        </w:rPr>
        <w:t xml:space="preserve">Ośrodka  Zdrowia na parterze o pow. 72,72 m²  położonego przy ul. Zachodniej 7 </w:t>
      </w:r>
    </w:p>
    <w:p w:rsidR="002008CF" w:rsidRDefault="002008CF" w:rsidP="002008CF">
      <w:pPr>
        <w:rPr>
          <w:rFonts w:ascii="Tahoma" w:hAnsi="Tahoma" w:cs="Tahoma"/>
          <w:b/>
          <w:bCs/>
          <w:sz w:val="20"/>
          <w:szCs w:val="20"/>
        </w:rPr>
      </w:pPr>
      <w:r>
        <w:rPr>
          <w:rFonts w:ascii="Tahoma" w:hAnsi="Tahoma" w:cs="Tahoma"/>
          <w:b/>
          <w:bCs/>
          <w:sz w:val="20"/>
          <w:szCs w:val="20"/>
        </w:rPr>
        <w:t xml:space="preserve">        w miejscowości Ostrowite </w:t>
      </w:r>
      <w:r>
        <w:rPr>
          <w:rFonts w:ascii="Tahoma" w:hAnsi="Tahoma" w:cs="Tahoma"/>
          <w:b/>
          <w:sz w:val="20"/>
          <w:szCs w:val="20"/>
        </w:rPr>
        <w:t>dotychczasowemu najemcy.</w:t>
      </w:r>
      <w:r>
        <w:rPr>
          <w:rFonts w:ascii="Tahoma" w:hAnsi="Tahoma" w:cs="Tahoma"/>
          <w:b/>
          <w:bCs/>
          <w:sz w:val="20"/>
          <w:szCs w:val="20"/>
        </w:rPr>
        <w:t xml:space="preserve"> </w:t>
      </w:r>
    </w:p>
    <w:p w:rsidR="002008CF" w:rsidRDefault="002008CF" w:rsidP="002008CF">
      <w:pPr>
        <w:rPr>
          <w:rFonts w:ascii="Tahoma" w:hAnsi="Tahoma" w:cs="Tahoma"/>
          <w:b/>
          <w:bCs/>
          <w:sz w:val="20"/>
          <w:szCs w:val="20"/>
        </w:rPr>
      </w:pPr>
    </w:p>
    <w:p w:rsidR="002008CF" w:rsidRDefault="002008CF" w:rsidP="002008CF">
      <w:pPr>
        <w:rPr>
          <w:rFonts w:ascii="Tahoma" w:hAnsi="Tahoma" w:cs="Tahoma"/>
          <w:bCs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 xml:space="preserve">§ 2.  </w:t>
      </w:r>
      <w:r>
        <w:rPr>
          <w:rFonts w:ascii="Tahoma" w:hAnsi="Tahoma" w:cs="Tahoma"/>
          <w:sz w:val="20"/>
          <w:szCs w:val="20"/>
        </w:rPr>
        <w:t>Wykonanie uchwały powierza się Wójtowi Gminy Ostrowite.</w:t>
      </w:r>
    </w:p>
    <w:p w:rsidR="002008CF" w:rsidRDefault="002008CF" w:rsidP="002008CF">
      <w:pPr>
        <w:rPr>
          <w:rFonts w:ascii="Tahoma" w:hAnsi="Tahoma" w:cs="Tahoma"/>
          <w:b/>
          <w:bCs/>
          <w:sz w:val="20"/>
          <w:szCs w:val="20"/>
        </w:rPr>
      </w:pPr>
      <w:r>
        <w:rPr>
          <w:rFonts w:ascii="Tahoma" w:hAnsi="Tahoma" w:cs="Tahoma"/>
          <w:b/>
          <w:bCs/>
          <w:sz w:val="20"/>
          <w:szCs w:val="20"/>
        </w:rPr>
        <w:t xml:space="preserve">    </w:t>
      </w:r>
    </w:p>
    <w:p w:rsidR="002008CF" w:rsidRDefault="002008CF" w:rsidP="002008CF">
      <w:p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 xml:space="preserve">§ 3.  </w:t>
      </w:r>
      <w:r>
        <w:rPr>
          <w:rFonts w:ascii="Tahoma" w:hAnsi="Tahoma" w:cs="Tahoma"/>
          <w:sz w:val="20"/>
          <w:szCs w:val="20"/>
        </w:rPr>
        <w:t>Uchwała wchodzi w życie z dniem podjęcia.</w:t>
      </w:r>
    </w:p>
    <w:p w:rsidR="002008CF" w:rsidRDefault="002008CF" w:rsidP="002008CF">
      <w:pPr>
        <w:rPr>
          <w:rFonts w:ascii="Tahoma" w:hAnsi="Tahoma" w:cs="Tahoma"/>
          <w:sz w:val="20"/>
          <w:szCs w:val="20"/>
        </w:rPr>
      </w:pPr>
    </w:p>
    <w:p w:rsidR="002008CF" w:rsidRDefault="002008CF" w:rsidP="002008CF">
      <w:pPr>
        <w:rPr>
          <w:rFonts w:ascii="Tahoma" w:hAnsi="Tahoma" w:cs="Tahoma"/>
          <w:sz w:val="20"/>
          <w:szCs w:val="20"/>
        </w:rPr>
      </w:pPr>
    </w:p>
    <w:p w:rsidR="002008CF" w:rsidRDefault="002008CF" w:rsidP="002008CF">
      <w:pPr>
        <w:rPr>
          <w:rFonts w:ascii="Tahoma" w:hAnsi="Tahoma" w:cs="Tahoma"/>
          <w:sz w:val="20"/>
          <w:szCs w:val="20"/>
        </w:rPr>
      </w:pPr>
    </w:p>
    <w:p w:rsidR="00C53335" w:rsidRDefault="00C53335" w:rsidP="00C53335">
      <w:pPr>
        <w:ind w:left="4956"/>
        <w:jc w:val="center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Przewodniczący</w:t>
      </w:r>
    </w:p>
    <w:p w:rsidR="00C53335" w:rsidRDefault="00C53335" w:rsidP="00C53335">
      <w:pPr>
        <w:ind w:left="4956"/>
        <w:jc w:val="center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Rady Gminy</w:t>
      </w:r>
    </w:p>
    <w:p w:rsidR="00C53335" w:rsidRDefault="00C53335" w:rsidP="00C53335">
      <w:pPr>
        <w:ind w:left="4956"/>
        <w:jc w:val="center"/>
        <w:rPr>
          <w:rFonts w:ascii="Tahoma" w:hAnsi="Tahoma" w:cs="Tahoma"/>
          <w:sz w:val="20"/>
          <w:szCs w:val="20"/>
        </w:rPr>
      </w:pPr>
    </w:p>
    <w:p w:rsidR="00C53335" w:rsidRDefault="00C53335" w:rsidP="00C53335">
      <w:pPr>
        <w:ind w:left="4956"/>
        <w:jc w:val="center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/-/ Jakub Bartosik </w:t>
      </w:r>
    </w:p>
    <w:p w:rsidR="00C53335" w:rsidRDefault="00C53335" w:rsidP="00C53335">
      <w:pPr>
        <w:rPr>
          <w:rFonts w:ascii="Tahoma" w:hAnsi="Tahoma" w:cs="Tahoma"/>
          <w:sz w:val="20"/>
          <w:szCs w:val="20"/>
        </w:rPr>
      </w:pPr>
    </w:p>
    <w:p w:rsidR="002008CF" w:rsidRDefault="002008CF" w:rsidP="002008CF">
      <w:pPr>
        <w:rPr>
          <w:rFonts w:ascii="Tahoma" w:hAnsi="Tahoma" w:cs="Tahoma"/>
          <w:sz w:val="20"/>
          <w:szCs w:val="20"/>
        </w:rPr>
      </w:pPr>
    </w:p>
    <w:p w:rsidR="002008CF" w:rsidRDefault="002008CF" w:rsidP="002008CF">
      <w:pPr>
        <w:ind w:left="4956"/>
        <w:jc w:val="center"/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sz w:val="16"/>
          <w:szCs w:val="16"/>
        </w:rPr>
        <w:t xml:space="preserve"> </w:t>
      </w:r>
    </w:p>
    <w:p w:rsidR="002008CF" w:rsidRDefault="002008CF" w:rsidP="002008CF">
      <w:pPr>
        <w:rPr>
          <w:rFonts w:ascii="Tahoma" w:hAnsi="Tahoma" w:cs="Tahoma"/>
          <w:sz w:val="20"/>
          <w:szCs w:val="20"/>
        </w:rPr>
      </w:pPr>
    </w:p>
    <w:p w:rsidR="000F63FF" w:rsidRDefault="009B5999" w:rsidP="000F63FF">
      <w:pPr>
        <w:ind w:left="4956"/>
        <w:jc w:val="center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 </w:t>
      </w:r>
    </w:p>
    <w:p w:rsidR="002008CF" w:rsidRDefault="002008CF" w:rsidP="002008CF">
      <w:pPr>
        <w:rPr>
          <w:rFonts w:ascii="Tahoma" w:hAnsi="Tahoma" w:cs="Tahoma"/>
          <w:sz w:val="20"/>
          <w:szCs w:val="20"/>
        </w:rPr>
      </w:pPr>
    </w:p>
    <w:p w:rsidR="002008CF" w:rsidRDefault="002008CF" w:rsidP="002008CF">
      <w:pPr>
        <w:ind w:left="4248"/>
        <w:jc w:val="center"/>
        <w:rPr>
          <w:rFonts w:ascii="Tahoma" w:hAnsi="Tahoma" w:cs="Tahoma"/>
          <w:sz w:val="18"/>
          <w:szCs w:val="18"/>
        </w:rPr>
      </w:pPr>
    </w:p>
    <w:p w:rsidR="002008CF" w:rsidRDefault="002008CF" w:rsidP="002008CF">
      <w:pPr>
        <w:ind w:left="4248"/>
        <w:jc w:val="center"/>
        <w:rPr>
          <w:rFonts w:ascii="Tahoma" w:hAnsi="Tahoma" w:cs="Tahoma"/>
          <w:sz w:val="18"/>
          <w:szCs w:val="18"/>
        </w:rPr>
      </w:pPr>
    </w:p>
    <w:p w:rsidR="002008CF" w:rsidRDefault="002008CF" w:rsidP="002008CF"/>
    <w:p w:rsidR="002008CF" w:rsidRDefault="002008CF" w:rsidP="002008CF"/>
    <w:p w:rsidR="002008CF" w:rsidRDefault="002008CF" w:rsidP="002008CF"/>
    <w:p w:rsidR="002008CF" w:rsidRDefault="002008CF" w:rsidP="002008CF"/>
    <w:p w:rsidR="002008CF" w:rsidRDefault="002008CF" w:rsidP="002008CF"/>
    <w:p w:rsidR="002008CF" w:rsidRDefault="002008CF" w:rsidP="002008CF"/>
    <w:p w:rsidR="002008CF" w:rsidRDefault="002008CF" w:rsidP="002008CF"/>
    <w:p w:rsidR="002008CF" w:rsidRDefault="002008CF" w:rsidP="002008CF"/>
    <w:p w:rsidR="002008CF" w:rsidRDefault="002008CF" w:rsidP="002008CF"/>
    <w:p w:rsidR="002008CF" w:rsidRDefault="002008CF" w:rsidP="002008CF"/>
    <w:p w:rsidR="002008CF" w:rsidRDefault="002008CF" w:rsidP="002008CF">
      <w:pPr>
        <w:rPr>
          <w:rFonts w:ascii="Tahoma" w:hAnsi="Tahoma" w:cs="Tahoma"/>
          <w:sz w:val="20"/>
          <w:szCs w:val="20"/>
        </w:rPr>
      </w:pPr>
    </w:p>
    <w:p w:rsidR="009B5999" w:rsidRDefault="009B5999" w:rsidP="002008CF">
      <w:pPr>
        <w:jc w:val="center"/>
        <w:rPr>
          <w:rFonts w:ascii="Tahoma" w:hAnsi="Tahoma" w:cs="Tahoma"/>
          <w:b/>
          <w:spacing w:val="60"/>
        </w:rPr>
      </w:pPr>
    </w:p>
    <w:p w:rsidR="002008CF" w:rsidRDefault="002008CF" w:rsidP="002008CF">
      <w:pPr>
        <w:jc w:val="center"/>
        <w:rPr>
          <w:rFonts w:ascii="Tahoma" w:hAnsi="Tahoma" w:cs="Tahoma"/>
          <w:b/>
          <w:spacing w:val="60"/>
        </w:rPr>
      </w:pPr>
      <w:r>
        <w:rPr>
          <w:rFonts w:ascii="Tahoma" w:hAnsi="Tahoma" w:cs="Tahoma"/>
          <w:b/>
          <w:spacing w:val="60"/>
        </w:rPr>
        <w:t>Uzasadnienie</w:t>
      </w:r>
    </w:p>
    <w:p w:rsidR="002008CF" w:rsidRDefault="002008CF" w:rsidP="002008CF">
      <w:pPr>
        <w:jc w:val="center"/>
        <w:rPr>
          <w:rFonts w:ascii="Tahoma" w:hAnsi="Tahoma" w:cs="Tahoma"/>
          <w:b/>
          <w:spacing w:val="60"/>
        </w:rPr>
      </w:pPr>
    </w:p>
    <w:p w:rsidR="002008CF" w:rsidRDefault="000F63FF" w:rsidP="002008CF">
      <w:pPr>
        <w:jc w:val="center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do  Uchwały  Nr  XXV/197/2012</w:t>
      </w:r>
    </w:p>
    <w:p w:rsidR="002008CF" w:rsidRDefault="002008CF" w:rsidP="002008CF">
      <w:pPr>
        <w:jc w:val="center"/>
        <w:rPr>
          <w:rFonts w:ascii="Tahoma" w:hAnsi="Tahoma" w:cs="Tahoma"/>
          <w:b/>
        </w:rPr>
      </w:pPr>
    </w:p>
    <w:p w:rsidR="002008CF" w:rsidRDefault="002008CF" w:rsidP="002008CF">
      <w:pPr>
        <w:jc w:val="center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Rady  Gminy  Ostrowite</w:t>
      </w:r>
    </w:p>
    <w:p w:rsidR="002008CF" w:rsidRDefault="002008CF" w:rsidP="002008CF">
      <w:pPr>
        <w:jc w:val="center"/>
        <w:rPr>
          <w:rFonts w:ascii="Tahoma" w:hAnsi="Tahoma" w:cs="Tahoma"/>
          <w:b/>
        </w:rPr>
      </w:pPr>
    </w:p>
    <w:p w:rsidR="002008CF" w:rsidRDefault="000F63FF" w:rsidP="002008CF">
      <w:pPr>
        <w:jc w:val="center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z  dnia  28  listopada  2012  roku</w:t>
      </w:r>
    </w:p>
    <w:p w:rsidR="002008CF" w:rsidRDefault="002008CF" w:rsidP="002008CF">
      <w:pPr>
        <w:jc w:val="center"/>
        <w:rPr>
          <w:rFonts w:ascii="Tahoma" w:hAnsi="Tahoma" w:cs="Tahoma"/>
          <w:b/>
          <w:sz w:val="20"/>
          <w:szCs w:val="20"/>
        </w:rPr>
      </w:pPr>
    </w:p>
    <w:p w:rsidR="002008CF" w:rsidRDefault="002008CF" w:rsidP="002008CF">
      <w:pPr>
        <w:rPr>
          <w:rFonts w:ascii="Tahoma" w:hAnsi="Tahoma" w:cs="Tahoma"/>
          <w:sz w:val="20"/>
          <w:szCs w:val="20"/>
        </w:rPr>
      </w:pPr>
    </w:p>
    <w:p w:rsidR="002008CF" w:rsidRDefault="002008CF" w:rsidP="002008CF">
      <w:pPr>
        <w:spacing w:line="360" w:lineRule="auto"/>
        <w:rPr>
          <w:rFonts w:ascii="Tahoma" w:hAnsi="Tahoma" w:cs="Tahoma"/>
          <w:sz w:val="22"/>
          <w:szCs w:val="22"/>
        </w:rPr>
      </w:pPr>
    </w:p>
    <w:p w:rsidR="002008CF" w:rsidRDefault="002008CF" w:rsidP="002008CF">
      <w:pPr>
        <w:spacing w:line="360" w:lineRule="auto"/>
        <w:rPr>
          <w:rFonts w:ascii="Tahoma" w:hAnsi="Tahoma" w:cs="Tahoma"/>
          <w:sz w:val="22"/>
          <w:szCs w:val="22"/>
        </w:rPr>
      </w:pPr>
    </w:p>
    <w:p w:rsidR="002008CF" w:rsidRDefault="002008CF" w:rsidP="002008CF">
      <w:pPr>
        <w:spacing w:line="360" w:lineRule="auto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Część Ośrodka Zdrowia o pow. 72,72 m² położonej w Ostrowitem przy ul. Zachodniej 7 dotychczasowy najemca użytkuje na podstawie umowy najmu przez okres kilku lat              z przeznaczeniem na świadczenie usług medycznych.</w:t>
      </w:r>
    </w:p>
    <w:p w:rsidR="002008CF" w:rsidRDefault="002008CF" w:rsidP="002008CF">
      <w:pPr>
        <w:spacing w:line="360" w:lineRule="auto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Mając na uwadze powyższe w pełni uzasadniony jest najem części Ośrodka Zdrowia na okres dalszego roku w trybie bezprzetargowym.</w:t>
      </w:r>
    </w:p>
    <w:p w:rsidR="002008CF" w:rsidRDefault="002008CF" w:rsidP="002008CF">
      <w:pPr>
        <w:spacing w:line="360" w:lineRule="auto"/>
        <w:rPr>
          <w:rFonts w:ascii="Tahoma" w:hAnsi="Tahoma" w:cs="Tahoma"/>
          <w:sz w:val="22"/>
          <w:szCs w:val="22"/>
        </w:rPr>
      </w:pPr>
    </w:p>
    <w:p w:rsidR="002008CF" w:rsidRDefault="009B5999" w:rsidP="002008CF">
      <w:pPr>
        <w:spacing w:line="360" w:lineRule="auto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0"/>
          <w:szCs w:val="20"/>
        </w:rPr>
        <w:t xml:space="preserve"> </w:t>
      </w:r>
    </w:p>
    <w:p w:rsidR="002008CF" w:rsidRDefault="002008CF" w:rsidP="002008CF"/>
    <w:p w:rsidR="00C53335" w:rsidRDefault="00C53335" w:rsidP="00C53335">
      <w:pPr>
        <w:ind w:left="4956"/>
        <w:jc w:val="center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Przewodniczący</w:t>
      </w:r>
    </w:p>
    <w:p w:rsidR="00C53335" w:rsidRDefault="00C53335" w:rsidP="00C53335">
      <w:pPr>
        <w:ind w:left="4956"/>
        <w:jc w:val="center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Rady Gminy</w:t>
      </w:r>
    </w:p>
    <w:p w:rsidR="00C53335" w:rsidRDefault="00C53335" w:rsidP="00C53335">
      <w:pPr>
        <w:ind w:left="4956"/>
        <w:jc w:val="center"/>
        <w:rPr>
          <w:rFonts w:ascii="Tahoma" w:hAnsi="Tahoma" w:cs="Tahoma"/>
          <w:sz w:val="20"/>
          <w:szCs w:val="20"/>
        </w:rPr>
      </w:pPr>
    </w:p>
    <w:p w:rsidR="00C53335" w:rsidRDefault="00C53335" w:rsidP="00C53335">
      <w:pPr>
        <w:ind w:left="4956"/>
        <w:jc w:val="center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/-/ Jakub Bartosik </w:t>
      </w:r>
    </w:p>
    <w:p w:rsidR="00C53335" w:rsidRDefault="00C53335" w:rsidP="00C53335">
      <w:pPr>
        <w:rPr>
          <w:rFonts w:ascii="Tahoma" w:hAnsi="Tahoma" w:cs="Tahoma"/>
          <w:sz w:val="20"/>
          <w:szCs w:val="20"/>
        </w:rPr>
      </w:pPr>
    </w:p>
    <w:p w:rsidR="00B10F80" w:rsidRDefault="00B10F80">
      <w:bookmarkStart w:id="0" w:name="_GoBack"/>
      <w:bookmarkEnd w:id="0"/>
    </w:p>
    <w:sectPr w:rsidR="00B10F8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08CF"/>
    <w:rsid w:val="000F63FF"/>
    <w:rsid w:val="002008CF"/>
    <w:rsid w:val="009B5999"/>
    <w:rsid w:val="00B10F80"/>
    <w:rsid w:val="00C53335"/>
    <w:rsid w:val="00D840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008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2008CF"/>
    <w:pPr>
      <w:keepNext/>
      <w:jc w:val="center"/>
      <w:outlineLvl w:val="0"/>
    </w:pPr>
    <w:rPr>
      <w:b/>
      <w:bCs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2008CF"/>
    <w:rPr>
      <w:rFonts w:ascii="Times New Roman" w:eastAsia="Times New Roman" w:hAnsi="Times New Roman" w:cs="Times New Roman"/>
      <w:b/>
      <w:bCs/>
      <w:sz w:val="28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semiHidden/>
    <w:unhideWhenUsed/>
    <w:rsid w:val="002008CF"/>
    <w:pPr>
      <w:ind w:left="1320" w:hanging="1320"/>
    </w:pPr>
    <w:rPr>
      <w:b/>
      <w:bCs/>
      <w:sz w:val="28"/>
    </w:r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2008CF"/>
    <w:rPr>
      <w:rFonts w:ascii="Times New Roman" w:eastAsia="Times New Roman" w:hAnsi="Times New Roman" w:cs="Times New Roman"/>
      <w:b/>
      <w:bCs/>
      <w:sz w:val="28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008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2008CF"/>
    <w:pPr>
      <w:keepNext/>
      <w:jc w:val="center"/>
      <w:outlineLvl w:val="0"/>
    </w:pPr>
    <w:rPr>
      <w:b/>
      <w:bCs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2008CF"/>
    <w:rPr>
      <w:rFonts w:ascii="Times New Roman" w:eastAsia="Times New Roman" w:hAnsi="Times New Roman" w:cs="Times New Roman"/>
      <w:b/>
      <w:bCs/>
      <w:sz w:val="28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semiHidden/>
    <w:unhideWhenUsed/>
    <w:rsid w:val="002008CF"/>
    <w:pPr>
      <w:ind w:left="1320" w:hanging="1320"/>
    </w:pPr>
    <w:rPr>
      <w:b/>
      <w:bCs/>
      <w:sz w:val="28"/>
    </w:r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2008CF"/>
    <w:rPr>
      <w:rFonts w:ascii="Times New Roman" w:eastAsia="Times New Roman" w:hAnsi="Times New Roman" w:cs="Times New Roman"/>
      <w:b/>
      <w:bCs/>
      <w:sz w:val="28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55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61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42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55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55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226</Words>
  <Characters>1360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Barbara Kasprzyk</dc:creator>
  <cp:lastModifiedBy>Barbara Kasprzyk</cp:lastModifiedBy>
  <cp:revision>7</cp:revision>
  <cp:lastPrinted>2012-12-03T08:42:00Z</cp:lastPrinted>
  <dcterms:created xsi:type="dcterms:W3CDTF">2012-11-20T10:16:00Z</dcterms:created>
  <dcterms:modified xsi:type="dcterms:W3CDTF">2013-01-03T08:07:00Z</dcterms:modified>
</cp:coreProperties>
</file>