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>Zarządzenie nr   38/2022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 Wójta Gminy Ostrowite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  z dnia 27 września 2022 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w sprawie    </w:t>
      </w:r>
      <w:r w:rsidRPr="004B2B96">
        <w:rPr>
          <w:rFonts w:ascii="Times New Roman" w:hAnsi="Times New Roman" w:cs="Times New Roman"/>
          <w:sz w:val="28"/>
          <w:szCs w:val="28"/>
        </w:rPr>
        <w:t>wprowadzenia zmian w Wieloletniej Prognozie Finansowej Gminy                       Ostrowite na lata  2022-2040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>Na podstawie art. 257 ustawy  z dnia 27 sierpnia 2009 r. o finansach publicznych   (</w:t>
      </w:r>
      <w:proofErr w:type="spellStart"/>
      <w:r w:rsidRPr="004B2B9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4B2B96">
        <w:rPr>
          <w:rFonts w:ascii="Times New Roman" w:hAnsi="Times New Roman" w:cs="Times New Roman"/>
          <w:sz w:val="28"/>
          <w:szCs w:val="28"/>
        </w:rPr>
        <w:t>.  Dz. U. z 2021 r. poz. 305 ) oraz § 10 pkt. 3 uchwały Rady Gminy Ostrowite Nr  XLV / 422 /2021 Rady Gminy Ostrowite  z dnia 28 grudnia 2021 r. w sprawie uchwały budżetowej  na 2022 rok oraz art. 111 ustawy z dnia 12 marca 2022r. o pomocy obywatelom Ukrainy w związku z konfliktem zbrojnym na terytorium tego państwa (</w:t>
      </w:r>
      <w:proofErr w:type="spellStart"/>
      <w:r w:rsidRPr="004B2B96">
        <w:rPr>
          <w:rFonts w:ascii="Times New Roman" w:hAnsi="Times New Roman" w:cs="Times New Roman"/>
          <w:sz w:val="28"/>
          <w:szCs w:val="28"/>
        </w:rPr>
        <w:t>Dz.U</w:t>
      </w:r>
      <w:proofErr w:type="spellEnd"/>
      <w:r w:rsidRPr="004B2B96">
        <w:rPr>
          <w:rFonts w:ascii="Times New Roman" w:hAnsi="Times New Roman" w:cs="Times New Roman"/>
          <w:sz w:val="28"/>
          <w:szCs w:val="28"/>
        </w:rPr>
        <w:t xml:space="preserve">. z 2022 r. poz. 583).   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§ 1 </w:t>
      </w:r>
      <w:r w:rsidRPr="004B2B96">
        <w:rPr>
          <w:rFonts w:ascii="Times New Roman" w:hAnsi="Times New Roman" w:cs="Times New Roman"/>
          <w:sz w:val="28"/>
          <w:szCs w:val="28"/>
        </w:rPr>
        <w:t xml:space="preserve">W uchwale Nr  XLV /421 /2021  Rady Gminy  w Ostrowitem  z dnia 28 grudnia 2021 </w:t>
      </w:r>
      <w:proofErr w:type="spellStart"/>
      <w:r w:rsidRPr="004B2B9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4B2B96">
        <w:rPr>
          <w:rFonts w:ascii="Times New Roman" w:hAnsi="Times New Roman" w:cs="Times New Roman"/>
          <w:sz w:val="28"/>
          <w:szCs w:val="28"/>
        </w:rPr>
        <w:t xml:space="preserve"> w sprawie uchwalenia Wieloletniej Prognozy Finansowej Gminy Ostrowite na lata 2022-2034 zmienionej: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- uchwałą nr  XLVI/424/2022 Rady Gminy Ostrowite z dnia 31 stycznia 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 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- uchwałą nr  XLVII/431/2022 Rady Gminy Ostrowite z dnia 28 lutego 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 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2B96">
        <w:rPr>
          <w:rFonts w:ascii="Times New Roman" w:hAnsi="Times New Roman" w:cs="Times New Roman"/>
          <w:sz w:val="28"/>
          <w:szCs w:val="28"/>
        </w:rPr>
        <w:t xml:space="preserve">uchwałą nr  XLVIII/445/2022 Rady Gminy Ostrowite z dnia 31 marca 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 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2B96">
        <w:rPr>
          <w:rFonts w:ascii="Times New Roman" w:hAnsi="Times New Roman" w:cs="Times New Roman"/>
          <w:sz w:val="28"/>
          <w:szCs w:val="28"/>
        </w:rPr>
        <w:t xml:space="preserve">uchwałą nr  XLIX/454/2022 Rady Gminy Ostrowite z dnia 27 kwietnia 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 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2B96">
        <w:rPr>
          <w:rFonts w:ascii="Times New Roman" w:hAnsi="Times New Roman" w:cs="Times New Roman"/>
          <w:sz w:val="28"/>
          <w:szCs w:val="28"/>
        </w:rPr>
        <w:t>uchwałą nr L/459/2022 Rady Gminy Ostrowite z dnia 24 maja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2B96">
        <w:rPr>
          <w:rFonts w:ascii="Times New Roman" w:hAnsi="Times New Roman" w:cs="Times New Roman"/>
          <w:sz w:val="28"/>
          <w:szCs w:val="28"/>
        </w:rPr>
        <w:t>uchwałą nr LI/469/2022 Rady Gminy Ostrowite z dnia 22 czerwca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>- uchwałą nr LII/474/2022 Rady Gminy Ostrowite z dnia 4 sierpnia 2022r.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- uchwałą nr XLIII/477/2022 Rady Gminy Ostrowite z dnia 30 sierpnia 2022r. 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>wprowadza się następujące zmiany: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>1.</w:t>
      </w: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 W § 1 uchwały </w:t>
      </w:r>
      <w:r w:rsidRPr="004B2B96">
        <w:rPr>
          <w:rFonts w:ascii="Times New Roman" w:hAnsi="Times New Roman" w:cs="Times New Roman"/>
          <w:sz w:val="28"/>
          <w:szCs w:val="28"/>
        </w:rPr>
        <w:t>"dochody i wydatki bieżące , dochody i wydatki majątkowe, wynik budżetu , kwota długu oraz sposób sfinansowania długu otrzymuje brzmienie zgodnie</w:t>
      </w:r>
      <w:r w:rsidRPr="004B2B96">
        <w:rPr>
          <w:rFonts w:ascii="Times New Roman" w:hAnsi="Times New Roman" w:cs="Times New Roman"/>
          <w:i/>
          <w:iCs/>
          <w:sz w:val="28"/>
          <w:szCs w:val="28"/>
        </w:rPr>
        <w:t xml:space="preserve"> z załącznikiem nr 1 do niniejszej uchwały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B2B96" w:rsidRPr="004B2B96" w:rsidRDefault="004B2B96" w:rsidP="004B2B9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62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2B96">
        <w:rPr>
          <w:rFonts w:ascii="Times New Roman" w:hAnsi="Times New Roman" w:cs="Times New Roman"/>
          <w:sz w:val="28"/>
          <w:szCs w:val="28"/>
        </w:rPr>
        <w:t xml:space="preserve">. </w:t>
      </w:r>
      <w:r w:rsidRPr="004B2B96">
        <w:rPr>
          <w:rFonts w:ascii="Times New Roman" w:hAnsi="Times New Roman" w:cs="Times New Roman"/>
          <w:b/>
          <w:bCs/>
          <w:sz w:val="28"/>
          <w:szCs w:val="28"/>
        </w:rPr>
        <w:t xml:space="preserve">W § 2a  </w:t>
      </w:r>
      <w:r w:rsidRPr="004B2B96">
        <w:rPr>
          <w:rFonts w:ascii="Times New Roman" w:hAnsi="Times New Roman" w:cs="Times New Roman"/>
          <w:sz w:val="28"/>
          <w:szCs w:val="28"/>
        </w:rPr>
        <w:t xml:space="preserve">" Upoważnia się Wójta Gminy do realizacji zadań związanych z </w:t>
      </w:r>
      <w:r w:rsidRPr="004B2B96">
        <w:rPr>
          <w:rFonts w:ascii="Times New Roman" w:hAnsi="Times New Roman" w:cs="Times New Roman"/>
          <w:sz w:val="28"/>
          <w:szCs w:val="28"/>
        </w:rPr>
        <w:lastRenderedPageBreak/>
        <w:t xml:space="preserve">pomocą obywatelom Ukrainy w związku z konfliktem zbrojnym na terytorium tego państwa w tym do dokonywania zmian w wieloletniej prognozie finansowej oraz w planie wydatków budżetu jednostki </w:t>
      </w:r>
      <w:proofErr w:type="spellStart"/>
      <w:r w:rsidRPr="004B2B96">
        <w:rPr>
          <w:rFonts w:ascii="Times New Roman" w:hAnsi="Times New Roman" w:cs="Times New Roman"/>
          <w:sz w:val="28"/>
          <w:szCs w:val="28"/>
        </w:rPr>
        <w:t>samorządu</w:t>
      </w:r>
      <w:proofErr w:type="spellEnd"/>
      <w:r w:rsidRPr="004B2B96">
        <w:rPr>
          <w:rFonts w:ascii="Times New Roman" w:hAnsi="Times New Roman" w:cs="Times New Roman"/>
          <w:sz w:val="28"/>
          <w:szCs w:val="28"/>
        </w:rPr>
        <w:t xml:space="preserve"> terytorialnego związanych z wprowadzeniem nowych inwestycji lub zakupów inwestycyjnych przez jednostkę, o ile zmiana ta nie pogorszy wyniku budżetu tej jednostki.</w:t>
      </w:r>
    </w:p>
    <w:p w:rsidR="004B2B96" w:rsidRPr="004B2B96" w:rsidRDefault="004B2B96" w:rsidP="004B2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t xml:space="preserve"> § 2.  Zarządzenie wchodzi w życie z dniem podjęcia.</w:t>
      </w: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B2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Uzasadnienie</w:t>
      </w: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Powyższe zmiany wynikają ze zmian wprowadzonych  Zarządzeniem nr 38 /2022 Rady Gminy Ostrowite z 27 września 2022 roku, tj.</w:t>
      </w:r>
    </w:p>
    <w:p w:rsidR="004B2B96" w:rsidRPr="004B2B96" w:rsidRDefault="004B2B96" w:rsidP="004B2B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poz. 3.1 kwota prognozowanej nadwyżki budżetu przeznaczana na spłatę kredytów,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2B96">
        <w:rPr>
          <w:rFonts w:ascii="Times New Roman" w:hAnsi="Times New Roman" w:cs="Times New Roman"/>
          <w:color w:val="000000"/>
          <w:sz w:val="28"/>
          <w:szCs w:val="28"/>
        </w:rPr>
        <w:t xml:space="preserve">pożyczek i wykup papierów wartościowych 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2027 zwiększa sie o kwotę    40 000,00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2028 zwiększa się o kwotę    40 000,00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2030 zwiększa się o kwotę    40 000,00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2031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2032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2033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2034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2035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2036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2037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2038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2039 zwiększa się o kwotę  490 100,00 zł</w:t>
      </w:r>
    </w:p>
    <w:p w:rsidR="004B2B96" w:rsidRPr="004B2B96" w:rsidRDefault="004B2B96" w:rsidP="004B2B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2B96">
        <w:rPr>
          <w:rFonts w:ascii="Times New Roman" w:hAnsi="Times New Roman" w:cs="Times New Roman"/>
          <w:color w:val="000000"/>
          <w:sz w:val="28"/>
          <w:szCs w:val="28"/>
        </w:rPr>
        <w:t>w roku 2040 zwiększa się o kwotę  490 100,00 zł</w:t>
      </w:r>
    </w:p>
    <w:p w:rsidR="004B2B96" w:rsidRPr="004B2B96" w:rsidRDefault="004B2B96" w:rsidP="004B2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0146" w:rsidRDefault="004B0146"/>
    <w:sectPr w:rsidR="004B0146" w:rsidSect="004B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B96"/>
    <w:rsid w:val="00030CC4"/>
    <w:rsid w:val="0005209E"/>
    <w:rsid w:val="000A4970"/>
    <w:rsid w:val="0011131B"/>
    <w:rsid w:val="0011661D"/>
    <w:rsid w:val="001740CA"/>
    <w:rsid w:val="001867D1"/>
    <w:rsid w:val="001A0A13"/>
    <w:rsid w:val="001A58C4"/>
    <w:rsid w:val="001B1523"/>
    <w:rsid w:val="001F0696"/>
    <w:rsid w:val="002447DC"/>
    <w:rsid w:val="00257876"/>
    <w:rsid w:val="002A7EE5"/>
    <w:rsid w:val="0037660F"/>
    <w:rsid w:val="003B0C29"/>
    <w:rsid w:val="00400AF9"/>
    <w:rsid w:val="00406BE4"/>
    <w:rsid w:val="0047135C"/>
    <w:rsid w:val="004B0146"/>
    <w:rsid w:val="004B2B96"/>
    <w:rsid w:val="005615FC"/>
    <w:rsid w:val="00635CA4"/>
    <w:rsid w:val="00676B35"/>
    <w:rsid w:val="00722AA6"/>
    <w:rsid w:val="00774622"/>
    <w:rsid w:val="007B468F"/>
    <w:rsid w:val="00810EB9"/>
    <w:rsid w:val="008359DC"/>
    <w:rsid w:val="00862BD2"/>
    <w:rsid w:val="00866B82"/>
    <w:rsid w:val="00883675"/>
    <w:rsid w:val="00920039"/>
    <w:rsid w:val="0094449E"/>
    <w:rsid w:val="00957D0C"/>
    <w:rsid w:val="009671C7"/>
    <w:rsid w:val="0097302B"/>
    <w:rsid w:val="009740F0"/>
    <w:rsid w:val="009914C2"/>
    <w:rsid w:val="00A05E0B"/>
    <w:rsid w:val="00A81C79"/>
    <w:rsid w:val="00AA18C2"/>
    <w:rsid w:val="00AD3B6E"/>
    <w:rsid w:val="00B27243"/>
    <w:rsid w:val="00B51768"/>
    <w:rsid w:val="00B51FE9"/>
    <w:rsid w:val="00C032E2"/>
    <w:rsid w:val="00C27981"/>
    <w:rsid w:val="00C94A5A"/>
    <w:rsid w:val="00D23776"/>
    <w:rsid w:val="00D71404"/>
    <w:rsid w:val="00D915AF"/>
    <w:rsid w:val="00DB7DF6"/>
    <w:rsid w:val="00E1035D"/>
    <w:rsid w:val="00E11A0B"/>
    <w:rsid w:val="00E951D1"/>
    <w:rsid w:val="00EB29E2"/>
    <w:rsid w:val="00EC5AEA"/>
    <w:rsid w:val="00F145E8"/>
    <w:rsid w:val="00F31929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B2B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2022-09-27T05:40:00Z</dcterms:created>
  <dcterms:modified xsi:type="dcterms:W3CDTF">2022-09-27T05:40:00Z</dcterms:modified>
</cp:coreProperties>
</file>