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FE35" w14:textId="77777777" w:rsidR="006E3986" w:rsidRDefault="006E3986" w:rsidP="006E3986">
      <w:pPr>
        <w:jc w:val="center"/>
        <w:rPr>
          <w:b/>
        </w:rPr>
      </w:pPr>
      <w:r w:rsidRPr="00714A5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F24C42F" wp14:editId="40874A5E">
            <wp:simplePos x="0" y="0"/>
            <wp:positionH relativeFrom="column">
              <wp:posOffset>451944</wp:posOffset>
            </wp:positionH>
            <wp:positionV relativeFrom="paragraph">
              <wp:posOffset>-141038</wp:posOffset>
            </wp:positionV>
            <wp:extent cx="676897" cy="758758"/>
            <wp:effectExtent l="19050" t="0" r="8903" b="0"/>
            <wp:wrapNone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7" cy="75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WÓJT  GMINY  OSTROWITE</w:t>
      </w:r>
    </w:p>
    <w:p w14:paraId="2AE3F3DF" w14:textId="77777777" w:rsidR="006E3986" w:rsidRDefault="006E3986" w:rsidP="006E3986">
      <w:pPr>
        <w:jc w:val="center"/>
        <w:rPr>
          <w:b/>
        </w:rPr>
      </w:pPr>
      <w:r>
        <w:rPr>
          <w:b/>
        </w:rPr>
        <w:t xml:space="preserve">OGŁASZA </w:t>
      </w:r>
    </w:p>
    <w:p w14:paraId="060F89D5" w14:textId="77777777" w:rsidR="006E3986" w:rsidRDefault="006E3986" w:rsidP="006E3986">
      <w:pPr>
        <w:jc w:val="center"/>
        <w:rPr>
          <w:b/>
        </w:rPr>
      </w:pPr>
      <w:r>
        <w:rPr>
          <w:b/>
          <w:u w:val="single"/>
        </w:rPr>
        <w:t xml:space="preserve"> PIERWSZY USTNY PRZETARG </w:t>
      </w:r>
      <w:r w:rsidRPr="004F7A25">
        <w:rPr>
          <w:b/>
          <w:u w:val="single"/>
        </w:rPr>
        <w:t>OGRANICZONY</w:t>
      </w:r>
      <w:r>
        <w:rPr>
          <w:b/>
        </w:rPr>
        <w:t xml:space="preserve"> DO WŁAŚCICIELI </w:t>
      </w:r>
      <w:r>
        <w:rPr>
          <w:b/>
        </w:rPr>
        <w:br/>
        <w:t xml:space="preserve">NIERUCHOMOŚCI PRZYLEGŁYCH     </w:t>
      </w:r>
    </w:p>
    <w:p w14:paraId="1D275F5D" w14:textId="77777777" w:rsidR="006E3986" w:rsidRDefault="006E3986" w:rsidP="006E3986">
      <w:pPr>
        <w:rPr>
          <w:b/>
        </w:rPr>
      </w:pPr>
      <w:r>
        <w:rPr>
          <w:b/>
        </w:rPr>
        <w:t xml:space="preserve">                                                                      NA  SPRZEDAŻ  NIERUCHOMOŚCI POŁOŻONEJ </w:t>
      </w:r>
    </w:p>
    <w:p w14:paraId="0A8221FE" w14:textId="0854C88D" w:rsidR="006E3986" w:rsidRDefault="006E3986" w:rsidP="006E3986">
      <w:pPr>
        <w:jc w:val="center"/>
        <w:rPr>
          <w:b/>
        </w:rPr>
      </w:pPr>
      <w:r>
        <w:rPr>
          <w:b/>
        </w:rPr>
        <w:t xml:space="preserve">W MIEJCOWOŚCI </w:t>
      </w:r>
      <w:r w:rsidR="00D5734A">
        <w:rPr>
          <w:b/>
        </w:rPr>
        <w:t>PRZECŁAW</w:t>
      </w:r>
      <w:r>
        <w:rPr>
          <w:b/>
        </w:rPr>
        <w:t xml:space="preserve">, </w:t>
      </w:r>
    </w:p>
    <w:p w14:paraId="3D5ED162" w14:textId="77777777" w:rsidR="006E3986" w:rsidRDefault="006E3986" w:rsidP="006E3986">
      <w:pPr>
        <w:jc w:val="center"/>
        <w:rPr>
          <w:b/>
        </w:rPr>
      </w:pPr>
      <w:r>
        <w:rPr>
          <w:b/>
        </w:rPr>
        <w:t xml:space="preserve">KTÓRY ODBĘDZIE SIĘ  </w:t>
      </w:r>
    </w:p>
    <w:p w14:paraId="79937AB5" w14:textId="39CEB042" w:rsidR="006E3986" w:rsidRDefault="006E3986" w:rsidP="006E3986">
      <w:pPr>
        <w:jc w:val="center"/>
        <w:rPr>
          <w:b/>
        </w:rPr>
      </w:pPr>
      <w:r>
        <w:rPr>
          <w:b/>
        </w:rPr>
        <w:t xml:space="preserve"> </w:t>
      </w:r>
      <w:r w:rsidR="00D5734A">
        <w:rPr>
          <w:b/>
        </w:rPr>
        <w:t>0</w:t>
      </w:r>
      <w:r w:rsidR="009D2349">
        <w:rPr>
          <w:b/>
        </w:rPr>
        <w:t>4</w:t>
      </w:r>
      <w:r>
        <w:rPr>
          <w:b/>
        </w:rPr>
        <w:t>.12.202</w:t>
      </w:r>
      <w:r w:rsidR="00D5734A">
        <w:rPr>
          <w:b/>
        </w:rPr>
        <w:t>3</w:t>
      </w:r>
      <w:r>
        <w:rPr>
          <w:b/>
        </w:rPr>
        <w:t xml:space="preserve"> r. O GODZINIE </w:t>
      </w:r>
      <w:r w:rsidR="00D5734A">
        <w:rPr>
          <w:b/>
        </w:rPr>
        <w:t>8</w:t>
      </w:r>
      <w:r>
        <w:rPr>
          <w:b/>
        </w:rPr>
        <w:t>.00</w:t>
      </w:r>
    </w:p>
    <w:p w14:paraId="29D7775A" w14:textId="77777777" w:rsidR="006E3986" w:rsidRPr="003A102D" w:rsidRDefault="006E3986" w:rsidP="006E3986">
      <w:pPr>
        <w:jc w:val="center"/>
        <w:rPr>
          <w:b/>
        </w:rPr>
      </w:pPr>
      <w:r>
        <w:rPr>
          <w:b/>
        </w:rPr>
        <w:t>W SIEDZIBIE URZĘDU GMINY, POK.  NR 1</w:t>
      </w:r>
    </w:p>
    <w:p w14:paraId="4A0A8C70" w14:textId="70FF3BF0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 xml:space="preserve">Przedmiotem sprzedaży jest nieruchomość gruntowa niezabudowana – działka </w:t>
      </w:r>
      <w:proofErr w:type="spellStart"/>
      <w:r>
        <w:t>ewid</w:t>
      </w:r>
      <w:proofErr w:type="spellEnd"/>
      <w:r>
        <w:t xml:space="preserve">. </w:t>
      </w:r>
      <w:r w:rsidR="004D578C">
        <w:t>57</w:t>
      </w:r>
      <w:r>
        <w:t xml:space="preserve"> o pow. 0,</w:t>
      </w:r>
      <w:r w:rsidR="004D578C">
        <w:t>21</w:t>
      </w:r>
      <w:r>
        <w:t xml:space="preserve">00 ha, położona w miejscowości </w:t>
      </w:r>
      <w:r w:rsidR="004D578C">
        <w:t>Przecław</w:t>
      </w:r>
      <w:r>
        <w:t xml:space="preserve"> (obręb ewidencyjny </w:t>
      </w:r>
      <w:r w:rsidR="004D578C">
        <w:t>Przecław</w:t>
      </w:r>
      <w:r>
        <w:t>). Zgodnie z księgą wieczystą KW KN1S/000</w:t>
      </w:r>
      <w:r w:rsidR="004D578C">
        <w:t>55336/2</w:t>
      </w:r>
      <w:r>
        <w:t xml:space="preserve"> prowadzoną przez Sąd Rejonowy w Słupcy działka ta stanowi własność Gminy Ostrowite.</w:t>
      </w:r>
    </w:p>
    <w:p w14:paraId="11BA8F3D" w14:textId="77777777" w:rsidR="006E3986" w:rsidRDefault="006E3986" w:rsidP="006E3986">
      <w:pPr>
        <w:widowControl/>
        <w:shd w:val="clear" w:color="auto" w:fill="FFFFFF"/>
        <w:suppressAutoHyphens w:val="0"/>
        <w:spacing w:line="270" w:lineRule="atLeast"/>
        <w:jc w:val="both"/>
      </w:pPr>
      <w:r>
        <w:t xml:space="preserve">Przedmiotowa działka nie podlega żadnym obciążeniom i zobowiązaniom. </w:t>
      </w:r>
    </w:p>
    <w:p w14:paraId="3D15D5E0" w14:textId="77777777" w:rsidR="006E3986" w:rsidRPr="000359AC" w:rsidRDefault="006E3986" w:rsidP="006E398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Opis nieruchomości:</w:t>
      </w:r>
    </w:p>
    <w:p w14:paraId="09BACD7E" w14:textId="11FFF475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>Działka  gruntu o powierzchni 0,</w:t>
      </w:r>
      <w:r w:rsidR="004D578C">
        <w:t>21</w:t>
      </w:r>
      <w:r>
        <w:t>00 ha, niezabudowana</w:t>
      </w:r>
      <w:r w:rsidR="004D578C">
        <w:t>, stanowiąca teren rolniczy</w:t>
      </w:r>
      <w:r>
        <w:t>. Działka nie posiada bezpośredniego dostępu do drogi gruntowej.</w:t>
      </w:r>
      <w:r w:rsidR="004D578C">
        <w:t xml:space="preserve"> Dojazd jest możliwy poprzez ustanowienie służebności drogi koniecznej na nieruchomości sąsiedniej. W </w:t>
      </w:r>
      <w:r w:rsidR="005D6BBA">
        <w:t>sąsiedztwie</w:t>
      </w:r>
      <w:r w:rsidR="004D578C">
        <w:t xml:space="preserve"> przewaga terenów rolniczych. </w:t>
      </w:r>
      <w:r w:rsidR="005D6BBA">
        <w:t>Nieruchomość</w:t>
      </w:r>
      <w:r w:rsidR="009D2349">
        <w:t xml:space="preserve"> </w:t>
      </w:r>
      <w:r w:rsidR="005D6BBA">
        <w:t>położona</w:t>
      </w:r>
      <w:r w:rsidR="009D2349">
        <w:t xml:space="preserve"> jest około 16 km na północny wschód od centrum Słupcy w </w:t>
      </w:r>
      <w:r w:rsidR="005D6BBA">
        <w:t>kompleksie</w:t>
      </w:r>
      <w:r w:rsidR="009D2349">
        <w:t xml:space="preserve"> gruntów zabudowy mieszkaniowej jednorodzinnej, siedliskowej i gruntów rolnych. W ramach wsi Przecław </w:t>
      </w:r>
      <w:r w:rsidR="005D6BBA">
        <w:t>nieruchomość</w:t>
      </w:r>
      <w:r w:rsidR="009D2349">
        <w:t xml:space="preserve"> położona jest poza jej centrum w lokalizacji uznanej jako dobra. W sąsiedztwie przewaga terenów rolniczych. Przedmiotowa działka ma kształt zwarty, regularny, kształtem zbliżona do prostokąta, mocno wydłużony. Na terenie działki brak zainwestowania. </w:t>
      </w:r>
      <w:r>
        <w:t xml:space="preserve">Zgodnie z miejscowym planem zagospodarowania przestrzennego Gminy Ostrowite zatwierdzonym  uchwałą Rady Gminy nr XLII/379/2021 z dnia 01.10.2021 r. przedmiotowa nieruchomość położona jest na obszarze oznaczonym symbolem </w:t>
      </w:r>
      <w:r w:rsidR="009D2349">
        <w:t>6R</w:t>
      </w:r>
      <w:r>
        <w:t>- teren</w:t>
      </w:r>
      <w:r w:rsidR="009D2349">
        <w:t xml:space="preserve"> rolniczy</w:t>
      </w:r>
      <w:r>
        <w:t xml:space="preserve"> oraz symbolem </w:t>
      </w:r>
      <w:r w:rsidR="009D2349">
        <w:t>15Rz</w:t>
      </w:r>
      <w:r>
        <w:t>-teren</w:t>
      </w:r>
      <w:r w:rsidR="009D2349">
        <w:t xml:space="preserve"> użytków zielonych</w:t>
      </w:r>
      <w:r>
        <w:t>.</w:t>
      </w:r>
    </w:p>
    <w:p w14:paraId="5E6A0974" w14:textId="77777777" w:rsidR="006E3986" w:rsidRPr="000359AC" w:rsidRDefault="006E3986" w:rsidP="006E3986">
      <w:pPr>
        <w:pStyle w:val="NormalnyWeb"/>
        <w:spacing w:before="0" w:beforeAutospacing="0" w:after="0" w:afterAutospacing="0"/>
        <w:jc w:val="both"/>
        <w:rPr>
          <w:b/>
        </w:rPr>
      </w:pPr>
      <w:r w:rsidRPr="000359AC">
        <w:rPr>
          <w:b/>
        </w:rPr>
        <w:t>Termin zgłoszenia uczestnictwa w przetargu:</w:t>
      </w:r>
    </w:p>
    <w:p w14:paraId="24F98733" w14:textId="4ADBCCEB" w:rsidR="006E3986" w:rsidRPr="00500062" w:rsidRDefault="006E3986" w:rsidP="006E3986">
      <w:pPr>
        <w:pStyle w:val="NormalnyWeb"/>
        <w:spacing w:before="0" w:beforeAutospacing="0" w:after="0" w:afterAutospacing="0"/>
        <w:jc w:val="both"/>
      </w:pPr>
      <w:r>
        <w:t xml:space="preserve">Do dnia </w:t>
      </w:r>
      <w:r w:rsidR="009D2349">
        <w:t>27</w:t>
      </w:r>
      <w:r>
        <w:t>.1</w:t>
      </w:r>
      <w:r w:rsidR="009D2349">
        <w:t>1</w:t>
      </w:r>
      <w:r>
        <w:t>.202</w:t>
      </w:r>
      <w:r w:rsidR="009D2349">
        <w:t>3</w:t>
      </w:r>
      <w:r>
        <w:t xml:space="preserve"> r. należy złożyć pisemne oświadczenie dotyczące uczestnictwa w przetargu</w:t>
      </w:r>
      <w:r w:rsidR="00A83301" w:rsidRPr="00A83301">
        <w:t xml:space="preserve"> </w:t>
      </w:r>
      <w:r w:rsidR="00A83301" w:rsidRPr="006C4023">
        <w:t>wraz z oświadczeniem o wyrażeniu zgody na przetwarzanie danych osobowych przez Urząd Gminy w Ostrowitem w zw. z przetargiem na sprzedaż nieruchomości.</w:t>
      </w:r>
    </w:p>
    <w:p w14:paraId="13C48420" w14:textId="77777777" w:rsidR="006E3986" w:rsidRPr="007A0A87" w:rsidRDefault="006E3986" w:rsidP="006E398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Cena wywoławcza nieruchomości:</w:t>
      </w:r>
    </w:p>
    <w:p w14:paraId="750D75DF" w14:textId="471FE326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 xml:space="preserve">Cena wywoławcza nieruchomości wynosi </w:t>
      </w:r>
      <w:r w:rsidR="003433AD">
        <w:t>21</w:t>
      </w:r>
      <w:r>
        <w:t>.0</w:t>
      </w:r>
      <w:r w:rsidR="003433AD">
        <w:t>0</w:t>
      </w:r>
      <w:r>
        <w:t xml:space="preserve">0,00 zł </w:t>
      </w:r>
      <w:r w:rsidR="003433AD">
        <w:t>brutto</w:t>
      </w:r>
    </w:p>
    <w:p w14:paraId="206FD956" w14:textId="77777777" w:rsidR="006E3986" w:rsidRPr="00210B53" w:rsidRDefault="006E3986" w:rsidP="006E398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Wadium:</w:t>
      </w:r>
    </w:p>
    <w:p w14:paraId="7DF16C50" w14:textId="04028236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 xml:space="preserve">Warunkiem przystąpienia do przetargu jest wpłacenie wadium w pieniądzu w wysokości </w:t>
      </w:r>
      <w:r w:rsidR="003433AD">
        <w:t>2</w:t>
      </w:r>
      <w:r>
        <w:t>.</w:t>
      </w:r>
      <w:r w:rsidR="003433AD">
        <w:t>1</w:t>
      </w:r>
      <w:r>
        <w:t>00,00 zł</w:t>
      </w:r>
      <w:r w:rsidR="005D6BBA">
        <w:t xml:space="preserve"> brutto. </w:t>
      </w:r>
      <w:r>
        <w:t xml:space="preserve">Wadium w podanej wysokości należy wpłacić  na konto Urzędu: Bank Spółdzielczy Słupca Oddział Terenowy w Ostrowitem nr </w:t>
      </w:r>
      <w:r>
        <w:rPr>
          <w:rStyle w:val="Pogrubienie"/>
        </w:rPr>
        <w:t>52 8542 0001 1100 2365 0011 4463</w:t>
      </w:r>
      <w:r>
        <w:t xml:space="preserve">  z dopiskiem na przelewie </w:t>
      </w:r>
      <w:r w:rsidRPr="00684489">
        <w:rPr>
          <w:b/>
        </w:rPr>
        <w:t>„</w:t>
      </w:r>
      <w:r>
        <w:rPr>
          <w:rStyle w:val="Pogrubienie"/>
        </w:rPr>
        <w:t xml:space="preserve">wadium dot. działki nr </w:t>
      </w:r>
      <w:r w:rsidR="00845D69">
        <w:rPr>
          <w:rStyle w:val="Pogrubienie"/>
        </w:rPr>
        <w:t>57</w:t>
      </w:r>
      <w:r>
        <w:rPr>
          <w:rStyle w:val="Pogrubienie"/>
        </w:rPr>
        <w:t xml:space="preserve"> w </w:t>
      </w:r>
      <w:r w:rsidR="00845D69">
        <w:rPr>
          <w:rStyle w:val="Pogrubienie"/>
        </w:rPr>
        <w:t>Przecławiu</w:t>
      </w:r>
      <w:r>
        <w:rPr>
          <w:rStyle w:val="Pogrubienie"/>
        </w:rPr>
        <w:t>.”</w:t>
      </w:r>
    </w:p>
    <w:p w14:paraId="31D5427B" w14:textId="58B6B1A7" w:rsidR="006E3986" w:rsidRDefault="006E3986" w:rsidP="006E3986">
      <w:pPr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lastRenderedPageBreak/>
        <w:t xml:space="preserve">Wadium w podanej kwocie powinno znaleźć się na koncie Urzędu  najpóźniej do dnia </w:t>
      </w:r>
      <w:r w:rsidR="00845D69">
        <w:rPr>
          <w:b/>
        </w:rPr>
        <w:t>27</w:t>
      </w:r>
      <w:r w:rsidRPr="005666A4">
        <w:rPr>
          <w:b/>
        </w:rPr>
        <w:t>.1</w:t>
      </w:r>
      <w:r w:rsidR="00845D69">
        <w:rPr>
          <w:b/>
        </w:rPr>
        <w:t>1</w:t>
      </w:r>
      <w:r w:rsidRPr="005666A4">
        <w:rPr>
          <w:b/>
        </w:rPr>
        <w:t>.202</w:t>
      </w:r>
      <w:r w:rsidR="00845D69">
        <w:rPr>
          <w:b/>
        </w:rPr>
        <w:t>3</w:t>
      </w:r>
      <w:r w:rsidRPr="005666A4">
        <w:rPr>
          <w:b/>
        </w:rPr>
        <w:t xml:space="preserve"> r.</w:t>
      </w:r>
      <w:r>
        <w:t xml:space="preserve"> Dowód wniesienia wadium przez uczestnika przetargu podlega przedłożeniu wraz ze zgłoszeniem uczestnictwa o którym mowa w pkt. 1.</w:t>
      </w:r>
      <w:r w:rsidRPr="00C60D1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Osoby, które wpłaciły wadium po terminie nie zostaną dopuszczone do przetargu. Wniesienie wadium nie powoduje naliczenia odsetek od wpłaconej kwoty. </w:t>
      </w:r>
    </w:p>
    <w:p w14:paraId="5D64479E" w14:textId="77777777" w:rsidR="006E3986" w:rsidRPr="00234FD4" w:rsidRDefault="006E3986" w:rsidP="006E3986">
      <w:pPr>
        <w:jc w:val="both"/>
        <w:rPr>
          <w:b/>
        </w:rPr>
      </w:pPr>
      <w:r>
        <w:t xml:space="preserve"> </w:t>
      </w:r>
      <w:r w:rsidRPr="00234FD4">
        <w:rPr>
          <w:b/>
        </w:rPr>
        <w:t>Termin i mi</w:t>
      </w:r>
      <w:r>
        <w:rPr>
          <w:b/>
        </w:rPr>
        <w:t>ejsce przeprowadzenia przetargu:</w:t>
      </w:r>
    </w:p>
    <w:p w14:paraId="6B1C578E" w14:textId="77777777" w:rsidR="006E3986" w:rsidRPr="00234FD4" w:rsidRDefault="006E3986" w:rsidP="006E3986">
      <w:pPr>
        <w:jc w:val="both"/>
        <w:rPr>
          <w:b/>
        </w:rPr>
      </w:pPr>
    </w:p>
    <w:p w14:paraId="3957D6A7" w14:textId="74983504" w:rsidR="006E3986" w:rsidRDefault="006E3986" w:rsidP="006E3986">
      <w:pPr>
        <w:jc w:val="both"/>
      </w:pPr>
      <w:r>
        <w:t xml:space="preserve">Przetarg odbędzie się w dniu </w:t>
      </w:r>
      <w:r w:rsidR="00845D69">
        <w:t>04</w:t>
      </w:r>
      <w:r>
        <w:t>.12.202</w:t>
      </w:r>
      <w:r w:rsidR="00845D69">
        <w:t>3</w:t>
      </w:r>
      <w:r>
        <w:t xml:space="preserve"> r.</w:t>
      </w:r>
      <w:r w:rsidRPr="00496C64">
        <w:rPr>
          <w:b/>
        </w:rPr>
        <w:t xml:space="preserve"> o godz. </w:t>
      </w:r>
      <w:r w:rsidR="00845D69">
        <w:rPr>
          <w:b/>
        </w:rPr>
        <w:t>8</w:t>
      </w:r>
      <w:r w:rsidRPr="00496C64">
        <w:rPr>
          <w:b/>
        </w:rPr>
        <w:t>.00</w:t>
      </w:r>
      <w:r>
        <w:t xml:space="preserve"> w siedzibie Urzędu Gminy Ostrowite, ul. Lipowa 2, pok. nr 1.</w:t>
      </w:r>
    </w:p>
    <w:p w14:paraId="79D28614" w14:textId="77777777" w:rsidR="006E3986" w:rsidRDefault="006E3986" w:rsidP="006E3986">
      <w:pPr>
        <w:jc w:val="both"/>
      </w:pPr>
    </w:p>
    <w:p w14:paraId="1C6E9D10" w14:textId="77777777" w:rsidR="006E3986" w:rsidRPr="00A04B8A" w:rsidRDefault="006E3986" w:rsidP="006E3986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Warunki przetargu:</w:t>
      </w:r>
    </w:p>
    <w:p w14:paraId="0EBB1CB4" w14:textId="77777777" w:rsidR="00845D69" w:rsidRDefault="00845D69" w:rsidP="00845D69">
      <w:pPr>
        <w:jc w:val="both"/>
      </w:pPr>
      <w:r w:rsidRPr="00845D69">
        <w:t>Przed przystąpieniem do licytacji uczestnicy przetargu składają pisemne oświadczenie, że zapoznali się ze stanem zagospodarowania nieruchomości, warunkami przetargu i je akceptują oraz w przypadku wygrania przetargu przyjmą nieruchomość w stanie istniejącym</w:t>
      </w:r>
      <w:r>
        <w:t xml:space="preserve"> </w:t>
      </w:r>
    </w:p>
    <w:p w14:paraId="65DC1256" w14:textId="3B48DC63" w:rsidR="00845D69" w:rsidRPr="00845D69" w:rsidRDefault="00845D69" w:rsidP="00845D69">
      <w:pPr>
        <w:jc w:val="both"/>
      </w:pPr>
      <w:r>
        <w:t xml:space="preserve">i </w:t>
      </w:r>
      <w:r>
        <w:t>zobowiązują się do  zawarcia aktu notarialnego</w:t>
      </w:r>
      <w:r>
        <w:t>.</w:t>
      </w:r>
    </w:p>
    <w:p w14:paraId="46B865CD" w14:textId="77777777" w:rsidR="00845D69" w:rsidRPr="00845D69" w:rsidRDefault="00845D69" w:rsidP="00845D69">
      <w:pPr>
        <w:ind w:firstLine="709"/>
        <w:jc w:val="both"/>
      </w:pPr>
      <w:r w:rsidRPr="00845D69">
        <w:t>Postąpienie nie może wynosić mniej niż 1% ceny wywoławczej, z zaokrągleniem w górę do pełnych dziesiątek złotych.</w:t>
      </w:r>
    </w:p>
    <w:p w14:paraId="4D17C209" w14:textId="2B264D47" w:rsidR="006E3986" w:rsidRDefault="006E3986" w:rsidP="006E3986">
      <w:pPr>
        <w:ind w:firstLine="709"/>
        <w:jc w:val="both"/>
      </w:pPr>
    </w:p>
    <w:p w14:paraId="237BC28A" w14:textId="77777777" w:rsidR="006E3986" w:rsidRDefault="006E3986" w:rsidP="006E3986">
      <w:pPr>
        <w:ind w:firstLine="709"/>
        <w:jc w:val="both"/>
      </w:pPr>
    </w:p>
    <w:p w14:paraId="5DE2F7DB" w14:textId="77777777" w:rsidR="006E3986" w:rsidRDefault="006E3986" w:rsidP="006E3986">
      <w:pPr>
        <w:pStyle w:val="Akapitzlist"/>
        <w:numPr>
          <w:ilvl w:val="0"/>
          <w:numId w:val="1"/>
        </w:numPr>
        <w:jc w:val="both"/>
        <w:rPr>
          <w:b/>
        </w:rPr>
      </w:pPr>
      <w:r w:rsidRPr="00A04B8A">
        <w:rPr>
          <w:b/>
        </w:rPr>
        <w:t>Informacje dodatkowe</w:t>
      </w:r>
      <w:r>
        <w:rPr>
          <w:b/>
        </w:rPr>
        <w:t>:</w:t>
      </w:r>
    </w:p>
    <w:p w14:paraId="674B7096" w14:textId="77777777" w:rsidR="006E3986" w:rsidRPr="00B02C46" w:rsidRDefault="006E3986" w:rsidP="006E3986">
      <w:pPr>
        <w:ind w:left="360"/>
        <w:jc w:val="both"/>
        <w:rPr>
          <w:b/>
        </w:rPr>
      </w:pPr>
    </w:p>
    <w:p w14:paraId="542B1723" w14:textId="77777777" w:rsidR="006E3986" w:rsidRDefault="006E3986" w:rsidP="006E3986">
      <w:pPr>
        <w:jc w:val="both"/>
      </w:pPr>
      <w:r>
        <w:t xml:space="preserve">W przetargu mogą brać udział jedynie właściciele nieruchomości przyległych. Uczestnicy przetargu winni okazać dowód tożsamości, aktualny odpis z rejestru działalności gospodarczej, jeżeli taką działalność prowadzą lub aktualny odpis z KRS-u w przypadku osób prawnych. Jeżeli w przetargu wezmą udział pełnomocnicy powyższych osób wymagane jest pełnomocnictwo notarialne, upoważniające do działania na każdym etapie postępowania przetargowego. Małżonkowie biorą udział w przetargu osobiście lub okazują pełnomocnictwo w formie aktu notarialnego. Nabywca nieruchomości zobowiązany jest wpłacić na konto zbywającego kwotę równą cenie nieruchomości osiągniętą w przetargu, pomniejszoną o kwotę wpłaconego wadium, </w:t>
      </w:r>
      <w:r w:rsidRPr="00B02C46">
        <w:rPr>
          <w:u w:val="single"/>
        </w:rPr>
        <w:t>nie później niż na trzy dni</w:t>
      </w:r>
      <w:r>
        <w:t xml:space="preserve"> przed dniem zawarcia umowy. Jeżeli osoba, która przetarg wygrała nie przystąpi bez usprawiedliwienia do zawarcia umowy notarialnej, w miejscu i terminie podanym w zawiadomieniu organizator przetargu może odstąpić od zawarcia umowy a wpłacone wadium nie podlega zwrotowi. Koszty sporządzenia umowy notarialnej oraz koszty sądowe ponosi nabywający. Wadium wpłacone przez osobę, która przetarg wygrała, zalicza się na poczet ceny nabycia w dniu dokonania wpłaty pozostałej wylicytowanej kwoty nabycia, a wadium wpłacone przez osoby, które przetargu nie wygrały, zwraca się niezwłocznie, jednak nie później niż przed upływem 3 dni od dnia zamknięciu przetargu na wskazane przez te osoby konto. Nie wyraża się zgody na przelew wierzytelności zawarcia umowy sprzedaży nieruchomości na osoby trzecie na skutek przeprowadzenia przetargu. </w:t>
      </w:r>
    </w:p>
    <w:p w14:paraId="14238218" w14:textId="77777777" w:rsidR="006E3986" w:rsidRDefault="006E3986" w:rsidP="006E3986">
      <w:pPr>
        <w:jc w:val="both"/>
      </w:pPr>
    </w:p>
    <w:p w14:paraId="3142872B" w14:textId="77777777" w:rsidR="006E3986" w:rsidRDefault="006E3986" w:rsidP="006E3986">
      <w:pPr>
        <w:jc w:val="both"/>
      </w:pPr>
      <w:r>
        <w:t>Przysługuje prawo pierwokupu dla Krajowego Ośrodka Doradztwa Rolnictwa.</w:t>
      </w:r>
    </w:p>
    <w:p w14:paraId="60485C27" w14:textId="77777777" w:rsidR="006E3986" w:rsidRDefault="006E3986" w:rsidP="006E3986">
      <w:pPr>
        <w:jc w:val="both"/>
      </w:pPr>
    </w:p>
    <w:p w14:paraId="530434B6" w14:textId="77777777" w:rsidR="006E3986" w:rsidRDefault="006E3986" w:rsidP="006E3986">
      <w:pPr>
        <w:jc w:val="both"/>
      </w:pPr>
      <w:r>
        <w:lastRenderedPageBreak/>
        <w:t>Ustalenie terminu zawarcia umowy notarialnej nastąpi w terminie do 21 dni licząc od daty rozstrzygnięcia przetargu.</w:t>
      </w:r>
    </w:p>
    <w:p w14:paraId="6366FD36" w14:textId="77777777" w:rsidR="006E3986" w:rsidRDefault="006E3986" w:rsidP="006E3986">
      <w:pPr>
        <w:jc w:val="both"/>
      </w:pPr>
    </w:p>
    <w:p w14:paraId="010CEB52" w14:textId="76B73900" w:rsidR="006E3986" w:rsidRDefault="006E3986" w:rsidP="006E3986">
      <w:pPr>
        <w:jc w:val="both"/>
      </w:pPr>
      <w:r>
        <w:t xml:space="preserve">Komisja przetargowa poda do publicznej wiadomości w dn. </w:t>
      </w:r>
      <w:r w:rsidR="00845D69">
        <w:t>30</w:t>
      </w:r>
      <w:r>
        <w:t>.1</w:t>
      </w:r>
      <w:r w:rsidR="00845D69">
        <w:t>1</w:t>
      </w:r>
      <w:r>
        <w:t>.202</w:t>
      </w:r>
      <w:r w:rsidR="00845D69">
        <w:t>3</w:t>
      </w:r>
      <w:r>
        <w:t xml:space="preserve"> r. imienną listę osób zakwalifikowanych do uczestnictwa w przetargu. </w:t>
      </w:r>
    </w:p>
    <w:p w14:paraId="67AC4F13" w14:textId="77777777" w:rsidR="006E3986" w:rsidRDefault="006E3986" w:rsidP="006E3986">
      <w:pPr>
        <w:jc w:val="both"/>
      </w:pPr>
    </w:p>
    <w:p w14:paraId="58628523" w14:textId="77777777" w:rsidR="006E3986" w:rsidRDefault="006E3986" w:rsidP="006E3986">
      <w:pPr>
        <w:jc w:val="both"/>
      </w:pPr>
      <w:r>
        <w:t xml:space="preserve">W celu ustalenia listy uczestników przetargu osoby fizyczne zobowiązane są przedstawić komisji przetargowej dokument stwierdzający ich tożsamość i obywatelstwo. </w:t>
      </w:r>
    </w:p>
    <w:p w14:paraId="569A70F9" w14:textId="77777777" w:rsidR="006E3986" w:rsidRDefault="006E3986" w:rsidP="006E3986">
      <w:pPr>
        <w:jc w:val="both"/>
      </w:pPr>
      <w:r>
        <w:t xml:space="preserve">Sprzedaż nieruchomości odbywa się według stanu prawnego uwidocznionego w ewidencji gruntów. Gmina Ostrowite nie ponosi odpowiedzialności za ewentualne późniejsze zmiany powierzchni czy klasyfikacji gruntów wynikłe na skutek prowadzenia prac geodezyjnych. </w:t>
      </w:r>
    </w:p>
    <w:p w14:paraId="7DECD173" w14:textId="77777777" w:rsidR="006E3986" w:rsidRDefault="006E3986" w:rsidP="006E3986">
      <w:pPr>
        <w:jc w:val="both"/>
      </w:pPr>
      <w:r>
        <w:t>Informacji na temat przetargu udziela Referat ds. gospodarki komunalnej, przestrzennej i ochrony środowiska Urzędu Gminy  w  Ostrowitem, pokój nr 22, tel. 63 276-51-60 wew. 156.</w:t>
      </w:r>
    </w:p>
    <w:p w14:paraId="012C368C" w14:textId="77777777" w:rsidR="006E3986" w:rsidRDefault="006E3986" w:rsidP="006E3986">
      <w:pPr>
        <w:pStyle w:val="Tekstpodstawowy"/>
      </w:pPr>
    </w:p>
    <w:p w14:paraId="18353F73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>Zastrzega się prawo odwołania lub unieważnienia przetargu.</w:t>
      </w:r>
    </w:p>
    <w:p w14:paraId="4DCFE729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3BE3E0B5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304297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46777598" w14:textId="662C512E" w:rsidR="006E3986" w:rsidRDefault="006E3986" w:rsidP="006E3986">
      <w:pPr>
        <w:pStyle w:val="NormalnyWeb"/>
        <w:spacing w:before="0" w:beforeAutospacing="0" w:after="0" w:afterAutospacing="0"/>
        <w:jc w:val="both"/>
      </w:pPr>
      <w:r>
        <w:t xml:space="preserve">Ostrowite, </w:t>
      </w:r>
      <w:r w:rsidR="00845D69">
        <w:t>31</w:t>
      </w:r>
      <w:r>
        <w:t>.1</w:t>
      </w:r>
      <w:r w:rsidR="00845D69">
        <w:t>0</w:t>
      </w:r>
      <w:r>
        <w:t>.202</w:t>
      </w:r>
      <w:r w:rsidR="00845D69">
        <w:t>3</w:t>
      </w:r>
      <w:r>
        <w:t xml:space="preserve"> r.</w:t>
      </w:r>
    </w:p>
    <w:p w14:paraId="6FE720C8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10E18D53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37F75596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269B2A52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29B34290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5D0D5FAF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651CA074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164460DA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58445573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508EF6D7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17A07CAF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02DC129B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4FC26D4B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70E7BDCC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05692D01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2EF03670" w14:textId="77777777" w:rsidR="006E3986" w:rsidRDefault="006E3986" w:rsidP="006E3986">
      <w:pPr>
        <w:pStyle w:val="NormalnyWeb"/>
        <w:spacing w:before="0" w:beforeAutospacing="0" w:after="0" w:afterAutospacing="0"/>
        <w:jc w:val="both"/>
      </w:pPr>
    </w:p>
    <w:p w14:paraId="443796A6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lastRenderedPageBreak/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RODO– informuje się, że:</w:t>
      </w:r>
    </w:p>
    <w:p w14:paraId="239B385F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I. Administrator danych osobowych</w:t>
      </w:r>
    </w:p>
    <w:p w14:paraId="14CE54BA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Administratorem Pani/Pana danych osobowych jest Urząd Gminy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z siedzibą w Ostrowitem, ul. Lipowa 2, 62-402 Ostrowite</w:t>
      </w:r>
    </w:p>
    <w:p w14:paraId="4A953099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II. Inspektor Ochrony Danych</w:t>
      </w:r>
    </w:p>
    <w:p w14:paraId="58762CEE" w14:textId="77777777" w:rsidR="006E3986" w:rsidRPr="000601EB" w:rsidRDefault="006E3986" w:rsidP="006E3986">
      <w:pPr>
        <w:widowControl/>
        <w:numPr>
          <w:ilvl w:val="0"/>
          <w:numId w:val="2"/>
        </w:numPr>
        <w:jc w:val="both"/>
        <w:rPr>
          <w:sz w:val="21"/>
          <w:szCs w:val="21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 xml:space="preserve">Dane kontaktowe Inspektora Ochrony Danych – </w:t>
      </w:r>
      <w:r w:rsidRPr="00A40168">
        <w:rPr>
          <w:sz w:val="21"/>
          <w:szCs w:val="21"/>
        </w:rPr>
        <w:t xml:space="preserve">Pani Ewa Galińska, tel. 531 641 425, e-mail: </w:t>
      </w:r>
      <w:hyperlink r:id="rId6" w:history="1">
        <w:r w:rsidRPr="00A40168">
          <w:rPr>
            <w:rStyle w:val="Hipercze"/>
            <w:sz w:val="21"/>
            <w:szCs w:val="21"/>
          </w:rPr>
          <w:t>inspektor@osdidk.pl</w:t>
        </w:r>
      </w:hyperlink>
    </w:p>
    <w:p w14:paraId="48A68E03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III. Cele przetwarzania danych</w:t>
      </w:r>
    </w:p>
    <w:p w14:paraId="38A2E3FB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Administrator będzie przetwarzać Pani/Pana dane w celu związanym ze zbyciem nieruchomości  stanowiącej własność Gminy Ostrowite. </w:t>
      </w:r>
    </w:p>
    <w:p w14:paraId="5C10D452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IV. Informacja o wymogu podania danych wynikających z przepisu prawa</w:t>
      </w:r>
    </w:p>
    <w:p w14:paraId="0CAE3A37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 xml:space="preserve">Obowiązek podania przez Panią/Pana danych, o których mowa jest wymogiem ustawowym określonym w przepisach ustawy z dnia 21 sierpnia 1997 r. </w:t>
      </w:r>
      <w:r>
        <w:rPr>
          <w:rStyle w:val="Uwydatnienie"/>
          <w:rFonts w:ascii="Hind" w:hAnsi="Hind"/>
          <w:color w:val="000000"/>
          <w:sz w:val="22"/>
          <w:szCs w:val="22"/>
        </w:rPr>
        <w:br/>
        <w:t>o gospodarce nieruchomościami oraz rozporządzenia Rady Ministrów z dnia 14 września 2004 r. w sprawie sposobu i tryb przeprowadzania przetargów oraz rokowań na zbycie nieruchomości.</w:t>
      </w:r>
    </w:p>
    <w:p w14:paraId="12FBFD17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V. Konsekwencje niepodania danych osobowych</w:t>
      </w:r>
    </w:p>
    <w:p w14:paraId="68291C2B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Konsekwencją niepodania danych osobowych będzie niemożliwość udziału w przetargu na zbycie nieruchomości.</w:t>
      </w:r>
    </w:p>
    <w:p w14:paraId="0C2A7C09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VI. Okres przechowywania danych</w:t>
      </w:r>
    </w:p>
    <w:p w14:paraId="54E513A6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Style w:val="Uwydatnienie"/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będą przechowywane przez okres odpowiadający przyznanej dokumentom kategorii archiwizacyjnej według Rozporządzenia Prezesa Rady Ministrów z dnia 18 stycznia 2011 r.</w:t>
      </w:r>
      <w:r>
        <w:rPr>
          <w:rStyle w:val="apple-converted-space"/>
          <w:rFonts w:ascii="Hind" w:hAnsi="Hind"/>
          <w:i/>
          <w:iCs/>
          <w:color w:val="000000"/>
          <w:sz w:val="22"/>
          <w:szCs w:val="22"/>
        </w:rPr>
        <w:t> </w:t>
      </w:r>
      <w:r>
        <w:rPr>
          <w:rStyle w:val="Uwydatnienie"/>
          <w:rFonts w:ascii="Hind" w:hAnsi="Hind"/>
          <w:color w:val="000000"/>
          <w:sz w:val="22"/>
          <w:szCs w:val="22"/>
        </w:rPr>
        <w:t>w sprawie instrukcji kancelaryjnej, jednolitych rzeczowych wykazów akt oraz instrukcji w sprawie organizacji i zakresu działania archiwów zakładowych (Dz.U. 2011 nr 14 poz. 67ze zm.), zgodnie z kategorią archiwalną tj. Pani/Pan dane będą przechowywane wieczyście.</w:t>
      </w:r>
    </w:p>
    <w:p w14:paraId="732FB1DA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lastRenderedPageBreak/>
        <w:t>VII. Prawa osób, których dane dotyczą</w:t>
      </w:r>
    </w:p>
    <w:p w14:paraId="07C6DD47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Posiada Pani/Pan prawo dostępu do treści swoich danych oraz prawo ich: sprostowania oraz  ograniczenia przetwarzania.</w:t>
      </w:r>
    </w:p>
    <w:p w14:paraId="7323A19D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VIII. Prawo wniesienia skargi do organu nadzorczego</w:t>
      </w:r>
    </w:p>
    <w:p w14:paraId="38FC0669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Ma Pani/Pan prawo wniesienia skargi do organu nadzorczego, którym w Polsce jest Prezes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Urzędu Ochrony Danych Osobowych.</w:t>
      </w:r>
    </w:p>
    <w:p w14:paraId="378EC615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IX.</w:t>
      </w:r>
      <w:r>
        <w:rPr>
          <w:rStyle w:val="apple-converted-space"/>
          <w:rFonts w:ascii="Hind" w:hAnsi="Hind"/>
          <w:b/>
          <w:bCs/>
          <w:i/>
          <w:iCs/>
          <w:color w:val="000000"/>
          <w:sz w:val="22"/>
          <w:szCs w:val="22"/>
        </w:rPr>
        <w:t> </w:t>
      </w: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Odbiorcy danych</w:t>
      </w:r>
    </w:p>
    <w:p w14:paraId="7B51E898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osobowe mogą zostać ujawnione podmiotom upoważnionym na podstawie przepisów prawa.</w:t>
      </w:r>
    </w:p>
    <w:p w14:paraId="10550EAD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i/>
          <w:iCs/>
          <w:color w:val="000000"/>
          <w:sz w:val="22"/>
          <w:szCs w:val="22"/>
        </w:rPr>
        <w:t>X.  Informacja dotycząca zautomatyzowanego przetwarzania danych osobowych, w tym profilowania</w:t>
      </w:r>
    </w:p>
    <w:p w14:paraId="2A20B547" w14:textId="77777777" w:rsidR="006E3986" w:rsidRDefault="006E3986" w:rsidP="006E3986">
      <w:pPr>
        <w:pStyle w:val="ng-scope"/>
        <w:shd w:val="clear" w:color="auto" w:fill="FFFFFF"/>
        <w:spacing w:before="0" w:beforeAutospacing="0" w:after="180" w:afterAutospacing="0" w:line="300" w:lineRule="atLeast"/>
        <w:jc w:val="both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Pani/Pana dane nie będą przetwarzane w sposób zautomatyzowany, w tym również profilowane.</w:t>
      </w:r>
    </w:p>
    <w:p w14:paraId="43D721A3" w14:textId="77777777" w:rsidR="006E3986" w:rsidRPr="00684489" w:rsidRDefault="006E3986" w:rsidP="006E3986">
      <w:pPr>
        <w:pStyle w:val="NormalnyWeb"/>
        <w:spacing w:before="0" w:beforeAutospacing="0" w:after="0" w:afterAutospacing="0"/>
        <w:jc w:val="both"/>
      </w:pPr>
    </w:p>
    <w:p w14:paraId="2F323093" w14:textId="77777777" w:rsidR="006E3986" w:rsidRDefault="006E3986" w:rsidP="006E3986"/>
    <w:p w14:paraId="337E4062" w14:textId="77777777" w:rsidR="006E3986" w:rsidRDefault="006E3986" w:rsidP="006E3986"/>
    <w:p w14:paraId="0D78C64C" w14:textId="77777777" w:rsidR="006E3986" w:rsidRDefault="006E3986" w:rsidP="006E3986"/>
    <w:p w14:paraId="6D5C0B27" w14:textId="77777777" w:rsidR="006E3986" w:rsidRDefault="006E3986" w:rsidP="006E3986"/>
    <w:p w14:paraId="0D358936" w14:textId="77777777" w:rsidR="0029576A" w:rsidRDefault="0029576A"/>
    <w:sectPr w:rsidR="0029576A" w:rsidSect="00951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E22"/>
    <w:multiLevelType w:val="hybridMultilevel"/>
    <w:tmpl w:val="48925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87636">
    <w:abstractNumId w:val="0"/>
  </w:num>
  <w:num w:numId="2" w16cid:durableId="1653562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9C"/>
    <w:rsid w:val="000E2944"/>
    <w:rsid w:val="0029576A"/>
    <w:rsid w:val="003433AD"/>
    <w:rsid w:val="004D578C"/>
    <w:rsid w:val="005D6BBA"/>
    <w:rsid w:val="006E3986"/>
    <w:rsid w:val="00845D69"/>
    <w:rsid w:val="009D2349"/>
    <w:rsid w:val="00A83301"/>
    <w:rsid w:val="00D5734A"/>
    <w:rsid w:val="00D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897E"/>
  <w15:chartTrackingRefBased/>
  <w15:docId w15:val="{85056E23-CDF7-4239-AE9D-68E716B9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98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E398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3986"/>
    <w:pPr>
      <w:widowControl/>
      <w:suppressAutoHyphens w:val="0"/>
      <w:jc w:val="both"/>
    </w:pPr>
    <w:rPr>
      <w:rFonts w:eastAsia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398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E3986"/>
    <w:rPr>
      <w:b/>
      <w:bCs/>
    </w:rPr>
  </w:style>
  <w:style w:type="paragraph" w:styleId="Akapitzlist">
    <w:name w:val="List Paragraph"/>
    <w:basedOn w:val="Normalny"/>
    <w:uiPriority w:val="34"/>
    <w:qFormat/>
    <w:rsid w:val="006E3986"/>
    <w:pPr>
      <w:widowControl/>
      <w:suppressAutoHyphens w:val="0"/>
      <w:ind w:left="720"/>
      <w:contextualSpacing/>
    </w:pPr>
    <w:rPr>
      <w:rFonts w:eastAsia="Times New Roman"/>
      <w:kern w:val="0"/>
      <w:lang w:eastAsia="pl-PL"/>
    </w:rPr>
  </w:style>
  <w:style w:type="paragraph" w:customStyle="1" w:styleId="ng-scope">
    <w:name w:val="ng-scope"/>
    <w:basedOn w:val="Normalny"/>
    <w:rsid w:val="006E398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6E3986"/>
    <w:rPr>
      <w:i/>
      <w:iCs/>
    </w:rPr>
  </w:style>
  <w:style w:type="character" w:customStyle="1" w:styleId="apple-converted-space">
    <w:name w:val="apple-converted-space"/>
    <w:basedOn w:val="Domylnaczcionkaakapitu"/>
    <w:rsid w:val="006E3986"/>
  </w:style>
  <w:style w:type="character" w:styleId="Hipercze">
    <w:name w:val="Hyperlink"/>
    <w:basedOn w:val="Domylnaczcionkaakapitu"/>
    <w:unhideWhenUsed/>
    <w:rsid w:val="006E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Bartosik</dc:creator>
  <cp:keywords/>
  <dc:description/>
  <cp:lastModifiedBy>Karolina Bartosik</cp:lastModifiedBy>
  <cp:revision>7</cp:revision>
  <dcterms:created xsi:type="dcterms:W3CDTF">2023-10-30T09:08:00Z</dcterms:created>
  <dcterms:modified xsi:type="dcterms:W3CDTF">2023-10-30T09:42:00Z</dcterms:modified>
</cp:coreProperties>
</file>