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9194E8" w14:textId="0E45B45C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</w:t>
                  </w:r>
                </w:p>
                <w:p w14:paraId="170A4F8A" w14:textId="7868D453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Gmin</w:t>
                  </w:r>
                  <w:r w:rsidR="000A000F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a 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2A366986" w:rsidR="00620E61" w:rsidRPr="00BD15BA" w:rsidRDefault="00620E61" w:rsidP="00620E61">
            <w:pPr>
              <w:ind w:left="576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</w:t>
            </w:r>
            <w:r w:rsidR="000E4B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Ostrowite, dnia </w:t>
            </w:r>
            <w:r w:rsidR="000E4B1A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AA406F">
              <w:rPr>
                <w:rFonts w:ascii="Times New Roman" w:hAnsi="Times New Roman"/>
                <w:color w:val="auto"/>
                <w:sz w:val="22"/>
                <w:szCs w:val="22"/>
              </w:rPr>
              <w:t>8 maja 2025</w:t>
            </w:r>
            <w:r w:rsidR="0041054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D15BA">
              <w:rPr>
                <w:rFonts w:ascii="Times New Roman" w:hAnsi="Times New Roman"/>
                <w:color w:val="auto"/>
                <w:sz w:val="22"/>
                <w:szCs w:val="22"/>
              </w:rPr>
              <w:t>r.</w:t>
            </w:r>
          </w:p>
          <w:p w14:paraId="07A8ABED" w14:textId="2CEF60B8" w:rsidR="00620E61" w:rsidRPr="001042B2" w:rsidRDefault="004A7F9E" w:rsidP="00620E6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OO.ZP.271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 w:rsidR="00AA40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57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.202</w:t>
            </w:r>
            <w:r w:rsidR="00AA40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710A1B74" w:rsidR="00620E61" w:rsidRPr="00EB2A2E" w:rsidRDefault="00620E61" w:rsidP="00A25D35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na podstawie Zarządzenia Wójta Gminy Ostrowite nr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</w:t>
            </w:r>
            <w:r w:rsidR="002D00D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</w:t>
            </w:r>
            <w:r w:rsidR="002D00D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4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2D00D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11.04.2024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r. Gmina Ostrowite zaprasza do złożenia oferty na:</w:t>
            </w:r>
          </w:p>
          <w:p w14:paraId="3345632C" w14:textId="2C159680" w:rsidR="00AA406F" w:rsidRPr="00AA406F" w:rsidRDefault="00AA406F" w:rsidP="00AA406F">
            <w:pPr>
              <w:spacing w:before="0" w:after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„</w:t>
            </w:r>
            <w:r w:rsidRPr="00AA406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Modernizacja deszczówki przy ulicy Jeziornej, Krótkiej i Kwiatowej w Ostrowitem.”</w:t>
            </w:r>
          </w:p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17C7FA68" w:rsidR="00620E61" w:rsidRPr="00EB2A2E" w:rsidRDefault="00AD6665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A25D35">
            <w:pPr>
              <w:pStyle w:val="Akapitzlist"/>
              <w:numPr>
                <w:ilvl w:val="0"/>
                <w:numId w:val="3"/>
              </w:num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0E3E26DE" w14:textId="77777777" w:rsidR="00AA406F" w:rsidRPr="00AA406F" w:rsidRDefault="00AA406F" w:rsidP="00AA406F">
            <w:pPr>
              <w:suppressAutoHyphens w:val="0"/>
              <w:autoSpaceDN/>
              <w:spacing w:before="0" w:after="0"/>
              <w:ind w:left="426" w:right="0" w:firstLine="283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Przedmiotem zadania jest modernizacja kanalizacji deszczowej wzdłuż ulic Jeziornej, Krótkiej </w:t>
            </w: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  <w:t xml:space="preserve">i Kwiatowej. </w:t>
            </w:r>
          </w:p>
          <w:p w14:paraId="0165D2F1" w14:textId="77777777" w:rsidR="00AA406F" w:rsidRPr="00AA406F" w:rsidRDefault="00AA406F" w:rsidP="00AA406F">
            <w:pPr>
              <w:suppressAutoHyphens w:val="0"/>
              <w:autoSpaceDN/>
              <w:spacing w:before="0" w:after="0" w:line="276" w:lineRule="auto"/>
              <w:ind w:left="426" w:right="0" w:firstLine="283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  <w:p w14:paraId="3A5A152F" w14:textId="77777777" w:rsidR="00AA406F" w:rsidRPr="00AA406F" w:rsidRDefault="00AA406F" w:rsidP="00AA406F">
            <w:pPr>
              <w:suppressAutoHyphens w:val="0"/>
              <w:autoSpaceDN/>
              <w:spacing w:before="0" w:after="200"/>
              <w:ind w:left="426" w:right="0" w:firstLine="283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Parametry techniczne:</w:t>
            </w:r>
          </w:p>
          <w:p w14:paraId="2CEB774E" w14:textId="77777777" w:rsidR="00AA406F" w:rsidRPr="00AA406F" w:rsidRDefault="00AA406F" w:rsidP="00AA406F">
            <w:pPr>
              <w:numPr>
                <w:ilvl w:val="0"/>
                <w:numId w:val="44"/>
              </w:numPr>
              <w:suppressAutoHyphens w:val="0"/>
              <w:autoSpaceDN/>
              <w:spacing w:before="0" w:after="200"/>
              <w:ind w:left="426" w:right="0" w:firstLine="283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Montaż odstojnika DN1000;</w:t>
            </w:r>
          </w:p>
          <w:p w14:paraId="604CB85C" w14:textId="77777777" w:rsidR="00AA406F" w:rsidRPr="00AA406F" w:rsidRDefault="00AA406F" w:rsidP="00AA406F">
            <w:pPr>
              <w:numPr>
                <w:ilvl w:val="0"/>
                <w:numId w:val="44"/>
              </w:numPr>
              <w:suppressAutoHyphens w:val="0"/>
              <w:autoSpaceDN/>
              <w:spacing w:before="0" w:after="200"/>
              <w:ind w:left="426" w:right="0" w:firstLine="283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Położenie rury PCV DN 300;</w:t>
            </w:r>
          </w:p>
          <w:p w14:paraId="7A499722" w14:textId="77777777" w:rsidR="00AA406F" w:rsidRPr="00AA406F" w:rsidRDefault="00AA406F" w:rsidP="00AA406F">
            <w:pPr>
              <w:numPr>
                <w:ilvl w:val="0"/>
                <w:numId w:val="44"/>
              </w:numPr>
              <w:suppressAutoHyphens w:val="0"/>
              <w:autoSpaceDN/>
              <w:spacing w:before="0" w:after="200"/>
              <w:ind w:left="426" w:right="0" w:firstLine="283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Pogłębianie i profilowanie rowu na odcinku o dł. około 40 m</w:t>
            </w:r>
          </w:p>
          <w:p w14:paraId="7437DAE6" w14:textId="77777777" w:rsidR="00AA406F" w:rsidRPr="00AA406F" w:rsidRDefault="00AA406F" w:rsidP="00AA406F">
            <w:pPr>
              <w:numPr>
                <w:ilvl w:val="0"/>
                <w:numId w:val="44"/>
              </w:numPr>
              <w:suppressAutoHyphens w:val="0"/>
              <w:autoSpaceDN/>
              <w:spacing w:before="0" w:after="200"/>
              <w:ind w:left="426" w:right="0" w:firstLine="283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Budowa zapory z odpływem;</w:t>
            </w:r>
          </w:p>
          <w:p w14:paraId="1DD5AAF5" w14:textId="77777777" w:rsidR="00AA406F" w:rsidRPr="00AA406F" w:rsidRDefault="00AA406F" w:rsidP="00AA406F">
            <w:pPr>
              <w:numPr>
                <w:ilvl w:val="0"/>
                <w:numId w:val="44"/>
              </w:numPr>
              <w:suppressAutoHyphens w:val="0"/>
              <w:autoSpaceDN/>
              <w:spacing w:before="0" w:after="200"/>
              <w:ind w:left="426" w:right="0" w:firstLine="283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Zasypanie rowu na odcinku o dł. około 62 m;</w:t>
            </w:r>
          </w:p>
          <w:p w14:paraId="290C4728" w14:textId="77777777" w:rsidR="00AA406F" w:rsidRPr="00AA406F" w:rsidRDefault="00AA406F" w:rsidP="00AA406F">
            <w:pPr>
              <w:numPr>
                <w:ilvl w:val="0"/>
                <w:numId w:val="44"/>
              </w:numPr>
              <w:suppressAutoHyphens w:val="0"/>
              <w:autoSpaceDN/>
              <w:spacing w:before="0" w:after="200"/>
              <w:ind w:left="426" w:right="0" w:firstLine="283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Udrożnienie kratek odpływowych w ul. Jeziornej;</w:t>
            </w:r>
          </w:p>
          <w:p w14:paraId="57128E50" w14:textId="77777777" w:rsidR="00AA406F" w:rsidRPr="00AA406F" w:rsidRDefault="00AA406F" w:rsidP="00AA406F">
            <w:pPr>
              <w:numPr>
                <w:ilvl w:val="0"/>
                <w:numId w:val="44"/>
              </w:numPr>
              <w:suppressAutoHyphens w:val="0"/>
              <w:autoSpaceDN/>
              <w:spacing w:before="0" w:after="200"/>
              <w:ind w:left="426" w:right="0" w:firstLine="283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Rozbiórka oraz odtworzenie nawierzchni z kostki brukowej.</w:t>
            </w:r>
          </w:p>
          <w:p w14:paraId="7DEA8985" w14:textId="77777777" w:rsidR="00AA406F" w:rsidRPr="00AA406F" w:rsidRDefault="00AA406F" w:rsidP="00AA406F">
            <w:pPr>
              <w:suppressAutoHyphens w:val="0"/>
              <w:autoSpaceDN/>
              <w:spacing w:before="0" w:after="200"/>
              <w:ind w:left="426" w:right="0" w:firstLine="283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Po realizacji inwestycji należy przedłożyć:</w:t>
            </w:r>
          </w:p>
          <w:p w14:paraId="29AABA30" w14:textId="77777777" w:rsidR="00AA406F" w:rsidRPr="00AA406F" w:rsidRDefault="00AA406F" w:rsidP="00AA406F">
            <w:pPr>
              <w:numPr>
                <w:ilvl w:val="0"/>
                <w:numId w:val="44"/>
              </w:numPr>
              <w:suppressAutoHyphens w:val="0"/>
              <w:autoSpaceDN/>
              <w:spacing w:before="0" w:after="200"/>
              <w:ind w:left="426" w:right="0" w:firstLine="283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inwentaryzację geodezyjną,</w:t>
            </w:r>
          </w:p>
          <w:p w14:paraId="15B59B7B" w14:textId="77777777" w:rsidR="00AA406F" w:rsidRPr="00AA406F" w:rsidRDefault="00AA406F" w:rsidP="00AA406F">
            <w:pPr>
              <w:numPr>
                <w:ilvl w:val="0"/>
                <w:numId w:val="44"/>
              </w:numPr>
              <w:suppressAutoHyphens w:val="0"/>
              <w:autoSpaceDN/>
              <w:spacing w:before="0" w:after="200"/>
              <w:ind w:left="426" w:right="0" w:firstLine="283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atesty/certyfikaty na zastosowane materiały.</w:t>
            </w:r>
          </w:p>
          <w:p w14:paraId="731A8191" w14:textId="77777777" w:rsidR="00AA406F" w:rsidRDefault="00AA406F" w:rsidP="00AA406F">
            <w:pPr>
              <w:suppressAutoHyphens w:val="0"/>
              <w:autoSpaceDN/>
              <w:spacing w:before="0" w:after="200"/>
              <w:ind w:left="360" w:right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  <w:p w14:paraId="410514DC" w14:textId="77777777" w:rsidR="00AA406F" w:rsidRDefault="00AA406F" w:rsidP="00AA406F">
            <w:pPr>
              <w:suppressAutoHyphens w:val="0"/>
              <w:autoSpaceDN/>
              <w:spacing w:before="0" w:after="200"/>
              <w:ind w:left="360" w:right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  <w:p w14:paraId="7F005DBE" w14:textId="77777777" w:rsidR="00AA406F" w:rsidRDefault="00AA406F" w:rsidP="00AA406F">
            <w:pPr>
              <w:suppressAutoHyphens w:val="0"/>
              <w:autoSpaceDN/>
              <w:spacing w:before="0" w:after="200"/>
              <w:ind w:left="360" w:right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  <w:p w14:paraId="121FF5B3" w14:textId="77777777" w:rsidR="00AA406F" w:rsidRDefault="00AA406F" w:rsidP="00AA406F">
            <w:pPr>
              <w:suppressAutoHyphens w:val="0"/>
              <w:autoSpaceDN/>
              <w:spacing w:before="0" w:after="200"/>
              <w:ind w:left="360" w:right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  <w:p w14:paraId="6E6EB654" w14:textId="77777777" w:rsidR="00AA406F" w:rsidRDefault="00AA406F" w:rsidP="00AA406F">
            <w:pPr>
              <w:suppressAutoHyphens w:val="0"/>
              <w:autoSpaceDN/>
              <w:spacing w:before="0" w:after="200"/>
              <w:ind w:left="360" w:right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  <w:p w14:paraId="3C2F2924" w14:textId="77777777" w:rsidR="00AA406F" w:rsidRDefault="00AA406F" w:rsidP="00AA406F">
            <w:pPr>
              <w:suppressAutoHyphens w:val="0"/>
              <w:autoSpaceDN/>
              <w:spacing w:before="0" w:after="200"/>
              <w:ind w:left="360" w:right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  <w:p w14:paraId="742A1261" w14:textId="77777777" w:rsidR="00AA406F" w:rsidRDefault="00AA406F" w:rsidP="00AA406F">
            <w:pPr>
              <w:suppressAutoHyphens w:val="0"/>
              <w:autoSpaceDN/>
              <w:spacing w:before="0" w:after="200"/>
              <w:ind w:left="360" w:right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  <w:p w14:paraId="0C184FB4" w14:textId="77777777" w:rsidR="00AA406F" w:rsidRPr="00AA406F" w:rsidRDefault="00AA406F" w:rsidP="00AA406F">
            <w:pPr>
              <w:suppressAutoHyphens w:val="0"/>
              <w:autoSpaceDN/>
              <w:spacing w:before="0" w:after="200"/>
              <w:ind w:left="360" w:right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  <w:p w14:paraId="5AE9873E" w14:textId="77777777" w:rsidR="00AA406F" w:rsidRPr="00AA406F" w:rsidRDefault="00AA406F" w:rsidP="00AA406F">
            <w:pPr>
              <w:keepNext/>
              <w:keepLines/>
              <w:suppressAutoHyphens w:val="0"/>
              <w:autoSpaceDN/>
              <w:spacing w:after="0" w:line="276" w:lineRule="auto"/>
              <w:ind w:right="0" w:hanging="720"/>
              <w:jc w:val="both"/>
              <w:textAlignment w:val="auto"/>
              <w:outlineLvl w:val="2"/>
              <w:rPr>
                <w:rFonts w:ascii="Times New Roman" w:eastAsia="Times New Roman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  <w:bookmarkStart w:id="0" w:name="_Toc136348419"/>
            <w:r w:rsidRPr="00AA406F">
              <w:rPr>
                <w:rFonts w:ascii="Times New Roman" w:eastAsia="Times New Roman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>Zakres prac wykonawczych</w:t>
            </w:r>
            <w:bookmarkEnd w:id="0"/>
          </w:p>
          <w:p w14:paraId="4BF64132" w14:textId="77777777" w:rsidR="00AA406F" w:rsidRPr="00AA406F" w:rsidRDefault="00AA406F" w:rsidP="00AA406F">
            <w:pPr>
              <w:numPr>
                <w:ilvl w:val="0"/>
                <w:numId w:val="45"/>
              </w:numPr>
              <w:suppressAutoHyphens w:val="0"/>
              <w:autoSpaceDN/>
              <w:spacing w:before="0" w:after="200" w:line="276" w:lineRule="auto"/>
              <w:ind w:left="426" w:right="0" w:firstLine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Wykonanie przedmiotu umowy w ustalonym terminie, zgodnie ze sztuką budowlaną </w:t>
            </w: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  <w:t>i zasadami współczesnej wiedzy technicznej, obowiązującymi normami i przepisami prawa budowlanego, na ustalonych warunkach oraz z należytą starannością.</w:t>
            </w:r>
          </w:p>
          <w:p w14:paraId="412FF5AD" w14:textId="77777777" w:rsidR="00AA406F" w:rsidRPr="00AA406F" w:rsidRDefault="00AA406F" w:rsidP="00AA406F">
            <w:pPr>
              <w:numPr>
                <w:ilvl w:val="0"/>
                <w:numId w:val="45"/>
              </w:numPr>
              <w:suppressAutoHyphens w:val="0"/>
              <w:autoSpaceDN/>
              <w:spacing w:before="0" w:after="200" w:line="276" w:lineRule="auto"/>
              <w:ind w:left="426" w:right="0" w:firstLine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Zabezpieczenie mienia Zamawiającego znajdującego się na placu budowy.</w:t>
            </w:r>
          </w:p>
          <w:p w14:paraId="67F0D7DE" w14:textId="77777777" w:rsidR="00AA406F" w:rsidRPr="00AA406F" w:rsidRDefault="00AA406F" w:rsidP="00AA406F">
            <w:pPr>
              <w:numPr>
                <w:ilvl w:val="0"/>
                <w:numId w:val="45"/>
              </w:numPr>
              <w:suppressAutoHyphens w:val="0"/>
              <w:autoSpaceDN/>
              <w:spacing w:before="0" w:after="200" w:line="276" w:lineRule="auto"/>
              <w:ind w:left="426" w:right="0" w:firstLine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Utrzymywanie porządku na terenie budowy oraz usuwanie na własny koszt zbędnych materiałów, odpadów i śmieci.</w:t>
            </w:r>
          </w:p>
          <w:p w14:paraId="1D9660AD" w14:textId="77777777" w:rsidR="00AA406F" w:rsidRPr="00AA406F" w:rsidRDefault="00AA406F" w:rsidP="00AA406F">
            <w:pPr>
              <w:numPr>
                <w:ilvl w:val="0"/>
                <w:numId w:val="45"/>
              </w:numPr>
              <w:suppressAutoHyphens w:val="0"/>
              <w:autoSpaceDN/>
              <w:spacing w:before="0" w:after="200" w:line="276" w:lineRule="auto"/>
              <w:ind w:left="426" w:right="0" w:firstLine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Ponoszenie odpowiedzialności finansowej i karnej za szkody wyrządzone przez Wykonawcę właścicielom lub użytkownikom posesji sąsiadujących z terenem budowy.</w:t>
            </w:r>
          </w:p>
          <w:p w14:paraId="2D079E72" w14:textId="77777777" w:rsidR="00AA406F" w:rsidRPr="00AA406F" w:rsidRDefault="00AA406F" w:rsidP="00AA406F">
            <w:pPr>
              <w:numPr>
                <w:ilvl w:val="0"/>
                <w:numId w:val="45"/>
              </w:numPr>
              <w:suppressAutoHyphens w:val="0"/>
              <w:autoSpaceDN/>
              <w:spacing w:before="0" w:after="200" w:line="276" w:lineRule="auto"/>
              <w:ind w:left="426" w:right="0" w:firstLine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Ponoszenie odpowiedzialności za naruszenie istniejącego wszelkiego rodzaju sieci uzbrojenia terenu i urządzeń podziemnych i nadziemnych. Naprawa uszkodzonych podczas prowadzenia robót urządzeń nadziemnych i podziemnych - w uzgodnieniu z ich użytkownikami (administratorami).</w:t>
            </w:r>
          </w:p>
          <w:p w14:paraId="18564DD7" w14:textId="77777777" w:rsidR="00AA406F" w:rsidRPr="00AA406F" w:rsidRDefault="00AA406F" w:rsidP="00AA406F">
            <w:pPr>
              <w:numPr>
                <w:ilvl w:val="0"/>
                <w:numId w:val="45"/>
              </w:numPr>
              <w:suppressAutoHyphens w:val="0"/>
              <w:autoSpaceDN/>
              <w:spacing w:before="0" w:after="200" w:line="276" w:lineRule="auto"/>
              <w:ind w:left="426" w:right="0" w:firstLine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Zabezpieczenie dojazdu do posesji przyległych do placu budowy, a w razie utrudnień </w:t>
            </w: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  <w:t>o poinformowanie mieszkańców w odpowiednim wyprzedzeniem.</w:t>
            </w:r>
          </w:p>
          <w:p w14:paraId="41F4DD17" w14:textId="77777777" w:rsidR="00AA406F" w:rsidRPr="00AA406F" w:rsidRDefault="00AA406F" w:rsidP="00AA406F">
            <w:pPr>
              <w:numPr>
                <w:ilvl w:val="0"/>
                <w:numId w:val="45"/>
              </w:numPr>
              <w:suppressAutoHyphens w:val="0"/>
              <w:autoSpaceDN/>
              <w:spacing w:before="0" w:after="200" w:line="276" w:lineRule="auto"/>
              <w:ind w:left="426" w:right="0" w:firstLine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Dbałość o środowisko naturalne, w tym aby odpady i emisje zanieczyszczeń terenu budowy, </w:t>
            </w: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  <w:t>a w szczególności ścieki, pyły, wyziewy i hałas były możliwe najmniejsze, nie przekraczały dopuszczalnych prawem norm i nie stanowiły zagrożenia dla środowiska naturalnego.</w:t>
            </w:r>
          </w:p>
          <w:p w14:paraId="69D286BB" w14:textId="77777777" w:rsidR="00AA406F" w:rsidRPr="00AA406F" w:rsidRDefault="00AA406F" w:rsidP="00AA406F">
            <w:pPr>
              <w:numPr>
                <w:ilvl w:val="0"/>
                <w:numId w:val="45"/>
              </w:numPr>
              <w:suppressAutoHyphens w:val="0"/>
              <w:autoSpaceDN/>
              <w:spacing w:before="0" w:after="200" w:line="276" w:lineRule="auto"/>
              <w:ind w:left="426" w:right="0" w:firstLine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Dokonanie wszelkich uzgodnień, zgłoszeń niezbędnych na etapie prowadzenia robót budowlanych.</w:t>
            </w:r>
          </w:p>
          <w:p w14:paraId="4C87A9CC" w14:textId="77777777" w:rsidR="00AA406F" w:rsidRPr="00AA406F" w:rsidRDefault="00AA406F" w:rsidP="00AA406F">
            <w:pPr>
              <w:numPr>
                <w:ilvl w:val="0"/>
                <w:numId w:val="45"/>
              </w:numPr>
              <w:suppressAutoHyphens w:val="0"/>
              <w:autoSpaceDN/>
              <w:spacing w:before="0" w:after="200" w:line="276" w:lineRule="auto"/>
              <w:ind w:left="426" w:right="0" w:firstLine="65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Przywrócenie do stanu pierwotnego nawierzchni dróg, chodników, znaków                                   w przypadku ich zniszczenia podczas robót, z uprzednim zagęszczeniem wszystkich przejść poprzecznych i podłużnych wykonywanych w pasach drogowych.</w:t>
            </w:r>
          </w:p>
          <w:p w14:paraId="0B89C63D" w14:textId="77777777" w:rsidR="00AA406F" w:rsidRPr="00AA406F" w:rsidRDefault="00AA406F" w:rsidP="00AA406F">
            <w:pPr>
              <w:numPr>
                <w:ilvl w:val="0"/>
                <w:numId w:val="45"/>
              </w:numPr>
              <w:suppressAutoHyphens w:val="0"/>
              <w:autoSpaceDN/>
              <w:spacing w:before="0" w:after="200" w:line="276" w:lineRule="auto"/>
              <w:ind w:left="709" w:right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Wykonanie inwentaryzacji powykonawczej przedmiotu zamówienia. </w:t>
            </w:r>
          </w:p>
          <w:p w14:paraId="3F86BE71" w14:textId="77777777" w:rsidR="00AA406F" w:rsidRPr="00AA406F" w:rsidRDefault="00AA406F" w:rsidP="00AA406F">
            <w:pPr>
              <w:numPr>
                <w:ilvl w:val="0"/>
                <w:numId w:val="45"/>
              </w:numPr>
              <w:suppressAutoHyphens w:val="0"/>
              <w:autoSpaceDN/>
              <w:spacing w:before="0" w:after="200" w:line="276" w:lineRule="auto"/>
              <w:ind w:left="426" w:right="0" w:hanging="77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AA406F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Przekazanie Zamawiającemu mapy inwentaryzacyjnej oraz atesty i certyfikaty użytych materiałów.</w:t>
            </w:r>
          </w:p>
          <w:p w14:paraId="1B19045F" w14:textId="4983EB6A" w:rsidR="0075249A" w:rsidRPr="00B923AD" w:rsidRDefault="00B923AD" w:rsidP="00B923AD">
            <w:pPr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="0075249A"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44255BAE" w14:textId="77F3F6DA" w:rsidR="00AD6665" w:rsidRPr="002D00DE" w:rsidRDefault="0075249A" w:rsidP="002D00DE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383F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54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4B1F65F8" w14:textId="45FB7EC7" w:rsidR="000C2F04" w:rsidRPr="00EB2A2E" w:rsidRDefault="00620E61" w:rsidP="00131792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4B736B25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33FA53F4" w14:textId="7938BBF6" w:rsidR="00620E61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5BDFA62E" w14:textId="77777777" w:rsidR="00077CB0" w:rsidRDefault="00077CB0" w:rsidP="00077CB0">
            <w:pPr>
              <w:spacing w:line="240" w:lineRule="atLeast"/>
              <w:ind w:left="1440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108FCE72" w14:textId="77777777" w:rsidR="00383F9F" w:rsidRDefault="00383F9F" w:rsidP="00383F9F">
            <w:pPr>
              <w:spacing w:line="240" w:lineRule="atLeast"/>
              <w:ind w:left="1440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1F25B0D6" w14:textId="77777777" w:rsidR="00AA406F" w:rsidRDefault="00AA406F" w:rsidP="00383F9F">
            <w:pPr>
              <w:spacing w:line="240" w:lineRule="atLeast"/>
              <w:ind w:left="1440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3BC6E159" w14:textId="77777777" w:rsidR="00AA406F" w:rsidRPr="00EB2A2E" w:rsidRDefault="00AA406F" w:rsidP="00383F9F">
            <w:pPr>
              <w:spacing w:line="240" w:lineRule="atLeast"/>
              <w:ind w:left="1440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7B25700C" w:rsidR="00620E61" w:rsidRPr="00EB2A2E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1E8BD933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AA406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04 czerwca 2025</w:t>
            </w:r>
            <w:r w:rsidR="00EE1D7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do godziny 1</w:t>
            </w:r>
            <w:r w:rsidR="00383F9F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093433A" w14:textId="56326028" w:rsidR="00984AF6" w:rsidRPr="00EB2A2E" w:rsidRDefault="0037574C" w:rsidP="00383F9F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376DA8B4" w14:textId="2DF707D5" w:rsidR="00CE524C" w:rsidRPr="00EB2A2E" w:rsidRDefault="00620E61" w:rsidP="00077CB0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3A69AA0F" w14:textId="34BA6789" w:rsidR="008E4425" w:rsidRPr="00EB2A2E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bookmarkStart w:id="1" w:name="_Hlk79054740"/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2C4CC041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 ZAPYTANIE </w:t>
            </w:r>
            <w:r w:rsidR="004A7F9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OFERTOWE NR OO.ZP.271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AA406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57</w:t>
            </w:r>
            <w:r w:rsidR="00CE524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EE1D7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AA406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pn.:</w:t>
            </w:r>
          </w:p>
          <w:p w14:paraId="28E35FBA" w14:textId="77777777" w:rsidR="00AA406F" w:rsidRPr="00AA406F" w:rsidRDefault="00AA406F" w:rsidP="00AA406F">
            <w:pPr>
              <w:spacing w:before="0" w:after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A406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„Modernizacja deszczówki przy ulicy Jeziornej, Krótkiej i Kwiatowej w Ostrowitem.”</w:t>
            </w:r>
          </w:p>
          <w:p w14:paraId="4EC65524" w14:textId="56F30602" w:rsidR="007817E2" w:rsidRPr="00EB2A2E" w:rsidRDefault="007817E2" w:rsidP="00383F9F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164212BB" w14:textId="3480ABC3" w:rsidR="00B66BDE" w:rsidRPr="00EB2A2E" w:rsidRDefault="00383F9F" w:rsidP="007817E2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Nie otwierać przed</w:t>
            </w:r>
            <w:r w:rsidR="00DF4C48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C741D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04 czerwca 2025 rok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, godzina 1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  <w:bookmarkEnd w:id="1"/>
          <w:p w14:paraId="66450973" w14:textId="5BE238F6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683AFE4C" w:rsidR="0075249A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3A3A8C84" w14:textId="77777777" w:rsidR="00AD6665" w:rsidRPr="00EB2A2E" w:rsidRDefault="00AD6665" w:rsidP="00AD6665">
            <w:pPr>
              <w:pStyle w:val="Bezodstpw"/>
              <w:ind w:left="141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8C2C7B9" w14:textId="5AF54FE6" w:rsidR="000C2F04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7B6DE3C3" w14:textId="77777777" w:rsidR="00C7232F" w:rsidRDefault="00C7232F" w:rsidP="00C7232F">
            <w:pPr>
              <w:pStyle w:val="Akapitzlist"/>
              <w:rPr>
                <w:color w:val="000000" w:themeColor="text1"/>
                <w:sz w:val="22"/>
                <w:szCs w:val="22"/>
              </w:rPr>
            </w:pPr>
          </w:p>
          <w:p w14:paraId="1007199A" w14:textId="67838928" w:rsidR="00C7232F" w:rsidRPr="00EB2A2E" w:rsidRDefault="00C7232F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Wykonawcy</w:t>
            </w: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6E22B7ED" w:rsidR="000C2F04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udziału w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postępowaniu </w:t>
            </w:r>
          </w:p>
          <w:p w14:paraId="0DD5313E" w14:textId="77777777" w:rsidR="00383F9F" w:rsidRDefault="00383F9F" w:rsidP="00CE524C">
            <w:pPr>
              <w:pStyle w:val="Bezodstpw"/>
              <w:ind w:left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014195D7" w14:textId="77777777" w:rsidR="001C741D" w:rsidRDefault="001C741D" w:rsidP="00CE524C">
            <w:pPr>
              <w:pStyle w:val="Bezodstpw"/>
              <w:ind w:left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6FB0BA2" w14:textId="77777777" w:rsidR="001C741D" w:rsidRPr="00EB2A2E" w:rsidRDefault="001C741D" w:rsidP="00CE524C">
            <w:pPr>
              <w:pStyle w:val="Bezodstpw"/>
              <w:ind w:left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0647FC37" w14:textId="77777777" w:rsidR="00DF4C48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osobowo lub kapitałowo z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Zamawiającym.  Przez powiązania  kapitałowe lub osobowe rozumnie się wzajemne powiązania </w:t>
            </w:r>
          </w:p>
          <w:p w14:paraId="22DA7CA8" w14:textId="77777777" w:rsidR="00DF4C48" w:rsidRDefault="00DF4C48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FABEF54" w14:textId="12A36EB3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między Zamawiającym lub osobami upoważnionymi do zaciągania zobowiązań w imieniu Zamawiającego lub osobami wykonującymi w imieniu Zamaw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iającego czynności związanych z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przygotowaniem i przeprowadzeniem procedury wyboru wykonawcy, a wykonawcą polegająca     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w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7AAB3ECD" w14:textId="21E78CD6" w:rsidR="00CE524C" w:rsidRPr="00DF4C48" w:rsidRDefault="000C2F04" w:rsidP="00DF4C48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76A0A3DF" w14:textId="77777777" w:rsidR="00CE524C" w:rsidRPr="00383F9F" w:rsidRDefault="00CE524C" w:rsidP="00CE524C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DBF0ECF" w14:textId="0BBB8D2A" w:rsidR="00CE524C" w:rsidRPr="00EB2A2E" w:rsidRDefault="000E716D" w:rsidP="00CE524C">
            <w:pPr>
              <w:spacing w:after="200" w:line="276" w:lineRule="auto"/>
              <w:ind w:left="-426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391D69F1" w14:textId="7FC0E5EA" w:rsidR="0044253F" w:rsidRPr="004A7F9E" w:rsidRDefault="00620E61" w:rsidP="00C7232F">
            <w:pPr>
              <w:spacing w:after="200" w:line="276" w:lineRule="auto"/>
              <w:ind w:left="142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1C741D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30 czerwca 2025</w:t>
            </w:r>
            <w:r w:rsidR="00DF4C48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C7232F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rok</w:t>
            </w:r>
            <w:r w:rsidR="00DF4C48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u</w:t>
            </w:r>
          </w:p>
          <w:p w14:paraId="5720BF25" w14:textId="000A69BE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0A2A06F8" w:rsidR="00AB675C" w:rsidRPr="00EB2A2E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7232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Lidia Piguła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C7232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 w:rsidR="00C7232F" w:rsidRPr="00BE1816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kierownik.kps@ostrowite.pl</w:t>
              </w:r>
            </w:hyperlink>
          </w:p>
          <w:p w14:paraId="37E06A57" w14:textId="0BD4DCFA" w:rsidR="00B75D5F" w:rsidRPr="00383F9F" w:rsidRDefault="00E27DE3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27DE3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             </w:t>
            </w:r>
            <w:r w:rsidR="00C7232F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Anna </w:t>
            </w:r>
            <w:r w:rsidR="001C741D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>Jabłońska</w:t>
            </w:r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, tel.:63 2765 160 w. 136, email: </w:t>
            </w:r>
            <w:hyperlink r:id="rId10" w:history="1">
              <w:r w:rsidR="00C7232F" w:rsidRPr="00BE1816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zamowienia@ostrowite.pl</w:t>
              </w:r>
            </w:hyperlink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</w:t>
            </w:r>
          </w:p>
          <w:p w14:paraId="3820DC80" w14:textId="5ABDD62D" w:rsidR="007817E2" w:rsidRDefault="00620E61" w:rsidP="00383F9F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707677A4" w14:textId="1BCD902D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3CF9D265" w14:textId="4BF07178" w:rsidR="00B75D5F" w:rsidRPr="00EB2A2E" w:rsidRDefault="00620E61" w:rsidP="00383F9F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</w:t>
            </w:r>
            <w:r w:rsidR="00077CB0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prawidłowego i kompletnego wykonania przedmiotu zamówienia.</w:t>
            </w:r>
          </w:p>
          <w:p w14:paraId="144B8565" w14:textId="77777777" w:rsidR="00620E61" w:rsidRPr="00383F9F" w:rsidRDefault="00620E61" w:rsidP="00620E61">
            <w:pPr>
              <w:spacing w:after="200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83F9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383F9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4C57F69C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71906AA3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7D599AB1" w:rsidR="00617E18" w:rsidRPr="00EB2A2E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331EA7C4" w14:textId="07721E96" w:rsidR="0099015E" w:rsidRPr="00383F9F" w:rsidRDefault="00C7232F" w:rsidP="00383F9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Wykonawcy</w:t>
            </w:r>
            <w:r w:rsidR="008A6E3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A6E3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      załącznik nr 4</w:t>
            </w: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DE5012B" w14:textId="3CCFDF50" w:rsidR="00620E6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DB6D050" w14:textId="2D4565E8" w:rsidR="00EE1D7A" w:rsidRPr="00EB2A2E" w:rsidRDefault="00C7232F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Anna </w:t>
            </w:r>
            <w:r w:rsidR="00DF4C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Jabłońska</w:t>
            </w:r>
          </w:p>
          <w:p w14:paraId="1A7148FF" w14:textId="002E17A6" w:rsidR="00C71521" w:rsidRPr="00EB2A2E" w:rsidRDefault="002505C2" w:rsidP="001C741D">
            <w:pPr>
              <w:pStyle w:val="Bezodstpw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E698F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 w:rsidR="00984AF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</w:t>
            </w: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6F2A0E7" w:rsidR="00E60281" w:rsidRDefault="00E60281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  <w:tr w:rsidR="001E698F" w14:paraId="5319EB0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CD54" w14:textId="77777777" w:rsidR="001E698F" w:rsidRDefault="001E698F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1C741D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FF6536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CC4D" w14:textId="77777777" w:rsidR="00E16FF6" w:rsidRDefault="00E16FF6">
      <w:pPr>
        <w:spacing w:before="0" w:after="0"/>
      </w:pPr>
      <w:r>
        <w:separator/>
      </w:r>
    </w:p>
  </w:endnote>
  <w:endnote w:type="continuationSeparator" w:id="0">
    <w:p w14:paraId="2FC2275D" w14:textId="77777777" w:rsidR="00E16FF6" w:rsidRDefault="00E16F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68B2" w14:textId="77777777" w:rsidR="00E16FF6" w:rsidRDefault="00E16FF6">
      <w:pPr>
        <w:spacing w:before="0" w:after="0"/>
      </w:pPr>
      <w:r>
        <w:separator/>
      </w:r>
    </w:p>
  </w:footnote>
  <w:footnote w:type="continuationSeparator" w:id="0">
    <w:p w14:paraId="14823116" w14:textId="77777777" w:rsidR="00E16FF6" w:rsidRDefault="00E16F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C65BAF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C65BA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44253F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C65BAF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44253F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585F59"/>
    <w:multiLevelType w:val="hybridMultilevel"/>
    <w:tmpl w:val="4600C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C83"/>
    <w:multiLevelType w:val="hybridMultilevel"/>
    <w:tmpl w:val="C3704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059D6"/>
    <w:multiLevelType w:val="hybridMultilevel"/>
    <w:tmpl w:val="4FF6E3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B6BAF"/>
    <w:multiLevelType w:val="hybridMultilevel"/>
    <w:tmpl w:val="7FE6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16961FC5"/>
    <w:multiLevelType w:val="hybridMultilevel"/>
    <w:tmpl w:val="21C4C8D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C3A0FA1"/>
    <w:multiLevelType w:val="hybridMultilevel"/>
    <w:tmpl w:val="941686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CF18B1"/>
    <w:multiLevelType w:val="hybridMultilevel"/>
    <w:tmpl w:val="DF929C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1B87EB3"/>
    <w:multiLevelType w:val="hybridMultilevel"/>
    <w:tmpl w:val="C324B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245C9"/>
    <w:multiLevelType w:val="hybridMultilevel"/>
    <w:tmpl w:val="C9486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169FB"/>
    <w:multiLevelType w:val="hybridMultilevel"/>
    <w:tmpl w:val="237CB34A"/>
    <w:lvl w:ilvl="0" w:tplc="0C3CD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E270D"/>
    <w:multiLevelType w:val="hybridMultilevel"/>
    <w:tmpl w:val="7D6C400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C8455D"/>
    <w:multiLevelType w:val="hybridMultilevel"/>
    <w:tmpl w:val="015A2E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1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7B6B20"/>
    <w:multiLevelType w:val="hybridMultilevel"/>
    <w:tmpl w:val="36D859C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7C3486"/>
    <w:multiLevelType w:val="hybridMultilevel"/>
    <w:tmpl w:val="312255E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836744F"/>
    <w:multiLevelType w:val="hybridMultilevel"/>
    <w:tmpl w:val="7938CEA0"/>
    <w:lvl w:ilvl="0" w:tplc="40E4B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1878026">
    <w:abstractNumId w:val="3"/>
  </w:num>
  <w:num w:numId="2" w16cid:durableId="1607812263">
    <w:abstractNumId w:val="15"/>
  </w:num>
  <w:num w:numId="3" w16cid:durableId="1610507212">
    <w:abstractNumId w:val="35"/>
  </w:num>
  <w:num w:numId="4" w16cid:durableId="1599017757">
    <w:abstractNumId w:val="17"/>
  </w:num>
  <w:num w:numId="5" w16cid:durableId="1901087962">
    <w:abstractNumId w:val="21"/>
  </w:num>
  <w:num w:numId="6" w16cid:durableId="55207823">
    <w:abstractNumId w:val="37"/>
  </w:num>
  <w:num w:numId="7" w16cid:durableId="594628640">
    <w:abstractNumId w:val="22"/>
  </w:num>
  <w:num w:numId="8" w16cid:durableId="1666519212">
    <w:abstractNumId w:val="18"/>
  </w:num>
  <w:num w:numId="9" w16cid:durableId="1733889778">
    <w:abstractNumId w:val="31"/>
  </w:num>
  <w:num w:numId="10" w16cid:durableId="720325284">
    <w:abstractNumId w:val="41"/>
  </w:num>
  <w:num w:numId="11" w16cid:durableId="1607620470">
    <w:abstractNumId w:val="16"/>
  </w:num>
  <w:num w:numId="12" w16cid:durableId="1530218103">
    <w:abstractNumId w:val="26"/>
  </w:num>
  <w:num w:numId="13" w16cid:durableId="1758282510">
    <w:abstractNumId w:val="9"/>
  </w:num>
  <w:num w:numId="14" w16cid:durableId="1359502008">
    <w:abstractNumId w:val="14"/>
  </w:num>
  <w:num w:numId="15" w16cid:durableId="908467939">
    <w:abstractNumId w:val="19"/>
  </w:num>
  <w:num w:numId="16" w16cid:durableId="79299131">
    <w:abstractNumId w:val="39"/>
  </w:num>
  <w:num w:numId="17" w16cid:durableId="781263482">
    <w:abstractNumId w:val="13"/>
  </w:num>
  <w:num w:numId="18" w16cid:durableId="1454206172">
    <w:abstractNumId w:val="10"/>
  </w:num>
  <w:num w:numId="19" w16cid:durableId="1405756875">
    <w:abstractNumId w:val="0"/>
  </w:num>
  <w:num w:numId="20" w16cid:durableId="1784693679">
    <w:abstractNumId w:val="4"/>
  </w:num>
  <w:num w:numId="21" w16cid:durableId="2057586323">
    <w:abstractNumId w:val="30"/>
  </w:num>
  <w:num w:numId="22" w16cid:durableId="48307456">
    <w:abstractNumId w:val="32"/>
  </w:num>
  <w:num w:numId="23" w16cid:durableId="1676956645">
    <w:abstractNumId w:val="40"/>
  </w:num>
  <w:num w:numId="24" w16cid:durableId="936986304">
    <w:abstractNumId w:val="27"/>
  </w:num>
  <w:num w:numId="25" w16cid:durableId="1154370202">
    <w:abstractNumId w:val="6"/>
  </w:num>
  <w:num w:numId="26" w16cid:durableId="1352688065">
    <w:abstractNumId w:val="20"/>
  </w:num>
  <w:num w:numId="27" w16cid:durableId="206794470">
    <w:abstractNumId w:val="34"/>
  </w:num>
  <w:num w:numId="28" w16cid:durableId="1718119828">
    <w:abstractNumId w:val="24"/>
  </w:num>
  <w:num w:numId="29" w16cid:durableId="985818323">
    <w:abstractNumId w:val="28"/>
  </w:num>
  <w:num w:numId="30" w16cid:durableId="621766737">
    <w:abstractNumId w:val="8"/>
  </w:num>
  <w:num w:numId="31" w16cid:durableId="1566798413">
    <w:abstractNumId w:val="12"/>
  </w:num>
  <w:num w:numId="32" w16cid:durableId="2083747020">
    <w:abstractNumId w:val="5"/>
  </w:num>
  <w:num w:numId="33" w16cid:durableId="1017200651">
    <w:abstractNumId w:val="33"/>
  </w:num>
  <w:num w:numId="34" w16cid:durableId="439420122">
    <w:abstractNumId w:val="42"/>
  </w:num>
  <w:num w:numId="35" w16cid:durableId="527640007">
    <w:abstractNumId w:val="2"/>
  </w:num>
  <w:num w:numId="36" w16cid:durableId="253706415">
    <w:abstractNumId w:val="25"/>
  </w:num>
  <w:num w:numId="37" w16cid:durableId="914121104">
    <w:abstractNumId w:val="1"/>
  </w:num>
  <w:num w:numId="38" w16cid:durableId="272056480">
    <w:abstractNumId w:val="7"/>
  </w:num>
  <w:num w:numId="39" w16cid:durableId="1896353968">
    <w:abstractNumId w:val="38"/>
  </w:num>
  <w:num w:numId="40" w16cid:durableId="385109810">
    <w:abstractNumId w:val="36"/>
  </w:num>
  <w:num w:numId="41" w16cid:durableId="1586379182">
    <w:abstractNumId w:val="43"/>
  </w:num>
  <w:num w:numId="42" w16cid:durableId="1167860299">
    <w:abstractNumId w:val="23"/>
  </w:num>
  <w:num w:numId="43" w16cid:durableId="985478451">
    <w:abstractNumId w:val="11"/>
  </w:num>
  <w:num w:numId="44" w16cid:durableId="206529110">
    <w:abstractNumId w:val="29"/>
  </w:num>
  <w:num w:numId="45" w16cid:durableId="131040643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659E7"/>
    <w:rsid w:val="000725BF"/>
    <w:rsid w:val="00077CB0"/>
    <w:rsid w:val="00085203"/>
    <w:rsid w:val="000A000F"/>
    <w:rsid w:val="000B1577"/>
    <w:rsid w:val="000B2F9D"/>
    <w:rsid w:val="000C2F04"/>
    <w:rsid w:val="000C70CB"/>
    <w:rsid w:val="000D216F"/>
    <w:rsid w:val="000E201B"/>
    <w:rsid w:val="000E4B1A"/>
    <w:rsid w:val="000E6049"/>
    <w:rsid w:val="000E716D"/>
    <w:rsid w:val="00103F4B"/>
    <w:rsid w:val="001042B2"/>
    <w:rsid w:val="00117685"/>
    <w:rsid w:val="00131792"/>
    <w:rsid w:val="00155992"/>
    <w:rsid w:val="00171E25"/>
    <w:rsid w:val="0017534F"/>
    <w:rsid w:val="001907A4"/>
    <w:rsid w:val="0019436D"/>
    <w:rsid w:val="001A4B62"/>
    <w:rsid w:val="001A71F0"/>
    <w:rsid w:val="001B4BDA"/>
    <w:rsid w:val="001B56AB"/>
    <w:rsid w:val="001C741D"/>
    <w:rsid w:val="001D03F8"/>
    <w:rsid w:val="001E451E"/>
    <w:rsid w:val="001E582F"/>
    <w:rsid w:val="001E698F"/>
    <w:rsid w:val="00203D7B"/>
    <w:rsid w:val="00212CEA"/>
    <w:rsid w:val="00216211"/>
    <w:rsid w:val="002263AA"/>
    <w:rsid w:val="00230F8C"/>
    <w:rsid w:val="00230FF3"/>
    <w:rsid w:val="00233F76"/>
    <w:rsid w:val="00244F81"/>
    <w:rsid w:val="002502EA"/>
    <w:rsid w:val="002505C2"/>
    <w:rsid w:val="00261857"/>
    <w:rsid w:val="00264E9E"/>
    <w:rsid w:val="00270245"/>
    <w:rsid w:val="0027549E"/>
    <w:rsid w:val="002C021F"/>
    <w:rsid w:val="002D00DE"/>
    <w:rsid w:val="00313EC5"/>
    <w:rsid w:val="0031735D"/>
    <w:rsid w:val="003200FD"/>
    <w:rsid w:val="0033226E"/>
    <w:rsid w:val="00345E5C"/>
    <w:rsid w:val="00352266"/>
    <w:rsid w:val="00353249"/>
    <w:rsid w:val="003557BA"/>
    <w:rsid w:val="003732B6"/>
    <w:rsid w:val="0037574C"/>
    <w:rsid w:val="00383F9F"/>
    <w:rsid w:val="0039627B"/>
    <w:rsid w:val="003B097B"/>
    <w:rsid w:val="003B3BB1"/>
    <w:rsid w:val="003B53E4"/>
    <w:rsid w:val="003D3B44"/>
    <w:rsid w:val="0041054D"/>
    <w:rsid w:val="00421873"/>
    <w:rsid w:val="0044253F"/>
    <w:rsid w:val="004641CF"/>
    <w:rsid w:val="0047384E"/>
    <w:rsid w:val="00475C18"/>
    <w:rsid w:val="00484ADF"/>
    <w:rsid w:val="004A640A"/>
    <w:rsid w:val="004A7F9E"/>
    <w:rsid w:val="004B7E33"/>
    <w:rsid w:val="004C4646"/>
    <w:rsid w:val="004C7835"/>
    <w:rsid w:val="0052242C"/>
    <w:rsid w:val="00522DDF"/>
    <w:rsid w:val="00547666"/>
    <w:rsid w:val="00571E73"/>
    <w:rsid w:val="00573316"/>
    <w:rsid w:val="005820EA"/>
    <w:rsid w:val="00591D7F"/>
    <w:rsid w:val="005C044E"/>
    <w:rsid w:val="005C0500"/>
    <w:rsid w:val="0060591E"/>
    <w:rsid w:val="006145DC"/>
    <w:rsid w:val="006167F2"/>
    <w:rsid w:val="00617E18"/>
    <w:rsid w:val="00620E61"/>
    <w:rsid w:val="0062478E"/>
    <w:rsid w:val="00681724"/>
    <w:rsid w:val="00683194"/>
    <w:rsid w:val="006A1338"/>
    <w:rsid w:val="006A79F0"/>
    <w:rsid w:val="006D2D8F"/>
    <w:rsid w:val="006F5743"/>
    <w:rsid w:val="00724161"/>
    <w:rsid w:val="00724620"/>
    <w:rsid w:val="007402EF"/>
    <w:rsid w:val="0075249A"/>
    <w:rsid w:val="00752C1A"/>
    <w:rsid w:val="00765210"/>
    <w:rsid w:val="007653BE"/>
    <w:rsid w:val="007817E2"/>
    <w:rsid w:val="007A1061"/>
    <w:rsid w:val="007A2EBA"/>
    <w:rsid w:val="007A3990"/>
    <w:rsid w:val="007B1E85"/>
    <w:rsid w:val="007B4EDA"/>
    <w:rsid w:val="007C6E12"/>
    <w:rsid w:val="00804B4C"/>
    <w:rsid w:val="00810C7B"/>
    <w:rsid w:val="008169F0"/>
    <w:rsid w:val="00852C98"/>
    <w:rsid w:val="00861CE3"/>
    <w:rsid w:val="008675D9"/>
    <w:rsid w:val="008A02FB"/>
    <w:rsid w:val="008A6E32"/>
    <w:rsid w:val="008E4425"/>
    <w:rsid w:val="00904E25"/>
    <w:rsid w:val="009528AA"/>
    <w:rsid w:val="0096118E"/>
    <w:rsid w:val="009806F7"/>
    <w:rsid w:val="00984AF6"/>
    <w:rsid w:val="00985DBA"/>
    <w:rsid w:val="0099015E"/>
    <w:rsid w:val="009A6A90"/>
    <w:rsid w:val="009E459D"/>
    <w:rsid w:val="009E576D"/>
    <w:rsid w:val="00A04021"/>
    <w:rsid w:val="00A070B5"/>
    <w:rsid w:val="00A23676"/>
    <w:rsid w:val="00A25D35"/>
    <w:rsid w:val="00A4627F"/>
    <w:rsid w:val="00A52039"/>
    <w:rsid w:val="00A963F8"/>
    <w:rsid w:val="00AA22F2"/>
    <w:rsid w:val="00AA406F"/>
    <w:rsid w:val="00AB675C"/>
    <w:rsid w:val="00AC32B8"/>
    <w:rsid w:val="00AC4DFB"/>
    <w:rsid w:val="00AD41CE"/>
    <w:rsid w:val="00AD5DE0"/>
    <w:rsid w:val="00AD6665"/>
    <w:rsid w:val="00AF1B34"/>
    <w:rsid w:val="00B06BDF"/>
    <w:rsid w:val="00B077A9"/>
    <w:rsid w:val="00B1143D"/>
    <w:rsid w:val="00B1409A"/>
    <w:rsid w:val="00B30805"/>
    <w:rsid w:val="00B34393"/>
    <w:rsid w:val="00B6120A"/>
    <w:rsid w:val="00B66BDE"/>
    <w:rsid w:val="00B75D5F"/>
    <w:rsid w:val="00B75DC1"/>
    <w:rsid w:val="00B80575"/>
    <w:rsid w:val="00B923AD"/>
    <w:rsid w:val="00BB09AA"/>
    <w:rsid w:val="00BC543A"/>
    <w:rsid w:val="00BC746D"/>
    <w:rsid w:val="00BC7615"/>
    <w:rsid w:val="00BD15BA"/>
    <w:rsid w:val="00BE2CA9"/>
    <w:rsid w:val="00BE684A"/>
    <w:rsid w:val="00C0313E"/>
    <w:rsid w:val="00C0636B"/>
    <w:rsid w:val="00C15D3C"/>
    <w:rsid w:val="00C17DB1"/>
    <w:rsid w:val="00C22B87"/>
    <w:rsid w:val="00C24A55"/>
    <w:rsid w:val="00C27384"/>
    <w:rsid w:val="00C56294"/>
    <w:rsid w:val="00C65BAF"/>
    <w:rsid w:val="00C71521"/>
    <w:rsid w:val="00C7232F"/>
    <w:rsid w:val="00CA38BB"/>
    <w:rsid w:val="00CC0DF1"/>
    <w:rsid w:val="00CD13F5"/>
    <w:rsid w:val="00CE524C"/>
    <w:rsid w:val="00D00672"/>
    <w:rsid w:val="00D021E6"/>
    <w:rsid w:val="00D361C6"/>
    <w:rsid w:val="00D40B5F"/>
    <w:rsid w:val="00D54EF6"/>
    <w:rsid w:val="00DC4D43"/>
    <w:rsid w:val="00DD7DFC"/>
    <w:rsid w:val="00DE5C88"/>
    <w:rsid w:val="00DF1241"/>
    <w:rsid w:val="00DF35C4"/>
    <w:rsid w:val="00DF4C48"/>
    <w:rsid w:val="00E0385F"/>
    <w:rsid w:val="00E16FF6"/>
    <w:rsid w:val="00E27DE3"/>
    <w:rsid w:val="00E35EA6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B6AF8"/>
    <w:rsid w:val="00EE1D7A"/>
    <w:rsid w:val="00EF38D5"/>
    <w:rsid w:val="00F3773E"/>
    <w:rsid w:val="00F41FCC"/>
    <w:rsid w:val="00F6410C"/>
    <w:rsid w:val="00F66089"/>
    <w:rsid w:val="00F940E2"/>
    <w:rsid w:val="00F94436"/>
    <w:rsid w:val="00FB07B9"/>
    <w:rsid w:val="00FC73CB"/>
    <w:rsid w:val="00FD29DD"/>
    <w:rsid w:val="00FF170F"/>
    <w:rsid w:val="00FF5D84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06F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styleId="Nierozpoznanawzmianka">
    <w:name w:val="Unresolved Mention"/>
    <w:basedOn w:val="Domylnaczcionkaakapitu"/>
    <w:uiPriority w:val="99"/>
    <w:semiHidden/>
    <w:unhideWhenUsed/>
    <w:rsid w:val="000A000F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B75DC1"/>
    <w:pPr>
      <w:suppressAutoHyphens w:val="0"/>
      <w:autoSpaceDN/>
      <w:spacing w:before="0" w:after="0"/>
      <w:ind w:left="0" w:right="0"/>
      <w:textAlignment w:val="auto"/>
    </w:pPr>
    <w:rPr>
      <w:rFonts w:ascii="Courier New" w:eastAsia="Times New Roman" w:hAnsi="Courier New"/>
      <w:color w:val="auto"/>
      <w:kern w:val="0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75DC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markedcontent">
    <w:name w:val="markedcontent"/>
    <w:basedOn w:val="Domylnaczcionkaakapitu"/>
    <w:rsid w:val="00B75DC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06F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erownik.kps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974F-BD2A-4425-828A-BE43187F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1102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2024-04-22T07:40:00Z</cp:lastPrinted>
  <dcterms:created xsi:type="dcterms:W3CDTF">2025-05-28T06:52:00Z</dcterms:created>
  <dcterms:modified xsi:type="dcterms:W3CDTF">2025-05-28T06:52:00Z</dcterms:modified>
</cp:coreProperties>
</file>