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6D2B0F">
      <w:pPr>
        <w:pStyle w:val="Domylnie"/>
        <w:spacing w:after="0" w:line="100" w:lineRule="atLeast"/>
        <w:jc w:val="center"/>
      </w:pPr>
      <w:r>
        <w:rPr>
          <w:rFonts w:ascii="Tahoma" w:hAnsi="Tahoma" w:cs="Tahoma"/>
          <w:sz w:val="20"/>
          <w:szCs w:val="20"/>
        </w:rPr>
        <w:t xml:space="preserve"> </w:t>
      </w:r>
      <w:r w:rsidR="00325332">
        <w:rPr>
          <w:rFonts w:ascii="Tahoma" w:hAnsi="Tahoma" w:cs="Tahoma"/>
          <w:sz w:val="20"/>
          <w:szCs w:val="20"/>
        </w:rPr>
        <w:t xml:space="preserve"> </w:t>
      </w:r>
    </w:p>
    <w:p w:rsidR="00CF38FF" w:rsidRDefault="00CF38FF">
      <w:pPr>
        <w:pStyle w:val="Domylnie"/>
        <w:spacing w:after="0" w:line="100" w:lineRule="atLeast"/>
        <w:jc w:val="center"/>
      </w:pPr>
    </w:p>
    <w:p w:rsidR="00CF38FF" w:rsidRDefault="00CF38FF">
      <w:pPr>
        <w:pStyle w:val="Domylnie"/>
        <w:spacing w:after="0" w:line="100" w:lineRule="atLeast"/>
      </w:pPr>
    </w:p>
    <w:p w:rsidR="00CF38FF" w:rsidRDefault="006D2B0F">
      <w:pPr>
        <w:pStyle w:val="Domylnie"/>
        <w:spacing w:after="0" w:line="100" w:lineRule="atLeast"/>
        <w:jc w:val="center"/>
      </w:pPr>
      <w:r>
        <w:rPr>
          <w:rFonts w:ascii="Tahoma" w:hAnsi="Tahoma" w:cs="Tahoma"/>
          <w:b/>
          <w:sz w:val="28"/>
          <w:szCs w:val="28"/>
        </w:rPr>
        <w:t xml:space="preserve">U C H W A Ł A    NR </w:t>
      </w:r>
      <w:r w:rsidR="007131F2">
        <w:rPr>
          <w:rFonts w:ascii="Tahoma" w:hAnsi="Tahoma" w:cs="Tahoma"/>
          <w:b/>
          <w:sz w:val="28"/>
          <w:szCs w:val="28"/>
        </w:rPr>
        <w:t xml:space="preserve">  XLVI/353</w:t>
      </w:r>
      <w:r>
        <w:rPr>
          <w:rFonts w:ascii="Tahoma" w:hAnsi="Tahoma" w:cs="Tahoma"/>
          <w:b/>
          <w:sz w:val="28"/>
          <w:szCs w:val="28"/>
        </w:rPr>
        <w:t>/2014</w:t>
      </w:r>
    </w:p>
    <w:p w:rsidR="00CF38FF" w:rsidRDefault="00CF38FF">
      <w:pPr>
        <w:pStyle w:val="Domylnie"/>
        <w:spacing w:after="0" w:line="100" w:lineRule="atLeast"/>
        <w:jc w:val="center"/>
      </w:pPr>
    </w:p>
    <w:p w:rsidR="00CF38FF" w:rsidRDefault="006D2B0F">
      <w:pPr>
        <w:pStyle w:val="Domylnie"/>
        <w:spacing w:after="0" w:line="100" w:lineRule="atLeast"/>
        <w:jc w:val="center"/>
      </w:pPr>
      <w:r>
        <w:rPr>
          <w:rFonts w:ascii="Tahoma" w:hAnsi="Tahoma" w:cs="Tahoma"/>
          <w:b/>
          <w:sz w:val="28"/>
          <w:szCs w:val="28"/>
        </w:rPr>
        <w:t>Rady  Gminy  Ostrowite</w:t>
      </w:r>
    </w:p>
    <w:p w:rsidR="00CF38FF" w:rsidRDefault="00325332">
      <w:pPr>
        <w:pStyle w:val="Domylnie"/>
        <w:spacing w:after="0" w:line="100" w:lineRule="atLeast"/>
        <w:jc w:val="center"/>
      </w:pPr>
      <w:r>
        <w:rPr>
          <w:rFonts w:ascii="Tahoma" w:hAnsi="Tahoma" w:cs="Tahoma"/>
          <w:b/>
          <w:sz w:val="28"/>
          <w:szCs w:val="28"/>
        </w:rPr>
        <w:t>z  dnia  29  paźdz</w:t>
      </w:r>
      <w:r w:rsidR="008B60B7">
        <w:rPr>
          <w:rFonts w:ascii="Tahoma" w:hAnsi="Tahoma" w:cs="Tahoma"/>
          <w:b/>
          <w:sz w:val="28"/>
          <w:szCs w:val="28"/>
        </w:rPr>
        <w:t xml:space="preserve">iernika  </w:t>
      </w:r>
      <w:r w:rsidR="006D2B0F">
        <w:rPr>
          <w:rFonts w:ascii="Tahoma" w:hAnsi="Tahoma" w:cs="Tahoma"/>
          <w:b/>
          <w:sz w:val="28"/>
          <w:szCs w:val="28"/>
        </w:rPr>
        <w:t>2014  roku</w:t>
      </w: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6D2B0F">
      <w:pPr>
        <w:pStyle w:val="Domylnie"/>
        <w:spacing w:after="0" w:line="100" w:lineRule="atLeast"/>
      </w:pPr>
      <w:r>
        <w:rPr>
          <w:rFonts w:ascii="Tahoma" w:hAnsi="Tahoma" w:cs="Tahoma"/>
          <w:b/>
          <w:i/>
          <w:sz w:val="24"/>
          <w:szCs w:val="24"/>
        </w:rPr>
        <w:t xml:space="preserve">w sprawie:  zatwierdzenia cennika na 2015 rok za odzysk </w:t>
      </w:r>
    </w:p>
    <w:p w:rsidR="00CF38FF" w:rsidRDefault="006D2B0F">
      <w:pPr>
        <w:pStyle w:val="Domylnie"/>
        <w:spacing w:after="0" w:line="100" w:lineRule="atLeast"/>
      </w:pPr>
      <w:r>
        <w:rPr>
          <w:rFonts w:ascii="Tahoma" w:hAnsi="Tahoma" w:cs="Tahoma"/>
          <w:b/>
          <w:i/>
          <w:sz w:val="24"/>
          <w:szCs w:val="24"/>
        </w:rPr>
        <w:t xml:space="preserve">                    i  unieszkodliwianie 1 tony odpadów komunalnych</w:t>
      </w:r>
    </w:p>
    <w:p w:rsidR="00CF38FF" w:rsidRDefault="006D2B0F">
      <w:pPr>
        <w:pStyle w:val="Domylnie"/>
        <w:spacing w:after="0" w:line="100" w:lineRule="atLeast"/>
      </w:pPr>
      <w:r>
        <w:rPr>
          <w:rFonts w:ascii="Tahoma" w:hAnsi="Tahoma" w:cs="Tahoma"/>
          <w:b/>
          <w:i/>
          <w:sz w:val="24"/>
          <w:szCs w:val="24"/>
        </w:rPr>
        <w:t xml:space="preserve">                   </w:t>
      </w:r>
    </w:p>
    <w:p w:rsidR="00CF38FF" w:rsidRDefault="006D2B0F">
      <w:pPr>
        <w:pStyle w:val="Domylnie"/>
        <w:spacing w:after="0" w:line="100" w:lineRule="atLeast"/>
      </w:pPr>
      <w:r>
        <w:rPr>
          <w:rFonts w:ascii="Tahoma" w:hAnsi="Tahoma" w:cs="Tahoma"/>
          <w:sz w:val="20"/>
          <w:szCs w:val="20"/>
        </w:rPr>
        <w:t xml:space="preserve"> </w:t>
      </w:r>
    </w:p>
    <w:p w:rsidR="00972EAE" w:rsidRDefault="006D2B0F">
      <w:pPr>
        <w:pStyle w:val="Domylnie"/>
        <w:spacing w:after="0" w:line="10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art. 7 ust. 1 pkt. 3 i art. 18 ust. 1 ustawy z dnia 8 marca 1990 r. o samorządzie gminnym (Dz. U. z 2013, poz. 594</w:t>
      </w:r>
      <w:r w:rsidR="00394C56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394C56">
        <w:rPr>
          <w:rFonts w:ascii="Tahoma" w:hAnsi="Tahoma" w:cs="Tahoma"/>
          <w:sz w:val="20"/>
          <w:szCs w:val="20"/>
        </w:rPr>
        <w:t>późn</w:t>
      </w:r>
      <w:proofErr w:type="spellEnd"/>
      <w:r w:rsidR="00394C56">
        <w:rPr>
          <w:rFonts w:ascii="Tahoma" w:hAnsi="Tahoma" w:cs="Tahoma"/>
          <w:sz w:val="20"/>
          <w:szCs w:val="20"/>
        </w:rPr>
        <w:t>. zm.</w:t>
      </w:r>
      <w:r>
        <w:rPr>
          <w:rFonts w:ascii="Tahoma" w:hAnsi="Tahoma" w:cs="Tahoma"/>
          <w:sz w:val="20"/>
          <w:szCs w:val="20"/>
        </w:rPr>
        <w:t xml:space="preserve">) w związku z </w:t>
      </w:r>
      <w:r w:rsidR="00972EAE">
        <w:rPr>
          <w:rFonts w:ascii="Tahoma" w:hAnsi="Tahoma" w:cs="Tahoma"/>
          <w:sz w:val="20"/>
          <w:szCs w:val="20"/>
        </w:rPr>
        <w:t>uchwałą Nr VIII/58/11 Rady Gmin</w:t>
      </w:r>
      <w:r>
        <w:rPr>
          <w:rFonts w:ascii="Tahoma" w:hAnsi="Tahoma" w:cs="Tahoma"/>
          <w:sz w:val="20"/>
          <w:szCs w:val="20"/>
        </w:rPr>
        <w:t xml:space="preserve">y Ostrowite z dnia 25 maja 2011 roku. w sprawie przystąpienia Gminy Ostrowite, jako Wspólnika </w:t>
      </w:r>
    </w:p>
    <w:p w:rsidR="00972EAE" w:rsidRDefault="006D2B0F">
      <w:pPr>
        <w:pStyle w:val="Domylnie"/>
        <w:spacing w:after="0" w:line="10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spółki prawa handlowego pn.: Miejski Zakład Gospodark</w:t>
      </w:r>
      <w:r w:rsidR="00972EAE">
        <w:rPr>
          <w:rFonts w:ascii="Tahoma" w:hAnsi="Tahoma" w:cs="Tahoma"/>
          <w:sz w:val="20"/>
          <w:szCs w:val="20"/>
        </w:rPr>
        <w:t xml:space="preserve">i Odpadami Komunalnymi spółka z </w:t>
      </w:r>
      <w:r>
        <w:rPr>
          <w:rFonts w:ascii="Tahoma" w:hAnsi="Tahoma" w:cs="Tahoma"/>
          <w:sz w:val="20"/>
          <w:szCs w:val="20"/>
        </w:rPr>
        <w:t>o.</w:t>
      </w:r>
      <w:r w:rsidR="00972EA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 w:rsidR="00972EAE">
        <w:rPr>
          <w:rFonts w:ascii="Tahoma" w:hAnsi="Tahoma" w:cs="Tahoma"/>
          <w:sz w:val="20"/>
          <w:szCs w:val="20"/>
        </w:rPr>
        <w:t>.</w:t>
      </w:r>
    </w:p>
    <w:p w:rsidR="00CF38FF" w:rsidRDefault="006D2B0F">
      <w:pPr>
        <w:pStyle w:val="Domylnie"/>
        <w:spacing w:after="0" w:line="100" w:lineRule="atLeast"/>
      </w:pPr>
      <w:r>
        <w:rPr>
          <w:rFonts w:ascii="Tahoma" w:hAnsi="Tahoma" w:cs="Tahoma"/>
          <w:sz w:val="20"/>
          <w:szCs w:val="20"/>
        </w:rPr>
        <w:t xml:space="preserve">w Koninie ul. </w:t>
      </w:r>
      <w:proofErr w:type="spellStart"/>
      <w:r>
        <w:rPr>
          <w:rFonts w:ascii="Tahoma" w:hAnsi="Tahoma" w:cs="Tahoma"/>
          <w:sz w:val="20"/>
          <w:szCs w:val="20"/>
        </w:rPr>
        <w:t>Sulańska</w:t>
      </w:r>
      <w:proofErr w:type="spellEnd"/>
      <w:r>
        <w:rPr>
          <w:rFonts w:ascii="Tahoma" w:hAnsi="Tahoma" w:cs="Tahoma"/>
          <w:sz w:val="20"/>
          <w:szCs w:val="20"/>
        </w:rPr>
        <w:t xml:space="preserve"> 13. </w:t>
      </w: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6D2B0F">
      <w:pPr>
        <w:pStyle w:val="Domylnie"/>
        <w:spacing w:after="0" w:line="100" w:lineRule="atLeast"/>
        <w:jc w:val="center"/>
      </w:pPr>
      <w:r>
        <w:rPr>
          <w:rFonts w:ascii="Tahoma" w:hAnsi="Tahoma" w:cs="Tahoma"/>
          <w:b/>
          <w:i/>
          <w:sz w:val="20"/>
          <w:szCs w:val="20"/>
        </w:rPr>
        <w:t>Rada  Gminy  Ostrowite</w:t>
      </w:r>
    </w:p>
    <w:p w:rsidR="00CF38FF" w:rsidRDefault="006D2B0F">
      <w:pPr>
        <w:pStyle w:val="Domylnie"/>
        <w:spacing w:after="0" w:line="100" w:lineRule="atLeast"/>
        <w:jc w:val="center"/>
      </w:pPr>
      <w:r>
        <w:rPr>
          <w:rFonts w:ascii="Tahoma" w:hAnsi="Tahoma" w:cs="Tahoma"/>
          <w:b/>
          <w:i/>
          <w:sz w:val="20"/>
          <w:szCs w:val="20"/>
        </w:rPr>
        <w:t>u c h w a l a,  co  następuje:</w:t>
      </w: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972EAE" w:rsidRDefault="006D2B0F">
      <w:pPr>
        <w:pStyle w:val="Domylnie"/>
        <w:spacing w:after="0" w:line="100" w:lineRule="atLeast"/>
        <w:ind w:left="525" w:hanging="525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1.  Opiniuje pozytywnie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proponowany prz</w:t>
      </w:r>
      <w:r w:rsidR="00972EAE">
        <w:rPr>
          <w:rFonts w:ascii="Tahoma" w:hAnsi="Tahoma" w:cs="Tahoma"/>
          <w:b/>
          <w:sz w:val="20"/>
          <w:szCs w:val="20"/>
        </w:rPr>
        <w:t xml:space="preserve">ez Miejski Zakład Gospodarki </w:t>
      </w:r>
      <w:r>
        <w:rPr>
          <w:rFonts w:ascii="Tahoma" w:hAnsi="Tahoma" w:cs="Tahoma"/>
          <w:b/>
          <w:sz w:val="20"/>
          <w:szCs w:val="20"/>
        </w:rPr>
        <w:t xml:space="preserve">Odpadami  Komunalnymi spółka z o. o. w Koninie ul. </w:t>
      </w:r>
      <w:proofErr w:type="spellStart"/>
      <w:r>
        <w:rPr>
          <w:rFonts w:ascii="Tahoma" w:hAnsi="Tahoma" w:cs="Tahoma"/>
          <w:b/>
          <w:sz w:val="20"/>
          <w:szCs w:val="20"/>
        </w:rPr>
        <w:t>Sulańska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13  cennik za odzysk </w:t>
      </w:r>
    </w:p>
    <w:p w:rsidR="00CF38FF" w:rsidRDefault="00972EAE">
      <w:pPr>
        <w:pStyle w:val="Domylnie"/>
        <w:spacing w:after="0" w:line="100" w:lineRule="atLeast"/>
        <w:ind w:left="525" w:hanging="525"/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6D2B0F">
        <w:rPr>
          <w:rFonts w:ascii="Tahoma" w:hAnsi="Tahoma" w:cs="Tahoma"/>
          <w:b/>
          <w:sz w:val="20"/>
          <w:szCs w:val="20"/>
        </w:rPr>
        <w:t>i unieszkodliwianie  odpadów komunalnych na 2015 rok</w:t>
      </w: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6D2B0F">
      <w:pPr>
        <w:pStyle w:val="Domylnie"/>
        <w:spacing w:after="0" w:line="100" w:lineRule="atLeast"/>
      </w:pPr>
      <w:r>
        <w:rPr>
          <w:rFonts w:ascii="Tahoma" w:hAnsi="Tahoma" w:cs="Tahoma"/>
          <w:b/>
          <w:sz w:val="20"/>
          <w:szCs w:val="20"/>
        </w:rPr>
        <w:t>§ 2.</w:t>
      </w:r>
      <w:r>
        <w:rPr>
          <w:rFonts w:ascii="Tahoma" w:hAnsi="Tahoma" w:cs="Tahoma"/>
          <w:sz w:val="20"/>
          <w:szCs w:val="20"/>
        </w:rPr>
        <w:t xml:space="preserve">  Wykonanie uchwały powierza się Wójtowi Gminy Ostrowite.</w:t>
      </w: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6D2B0F">
      <w:pPr>
        <w:pStyle w:val="Domylnie"/>
        <w:spacing w:after="0" w:line="100" w:lineRule="atLeast"/>
      </w:pPr>
      <w:r>
        <w:rPr>
          <w:rFonts w:ascii="Tahoma" w:hAnsi="Tahoma" w:cs="Tahoma"/>
          <w:b/>
          <w:sz w:val="20"/>
          <w:szCs w:val="20"/>
        </w:rPr>
        <w:t>§ 3.</w:t>
      </w:r>
      <w:r>
        <w:rPr>
          <w:rFonts w:ascii="Tahoma" w:hAnsi="Tahoma" w:cs="Tahoma"/>
          <w:sz w:val="20"/>
          <w:szCs w:val="20"/>
        </w:rPr>
        <w:t xml:space="preserve">  Uchwała wchodzi w życie z dniem podjęcia.</w:t>
      </w: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  <w:ind w:left="5664"/>
        <w:jc w:val="center"/>
      </w:pPr>
    </w:p>
    <w:p w:rsidR="00583E0B" w:rsidRDefault="00583E0B" w:rsidP="00583E0B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583E0B" w:rsidRDefault="00583E0B" w:rsidP="00583E0B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583E0B" w:rsidRDefault="00583E0B" w:rsidP="00583E0B">
      <w:pPr>
        <w:ind w:left="4956"/>
        <w:jc w:val="center"/>
        <w:rPr>
          <w:rFonts w:ascii="Tahoma" w:hAnsi="Tahoma" w:cs="Tahoma"/>
          <w:sz w:val="20"/>
          <w:szCs w:val="20"/>
        </w:rPr>
      </w:pPr>
    </w:p>
    <w:p w:rsidR="00583E0B" w:rsidRDefault="00583E0B" w:rsidP="00583E0B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CF38FF" w:rsidRDefault="00CF38FF">
      <w:pPr>
        <w:pStyle w:val="Domylnie"/>
        <w:spacing w:after="0" w:line="100" w:lineRule="atLeast"/>
        <w:ind w:left="5664"/>
        <w:jc w:val="center"/>
      </w:pPr>
    </w:p>
    <w:p w:rsidR="00CF38FF" w:rsidRDefault="006D2B0F">
      <w:pPr>
        <w:pStyle w:val="Domylnie"/>
        <w:spacing w:after="0" w:line="100" w:lineRule="atLeast"/>
        <w:ind w:left="5664"/>
        <w:jc w:val="center"/>
      </w:pPr>
      <w:r>
        <w:rPr>
          <w:rFonts w:ascii="Tahoma" w:hAnsi="Tahoma" w:cs="Tahoma"/>
          <w:sz w:val="16"/>
          <w:szCs w:val="16"/>
        </w:rPr>
        <w:t xml:space="preserve"> </w:t>
      </w:r>
    </w:p>
    <w:p w:rsidR="00CF38FF" w:rsidRDefault="00972EAE">
      <w:pPr>
        <w:pStyle w:val="Domylnie"/>
        <w:spacing w:after="0" w:line="100" w:lineRule="atLeast"/>
      </w:pPr>
      <w:r>
        <w:rPr>
          <w:rFonts w:ascii="Tahoma" w:hAnsi="Tahoma" w:cs="Tahoma"/>
          <w:sz w:val="20"/>
          <w:szCs w:val="20"/>
        </w:rPr>
        <w:t xml:space="preserve"> </w:t>
      </w: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</w:pPr>
    </w:p>
    <w:p w:rsidR="00CF38FF" w:rsidRDefault="00CF38FF">
      <w:pPr>
        <w:pStyle w:val="Domylnie"/>
        <w:spacing w:after="0" w:line="100" w:lineRule="atLeast"/>
        <w:ind w:left="2832"/>
      </w:pPr>
      <w:bookmarkStart w:id="0" w:name="_GoBack"/>
      <w:bookmarkEnd w:id="0"/>
    </w:p>
    <w:sectPr w:rsidR="00CF38FF">
      <w:pgSz w:w="11906" w:h="16838"/>
      <w:pgMar w:top="709" w:right="1418" w:bottom="1418" w:left="1418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FF"/>
    <w:rsid w:val="00325332"/>
    <w:rsid w:val="00394C56"/>
    <w:rsid w:val="00583E0B"/>
    <w:rsid w:val="006D2B0F"/>
    <w:rsid w:val="007131F2"/>
    <w:rsid w:val="008B60B7"/>
    <w:rsid w:val="00972EAE"/>
    <w:rsid w:val="00C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sylwia.najdzinska</dc:creator>
  <cp:lastModifiedBy>Barbara Kasprzyk</cp:lastModifiedBy>
  <cp:revision>13</cp:revision>
  <cp:lastPrinted>2014-11-13T11:37:00Z</cp:lastPrinted>
  <dcterms:created xsi:type="dcterms:W3CDTF">2014-10-21T05:38:00Z</dcterms:created>
  <dcterms:modified xsi:type="dcterms:W3CDTF">2014-12-23T11:28:00Z</dcterms:modified>
</cp:coreProperties>
</file>