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4C" w:rsidRPr="00B310C5" w:rsidRDefault="00B92B4C" w:rsidP="00B92B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ZARZĄDZENIE NR  22/</w:t>
      </w:r>
      <w:r w:rsidRPr="00B310C5">
        <w:rPr>
          <w:rFonts w:ascii="Tahoma" w:hAnsi="Tahoma" w:cs="Tahoma"/>
          <w:b/>
        </w:rPr>
        <w:t>2021</w:t>
      </w:r>
    </w:p>
    <w:p w:rsidR="00B92B4C" w:rsidRPr="00B310C5" w:rsidRDefault="00B92B4C" w:rsidP="00B92B4C">
      <w:pPr>
        <w:jc w:val="center"/>
        <w:rPr>
          <w:rFonts w:ascii="Tahoma" w:hAnsi="Tahoma" w:cs="Tahoma"/>
          <w:b/>
        </w:rPr>
      </w:pPr>
      <w:r w:rsidRPr="00B310C5">
        <w:rPr>
          <w:rFonts w:ascii="Tahoma" w:hAnsi="Tahoma" w:cs="Tahoma"/>
          <w:b/>
        </w:rPr>
        <w:t>WÓJTA GMINY OSTROWITE</w:t>
      </w:r>
    </w:p>
    <w:p w:rsidR="00B92B4C" w:rsidRPr="00B310C5" w:rsidRDefault="00B92B4C" w:rsidP="00B92B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 dnia  20 kwietnia </w:t>
      </w:r>
      <w:r w:rsidRPr="00B310C5">
        <w:rPr>
          <w:rFonts w:ascii="Tahoma" w:hAnsi="Tahoma" w:cs="Tahoma"/>
          <w:b/>
        </w:rPr>
        <w:t>2021 roku</w:t>
      </w:r>
    </w:p>
    <w:p w:rsidR="00B92B4C" w:rsidRDefault="00B92B4C" w:rsidP="00B92B4C">
      <w:pPr>
        <w:spacing w:after="0"/>
        <w:rPr>
          <w:rFonts w:ascii="Tahoma" w:hAnsi="Tahoma" w:cs="Tahoma"/>
        </w:rPr>
      </w:pPr>
    </w:p>
    <w:p w:rsidR="00B92B4C" w:rsidRDefault="00B92B4C" w:rsidP="00B92B4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 sprawie powołania komisji ds. stypendiów sportowych</w:t>
      </w:r>
    </w:p>
    <w:p w:rsidR="00B92B4C" w:rsidRDefault="00B92B4C" w:rsidP="00B92B4C">
      <w:pPr>
        <w:spacing w:after="0"/>
        <w:rPr>
          <w:rFonts w:ascii="Tahoma" w:hAnsi="Tahoma" w:cs="Tahoma"/>
          <w:b/>
        </w:rPr>
      </w:pPr>
    </w:p>
    <w:p w:rsidR="00B92B4C" w:rsidRDefault="00B92B4C" w:rsidP="00B92B4C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>Na podstawie § 10  Uchwały Nr XXXIV/323/2021 Rady Gminy Ostrowite z dnia 25 lutego 2021 roku w sprawie: określenia szczegółowych zasad i trybu przyznawania, pozbawiania oraz rodzaju i wysokości stypendiów, nagród i wyróżnień za osiągnięte wyniki sportowe</w:t>
      </w:r>
    </w:p>
    <w:p w:rsidR="00B92B4C" w:rsidRDefault="00B92B4C" w:rsidP="00B92B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zarządzam co następuje:</w:t>
      </w: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1</w:t>
      </w:r>
    </w:p>
    <w:p w:rsidR="00B92B4C" w:rsidRDefault="00B92B4C" w:rsidP="00B92B4C">
      <w:pPr>
        <w:spacing w:after="0"/>
        <w:rPr>
          <w:rFonts w:ascii="Tahoma" w:hAnsi="Tahoma" w:cs="Tahoma"/>
        </w:rPr>
      </w:pPr>
      <w:r w:rsidRPr="00721809">
        <w:rPr>
          <w:rFonts w:ascii="Tahoma" w:hAnsi="Tahoma" w:cs="Tahoma"/>
        </w:rPr>
        <w:t>Powoł</w:t>
      </w:r>
      <w:r>
        <w:rPr>
          <w:rFonts w:ascii="Tahoma" w:hAnsi="Tahoma" w:cs="Tahoma"/>
        </w:rPr>
        <w:t>uje się komisję ds. stypendiów sportowych w składzie:</w:t>
      </w:r>
    </w:p>
    <w:p w:rsidR="00B92B4C" w:rsidRDefault="00B92B4C" w:rsidP="00B92B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1. Małgorzata Wesołowska – Przewodnicząca komisji</w:t>
      </w:r>
    </w:p>
    <w:p w:rsidR="00B92B4C" w:rsidRDefault="00B92B4C" w:rsidP="00B92B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2. Beata Sikorska -  członek komisji</w:t>
      </w:r>
    </w:p>
    <w:p w:rsidR="00B92B4C" w:rsidRDefault="00B92B4C" w:rsidP="00B92B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3. Krzysztof Bartosik – członek komisji</w:t>
      </w:r>
    </w:p>
    <w:p w:rsidR="00B92B4C" w:rsidRDefault="00B92B4C" w:rsidP="00B92B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4. Andrzej Świątek – członek komisji</w:t>
      </w:r>
    </w:p>
    <w:p w:rsidR="00B92B4C" w:rsidRPr="00721809" w:rsidRDefault="00B92B4C" w:rsidP="00B92B4C">
      <w:pPr>
        <w:spacing w:after="0"/>
        <w:rPr>
          <w:rFonts w:ascii="Tahoma" w:hAnsi="Tahoma" w:cs="Tahoma"/>
        </w:rPr>
      </w:pP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2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Celem komisji o której mowa w § 1 jest opiniowanie wniosków o przyznanie stypendiów i nagród sportowych Gminy Ostrowite.</w:t>
      </w: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3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Do zadań komisji należy: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1.Weryfikacja dokumentów na podstawie których przyznawane jest stypendium sportowe;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2.Przedłożenie Wójtowi Gminy Ostrowite listy osób  wraz z proponowanymi kwotami stypendiów nagród sportowych dla poszczególnych osób.</w:t>
      </w: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4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Pracami komisji kieruje Przewodniczący, który ustala porządek obrad Komisji, przewodniczy obradom i decyduje w sprawach proceduralnych.</w:t>
      </w: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5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Prace komisji odbywają się na posiedzeniach zamkniętych, w których bierze udział co najmniej trzech członków w tym Przewodniczący.</w:t>
      </w:r>
    </w:p>
    <w:p w:rsidR="00B92B4C" w:rsidRDefault="00B92B4C" w:rsidP="00B92B4C">
      <w:pPr>
        <w:rPr>
          <w:rFonts w:ascii="Tahoma" w:hAnsi="Tahoma" w:cs="Tahoma"/>
        </w:rPr>
      </w:pPr>
    </w:p>
    <w:p w:rsidR="00B92B4C" w:rsidRDefault="00B92B4C" w:rsidP="00B92B4C">
      <w:pPr>
        <w:rPr>
          <w:rFonts w:ascii="Tahoma" w:hAnsi="Tahoma" w:cs="Tahoma"/>
        </w:rPr>
      </w:pPr>
    </w:p>
    <w:p w:rsidR="00B92B4C" w:rsidRDefault="00B92B4C" w:rsidP="00B92B4C">
      <w:pPr>
        <w:rPr>
          <w:rFonts w:ascii="Tahoma" w:hAnsi="Tahoma" w:cs="Tahoma"/>
        </w:rPr>
      </w:pP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§ 6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Z prac Komisji sporządzany jest protokół, który podpisują wszyscy członkowie Komisji obecni na posiedzeniu.</w:t>
      </w: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7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Wykonanie Zarządzenie powierza się Przewodniczącemu Komisji.</w:t>
      </w:r>
    </w:p>
    <w:p w:rsidR="00B92B4C" w:rsidRDefault="00B92B4C" w:rsidP="00B92B4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8</w:t>
      </w:r>
    </w:p>
    <w:p w:rsidR="00B92B4C" w:rsidRDefault="00B92B4C" w:rsidP="00B92B4C">
      <w:pPr>
        <w:rPr>
          <w:rFonts w:ascii="Tahoma" w:hAnsi="Tahoma" w:cs="Tahoma"/>
        </w:rPr>
      </w:pPr>
      <w:r>
        <w:rPr>
          <w:rFonts w:ascii="Tahoma" w:hAnsi="Tahoma" w:cs="Tahoma"/>
        </w:rPr>
        <w:t>Zarządzenie wchodzi w życie z dniem podjęciu.</w:t>
      </w:r>
    </w:p>
    <w:p w:rsidR="00B92B4C" w:rsidRDefault="00B92B4C" w:rsidP="00B92B4C">
      <w:pPr>
        <w:rPr>
          <w:rFonts w:ascii="Tahoma" w:hAnsi="Tahoma" w:cs="Tahoma"/>
        </w:rPr>
      </w:pPr>
    </w:p>
    <w:p w:rsidR="00A03491" w:rsidRDefault="00A03491">
      <w:bookmarkStart w:id="0" w:name="_GoBack"/>
      <w:bookmarkEnd w:id="0"/>
    </w:p>
    <w:sectPr w:rsidR="00A0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4C"/>
    <w:rsid w:val="00A03491"/>
    <w:rsid w:val="00B9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B4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B4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Sikorska</dc:creator>
  <cp:lastModifiedBy>Beata Sikorska</cp:lastModifiedBy>
  <cp:revision>1</cp:revision>
  <dcterms:created xsi:type="dcterms:W3CDTF">2021-04-22T05:35:00Z</dcterms:created>
  <dcterms:modified xsi:type="dcterms:W3CDTF">2021-04-22T05:36:00Z</dcterms:modified>
</cp:coreProperties>
</file>