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521" w:rsidRDefault="00C71521" w:rsidP="007D7067"/>
        </w:tc>
      </w:tr>
      <w:tr w:rsidR="00C71521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7789673A" wp14:editId="6D4A04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</w:p>
          <w:p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:rsidR="001A1F57" w:rsidRDefault="001A1F57">
      <w:pPr>
        <w:contextualSpacing/>
        <w:rPr>
          <w:rFonts w:ascii="Garamond" w:hAnsi="Garamond"/>
          <w:b/>
          <w:bCs/>
          <w:color w:val="000000" w:themeColor="text1"/>
          <w:szCs w:val="24"/>
        </w:rPr>
      </w:pPr>
    </w:p>
    <w:p w:rsidR="00681DFB" w:rsidRDefault="00681DFB">
      <w:pPr>
        <w:contextualSpacing/>
        <w:rPr>
          <w:rFonts w:ascii="Garamond" w:hAnsi="Garamond"/>
          <w:b/>
          <w:bCs/>
          <w:color w:val="000000" w:themeColor="text1"/>
          <w:szCs w:val="24"/>
        </w:rPr>
      </w:pPr>
    </w:p>
    <w:p w:rsidR="00681DFB" w:rsidRDefault="00681DFB">
      <w:pPr>
        <w:contextualSpacing/>
        <w:rPr>
          <w:rFonts w:ascii="Garamond" w:hAnsi="Garamond"/>
          <w:b/>
          <w:bCs/>
          <w:color w:val="000000" w:themeColor="text1"/>
          <w:szCs w:val="24"/>
        </w:rPr>
      </w:pPr>
      <w:bookmarkStart w:id="0" w:name="_GoBack"/>
      <w:bookmarkEnd w:id="0"/>
    </w:p>
    <w:p w:rsidR="00FC3337" w:rsidRPr="00FC3337" w:rsidRDefault="00FC3337" w:rsidP="00FC3337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FC3337">
        <w:rPr>
          <w:rFonts w:ascii="Garamond" w:hAnsi="Garamond"/>
          <w:color w:val="000000" w:themeColor="text1"/>
          <w:sz w:val="28"/>
          <w:szCs w:val="28"/>
        </w:rPr>
        <w:t>Drodzy Mieszka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ń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cy! </w:t>
      </w:r>
    </w:p>
    <w:p w:rsidR="00FC3337" w:rsidRPr="00FC3337" w:rsidRDefault="00FC3337" w:rsidP="00FC3337">
      <w:pPr>
        <w:spacing w:after="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FC3337">
        <w:rPr>
          <w:rFonts w:ascii="Garamond" w:hAnsi="Garamond"/>
          <w:color w:val="000000" w:themeColor="text1"/>
          <w:sz w:val="28"/>
          <w:szCs w:val="28"/>
        </w:rPr>
        <w:t>Wójt Gminy Ostrowite przypomina o terminowym uiszczaniu opłat za gospodarowanie odpadami komunalnymi. Obowi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ą</w:t>
      </w:r>
      <w:r w:rsidRPr="00FC3337">
        <w:rPr>
          <w:rFonts w:ascii="Garamond" w:hAnsi="Garamond"/>
          <w:color w:val="000000" w:themeColor="text1"/>
          <w:sz w:val="28"/>
          <w:szCs w:val="28"/>
        </w:rPr>
        <w:t>zuj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ą</w:t>
      </w:r>
      <w:r w:rsidRPr="00FC3337">
        <w:rPr>
          <w:rFonts w:ascii="Garamond" w:hAnsi="Garamond"/>
          <w:color w:val="000000" w:themeColor="text1"/>
          <w:sz w:val="28"/>
          <w:szCs w:val="28"/>
        </w:rPr>
        <w:t>ce terminy uiszczania opłat za gospodarowanie odpadami komunalnymi: - opłat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ę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nale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ż</w:t>
      </w:r>
      <w:r w:rsidRPr="00FC3337">
        <w:rPr>
          <w:rFonts w:ascii="Garamond" w:hAnsi="Garamond"/>
          <w:color w:val="000000" w:themeColor="text1"/>
          <w:sz w:val="28"/>
          <w:szCs w:val="28"/>
        </w:rPr>
        <w:t>y uiszcza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ć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do                </w:t>
      </w:r>
      <w:r w:rsidRPr="00FC3337">
        <w:rPr>
          <w:rFonts w:ascii="Garamond" w:hAnsi="Garamond"/>
          <w:color w:val="000000" w:themeColor="text1"/>
          <w:sz w:val="28"/>
          <w:szCs w:val="28"/>
          <w:u w:val="single"/>
        </w:rPr>
        <w:t>15 dnia ka</w:t>
      </w:r>
      <w:r w:rsidRPr="00FC3337">
        <w:rPr>
          <w:rFonts w:ascii="Garamond" w:hAnsi="Garamond" w:cs="Arial"/>
          <w:color w:val="000000" w:themeColor="text1"/>
          <w:sz w:val="28"/>
          <w:szCs w:val="28"/>
          <w:u w:val="single"/>
        </w:rPr>
        <w:t>ż</w:t>
      </w:r>
      <w:r w:rsidRPr="00FC3337">
        <w:rPr>
          <w:rFonts w:ascii="Garamond" w:hAnsi="Garamond"/>
          <w:color w:val="000000" w:themeColor="text1"/>
          <w:sz w:val="28"/>
          <w:szCs w:val="28"/>
          <w:u w:val="single"/>
        </w:rPr>
        <w:t>dego miesi</w:t>
      </w:r>
      <w:r w:rsidRPr="00FC3337">
        <w:rPr>
          <w:rFonts w:ascii="Garamond" w:hAnsi="Garamond" w:cs="Arial"/>
          <w:color w:val="000000" w:themeColor="text1"/>
          <w:sz w:val="28"/>
          <w:szCs w:val="28"/>
          <w:u w:val="single"/>
        </w:rPr>
        <w:t>ą</w:t>
      </w:r>
      <w:r w:rsidRPr="00FC3337">
        <w:rPr>
          <w:rFonts w:ascii="Garamond" w:hAnsi="Garamond"/>
          <w:color w:val="000000" w:themeColor="text1"/>
          <w:sz w:val="28"/>
          <w:szCs w:val="28"/>
          <w:u w:val="single"/>
        </w:rPr>
        <w:t>ca.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Płatno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ść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z tytułu opłat za gospodarowanie odpadami komunalnymi nale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ż</w:t>
      </w:r>
      <w:r w:rsidRPr="00FC3337">
        <w:rPr>
          <w:rFonts w:ascii="Garamond" w:hAnsi="Garamond"/>
          <w:color w:val="000000" w:themeColor="text1"/>
          <w:sz w:val="28"/>
          <w:szCs w:val="28"/>
        </w:rPr>
        <w:t>y dokonywa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ć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na przydzielone indywidualne konto bankowe: przelewem na poczcie lub w banku oraz w kasie Urz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ę</w:t>
      </w:r>
      <w:r w:rsidRPr="00FC3337">
        <w:rPr>
          <w:rFonts w:ascii="Garamond" w:hAnsi="Garamond"/>
          <w:color w:val="000000" w:themeColor="text1"/>
          <w:sz w:val="28"/>
          <w:szCs w:val="28"/>
        </w:rPr>
        <w:t>du.</w:t>
      </w:r>
    </w:p>
    <w:p w:rsidR="00FC3337" w:rsidRPr="00FC3337" w:rsidRDefault="00FC3337" w:rsidP="00FC3337">
      <w:pPr>
        <w:spacing w:after="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FC3337">
        <w:rPr>
          <w:rFonts w:ascii="Garamond" w:hAnsi="Garamond"/>
          <w:color w:val="000000" w:themeColor="text1"/>
          <w:sz w:val="28"/>
          <w:szCs w:val="28"/>
        </w:rPr>
        <w:t>Nale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ż</w:t>
      </w:r>
      <w:r w:rsidRPr="00FC3337">
        <w:rPr>
          <w:rFonts w:ascii="Garamond" w:hAnsi="Garamond"/>
          <w:color w:val="000000" w:themeColor="text1"/>
          <w:sz w:val="28"/>
          <w:szCs w:val="28"/>
        </w:rPr>
        <w:t>y zauwa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ż</w:t>
      </w:r>
      <w:r w:rsidRPr="00FC3337">
        <w:rPr>
          <w:rFonts w:ascii="Garamond" w:hAnsi="Garamond"/>
          <w:color w:val="000000" w:themeColor="text1"/>
          <w:sz w:val="28"/>
          <w:szCs w:val="28"/>
        </w:rPr>
        <w:t>y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ć</w:t>
      </w:r>
      <w:r w:rsidRPr="00FC3337">
        <w:rPr>
          <w:rFonts w:ascii="Garamond" w:hAnsi="Garamond"/>
          <w:color w:val="000000" w:themeColor="text1"/>
          <w:sz w:val="28"/>
          <w:szCs w:val="28"/>
        </w:rPr>
        <w:t>, i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ż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płatno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ść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uiszczana w Banku Spółdzielczym oraz w kasie Urz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ę</w:t>
      </w:r>
      <w:r w:rsidRPr="00FC3337">
        <w:rPr>
          <w:rFonts w:ascii="Garamond" w:hAnsi="Garamond"/>
          <w:color w:val="000000" w:themeColor="text1"/>
          <w:sz w:val="28"/>
          <w:szCs w:val="28"/>
        </w:rPr>
        <w:t>du Gminy jest bezpłatna. W przypadku zagubienia indywidualnego numeru konta, Urz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ą</w:t>
      </w:r>
      <w:r w:rsidRPr="00FC3337">
        <w:rPr>
          <w:rFonts w:ascii="Garamond" w:hAnsi="Garamond"/>
          <w:color w:val="000000" w:themeColor="text1"/>
          <w:sz w:val="28"/>
          <w:szCs w:val="28"/>
        </w:rPr>
        <w:t>d Gminy Ostrowite udost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ę</w:t>
      </w:r>
      <w:r w:rsidRPr="00FC3337">
        <w:rPr>
          <w:rFonts w:ascii="Garamond" w:hAnsi="Garamond"/>
          <w:color w:val="000000" w:themeColor="text1"/>
          <w:sz w:val="28"/>
          <w:szCs w:val="28"/>
        </w:rPr>
        <w:t>pni informacj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ę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o tym numerze. W celu uiszczenia opłaty w formie gotówkowej nale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ż</w:t>
      </w:r>
      <w:r w:rsidRPr="00FC3337">
        <w:rPr>
          <w:rFonts w:ascii="Garamond" w:hAnsi="Garamond"/>
          <w:color w:val="000000" w:themeColor="text1"/>
          <w:sz w:val="28"/>
          <w:szCs w:val="28"/>
        </w:rPr>
        <w:t>y wypełni</w:t>
      </w:r>
      <w:r w:rsidRPr="00FC3337">
        <w:rPr>
          <w:rFonts w:ascii="Garamond" w:hAnsi="Garamond" w:cs="Arial"/>
          <w:color w:val="000000" w:themeColor="text1"/>
          <w:sz w:val="28"/>
          <w:szCs w:val="28"/>
        </w:rPr>
        <w:t>ć</w:t>
      </w:r>
      <w:r w:rsidRPr="00FC3337">
        <w:rPr>
          <w:rFonts w:ascii="Garamond" w:hAnsi="Garamond"/>
          <w:color w:val="000000" w:themeColor="text1"/>
          <w:sz w:val="28"/>
          <w:szCs w:val="28"/>
        </w:rPr>
        <w:t xml:space="preserve"> druk „ Polecenie przelewu/wpłata gotówkowa. </w:t>
      </w:r>
    </w:p>
    <w:p w:rsidR="00FC3337" w:rsidRDefault="00FC3337">
      <w:pPr>
        <w:contextualSpacing/>
        <w:rPr>
          <w:rFonts w:ascii="Garamond" w:hAnsi="Garamond"/>
          <w:b/>
          <w:bCs/>
          <w:color w:val="000000" w:themeColor="text1"/>
          <w:szCs w:val="24"/>
        </w:rPr>
      </w:pPr>
    </w:p>
    <w:p w:rsidR="00F43A95" w:rsidRDefault="00F43A95">
      <w:pPr>
        <w:contextualSpacing/>
        <w:rPr>
          <w:rFonts w:ascii="Garamond" w:hAnsi="Garamond"/>
          <w:b/>
          <w:bCs/>
          <w:color w:val="000000" w:themeColor="text1"/>
          <w:szCs w:val="24"/>
        </w:rPr>
      </w:pPr>
    </w:p>
    <w:p w:rsidR="00F43A95" w:rsidRDefault="00F43A95" w:rsidP="00F43A95">
      <w:pPr>
        <w:ind w:left="7092" w:firstLine="696"/>
        <w:contextualSpacing/>
        <w:rPr>
          <w:rFonts w:ascii="Garamond" w:hAnsi="Garamond"/>
          <w:bCs/>
          <w:color w:val="000000" w:themeColor="text1"/>
          <w:szCs w:val="24"/>
        </w:rPr>
      </w:pPr>
      <w:r w:rsidRPr="00F43A95">
        <w:rPr>
          <w:rFonts w:ascii="Garamond" w:hAnsi="Garamond"/>
          <w:bCs/>
          <w:color w:val="000000" w:themeColor="text1"/>
          <w:szCs w:val="24"/>
        </w:rPr>
        <w:t>Wójt Gminy</w:t>
      </w:r>
    </w:p>
    <w:p w:rsidR="00F43A95" w:rsidRPr="00F43A95" w:rsidRDefault="00F43A95">
      <w:pPr>
        <w:contextualSpacing/>
        <w:rPr>
          <w:rFonts w:ascii="Garamond" w:hAnsi="Garamond"/>
          <w:bCs/>
          <w:color w:val="000000" w:themeColor="text1"/>
          <w:szCs w:val="24"/>
        </w:rPr>
      </w:pPr>
    </w:p>
    <w:p w:rsidR="00F43A95" w:rsidRPr="00F43A95" w:rsidRDefault="00F43A95" w:rsidP="00F43A95">
      <w:pPr>
        <w:ind w:left="6384" w:firstLine="696"/>
        <w:contextualSpacing/>
        <w:rPr>
          <w:rFonts w:ascii="Garamond" w:hAnsi="Garamond"/>
          <w:bCs/>
          <w:color w:val="000000" w:themeColor="text1"/>
          <w:szCs w:val="24"/>
        </w:rPr>
      </w:pPr>
      <w:r w:rsidRPr="00F43A95">
        <w:rPr>
          <w:rFonts w:ascii="Garamond" w:hAnsi="Garamond"/>
          <w:bCs/>
          <w:color w:val="000000" w:themeColor="text1"/>
          <w:szCs w:val="24"/>
        </w:rPr>
        <w:t>/-/ Mateusz Wojciechowski</w:t>
      </w:r>
    </w:p>
    <w:sectPr w:rsidR="00F43A95" w:rsidRPr="00F43A95">
      <w:headerReference w:type="default" r:id="rId9"/>
      <w:pgSz w:w="11906" w:h="16838"/>
      <w:pgMar w:top="720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8A" w:rsidRDefault="0086768A">
      <w:pPr>
        <w:spacing w:before="0" w:after="0"/>
      </w:pPr>
      <w:r>
        <w:separator/>
      </w:r>
    </w:p>
  </w:endnote>
  <w:endnote w:type="continuationSeparator" w:id="0">
    <w:p w:rsidR="0086768A" w:rsidRDefault="008676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8A" w:rsidRDefault="0086768A">
      <w:pPr>
        <w:spacing w:before="0" w:after="0"/>
      </w:pPr>
      <w:r>
        <w:separator/>
      </w:r>
    </w:p>
  </w:footnote>
  <w:footnote w:type="continuationSeparator" w:id="0">
    <w:p w:rsidR="0086768A" w:rsidRDefault="008676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DA3A3C8" wp14:editId="49CF16AF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A6080D" wp14:editId="048F9159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681DFB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681DFB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C74343"/>
    <w:multiLevelType w:val="hybridMultilevel"/>
    <w:tmpl w:val="57CA7D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B404FB"/>
    <w:multiLevelType w:val="hybridMultilevel"/>
    <w:tmpl w:val="8422AA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61658A"/>
    <w:multiLevelType w:val="hybridMultilevel"/>
    <w:tmpl w:val="333AB7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2352DF"/>
    <w:multiLevelType w:val="hybridMultilevel"/>
    <w:tmpl w:val="F0463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21"/>
    <w:rsid w:val="001A1F57"/>
    <w:rsid w:val="001E1E8B"/>
    <w:rsid w:val="00426F83"/>
    <w:rsid w:val="006341A5"/>
    <w:rsid w:val="00681DFB"/>
    <w:rsid w:val="007D7067"/>
    <w:rsid w:val="0086768A"/>
    <w:rsid w:val="0096574F"/>
    <w:rsid w:val="009A2765"/>
    <w:rsid w:val="00A5697A"/>
    <w:rsid w:val="00C71521"/>
    <w:rsid w:val="00CD5554"/>
    <w:rsid w:val="00D61069"/>
    <w:rsid w:val="00EF1971"/>
    <w:rsid w:val="00F43A95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1">
    <w:name w:val="heading 1"/>
    <w:basedOn w:val="Normalny"/>
    <w:next w:val="Normalny"/>
    <w:link w:val="Nagwek1Znak"/>
    <w:qFormat/>
    <w:rsid w:val="001A1F57"/>
    <w:pPr>
      <w:keepNext/>
      <w:widowControl w:val="0"/>
      <w:tabs>
        <w:tab w:val="num" w:pos="360"/>
      </w:tabs>
      <w:autoSpaceDN/>
      <w:spacing w:before="0" w:after="0"/>
      <w:ind w:left="0" w:right="0" w:hanging="360"/>
      <w:textAlignment w:val="auto"/>
      <w:outlineLvl w:val="0"/>
    </w:pPr>
    <w:rPr>
      <w:rFonts w:ascii="Times New Roman" w:eastAsia="Tahoma" w:hAnsi="Times New Roman"/>
      <w:color w:val="auto"/>
      <w:kern w:val="0"/>
      <w:sz w:val="28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character" w:styleId="Hipercze">
    <w:name w:val="Hyperlink"/>
    <w:rsid w:val="001A1F57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rsid w:val="001A1F57"/>
    <w:rPr>
      <w:rFonts w:ascii="Times New Roman" w:eastAsia="Tahoma" w:hAnsi="Times New Roman" w:cs="Times New Roman"/>
      <w:sz w:val="28"/>
      <w:szCs w:val="24"/>
      <w:lang w:eastAsia="zh-CN"/>
    </w:rPr>
  </w:style>
  <w:style w:type="paragraph" w:styleId="Akapitzlist">
    <w:name w:val="List Paragraph"/>
    <w:basedOn w:val="Normalny"/>
    <w:rsid w:val="001A1F57"/>
    <w:pPr>
      <w:spacing w:before="0" w:after="160"/>
      <w:ind w:right="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06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067"/>
    <w:rPr>
      <w:rFonts w:ascii="Franklin Gothic Book" w:eastAsia="Franklin Gothic Book" w:hAnsi="Franklin Gothic Book" w:cs="Times New Roman"/>
      <w:color w:val="595959"/>
      <w:kern w:val="3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0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1">
    <w:name w:val="heading 1"/>
    <w:basedOn w:val="Normalny"/>
    <w:next w:val="Normalny"/>
    <w:link w:val="Nagwek1Znak"/>
    <w:qFormat/>
    <w:rsid w:val="001A1F57"/>
    <w:pPr>
      <w:keepNext/>
      <w:widowControl w:val="0"/>
      <w:tabs>
        <w:tab w:val="num" w:pos="360"/>
      </w:tabs>
      <w:autoSpaceDN/>
      <w:spacing w:before="0" w:after="0"/>
      <w:ind w:left="0" w:right="0" w:hanging="360"/>
      <w:textAlignment w:val="auto"/>
      <w:outlineLvl w:val="0"/>
    </w:pPr>
    <w:rPr>
      <w:rFonts w:ascii="Times New Roman" w:eastAsia="Tahoma" w:hAnsi="Times New Roman"/>
      <w:color w:val="auto"/>
      <w:kern w:val="0"/>
      <w:sz w:val="28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character" w:styleId="Hipercze">
    <w:name w:val="Hyperlink"/>
    <w:rsid w:val="001A1F57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rsid w:val="001A1F57"/>
    <w:rPr>
      <w:rFonts w:ascii="Times New Roman" w:eastAsia="Tahoma" w:hAnsi="Times New Roman" w:cs="Times New Roman"/>
      <w:sz w:val="28"/>
      <w:szCs w:val="24"/>
      <w:lang w:eastAsia="zh-CN"/>
    </w:rPr>
  </w:style>
  <w:style w:type="paragraph" w:styleId="Akapitzlist">
    <w:name w:val="List Paragraph"/>
    <w:basedOn w:val="Normalny"/>
    <w:rsid w:val="001A1F57"/>
    <w:pPr>
      <w:spacing w:before="0" w:after="160"/>
      <w:ind w:right="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06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067"/>
    <w:rPr>
      <w:rFonts w:ascii="Franklin Gothic Book" w:eastAsia="Franklin Gothic Book" w:hAnsi="Franklin Gothic Book" w:cs="Times New Roman"/>
      <w:color w:val="595959"/>
      <w:kern w:val="3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Ziemowit Adamczyk</dc:creator>
  <cp:lastModifiedBy>user</cp:lastModifiedBy>
  <cp:revision>4</cp:revision>
  <dcterms:created xsi:type="dcterms:W3CDTF">2020-10-25T22:34:00Z</dcterms:created>
  <dcterms:modified xsi:type="dcterms:W3CDTF">2020-10-25T22:35:00Z</dcterms:modified>
</cp:coreProperties>
</file>