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:rsidRPr="00641094" w14:paraId="070A2CF1" w14:textId="77777777" w:rsidTr="00CB6D70">
        <w:trPr>
          <w:trHeight w:val="236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148FF" w14:textId="77777777" w:rsidR="00C71521" w:rsidRPr="00641094" w:rsidRDefault="00C71521" w:rsidP="00BE2CA9">
            <w:pPr>
              <w:pStyle w:val="Informacjekontaktowe"/>
              <w:jc w:val="center"/>
              <w:rPr>
                <w:rFonts w:ascii="Cambria" w:hAnsi="Cambria"/>
                <w:color w:val="000000"/>
              </w:rPr>
            </w:pPr>
          </w:p>
        </w:tc>
      </w:tr>
    </w:tbl>
    <w:p w14:paraId="5D691CB2" w14:textId="0DF7C09F" w:rsidR="00311284" w:rsidRPr="00641094" w:rsidRDefault="006D0D10" w:rsidP="00311284">
      <w:pPr>
        <w:suppressAutoHyphens w:val="0"/>
        <w:autoSpaceDN/>
        <w:spacing w:before="0" w:after="0" w:line="276" w:lineRule="auto"/>
        <w:ind w:left="0" w:right="0"/>
        <w:jc w:val="center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UMOWA OO.ZP.272</w:t>
      </w:r>
      <w:r w:rsidR="00311284"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.</w:t>
      </w:r>
      <w:r w:rsidR="00F97D28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102</w:t>
      </w:r>
      <w:r w:rsidR="00311284"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.202</w:t>
      </w:r>
      <w:r w:rsidR="00015A41"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5</w:t>
      </w:r>
    </w:p>
    <w:p w14:paraId="247ED0DA" w14:textId="77777777" w:rsidR="00311284" w:rsidRPr="0064109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</w:p>
    <w:p w14:paraId="2FBC76E1" w14:textId="747C70CC" w:rsidR="00311284" w:rsidRPr="0064109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zaw</w:t>
      </w:r>
      <w:r w:rsidR="00B45A28"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 xml:space="preserve">arta w  Ostrowitem, w dniu </w:t>
      </w:r>
      <w:r w:rsidR="00015A41" w:rsidRPr="00641094">
        <w:rPr>
          <w:rFonts w:ascii="Cambria" w:eastAsia="Times New Roman" w:hAnsi="Cambria"/>
          <w:b/>
          <w:color w:val="000000" w:themeColor="text1"/>
          <w:kern w:val="0"/>
          <w:sz w:val="20"/>
          <w:lang w:eastAsia="pl-PL"/>
        </w:rPr>
        <w:t>…………..2025</w:t>
      </w: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 xml:space="preserve"> r., pomiędzy:</w:t>
      </w:r>
    </w:p>
    <w:p w14:paraId="0AAAA976" w14:textId="191D630D" w:rsidR="00311284" w:rsidRPr="0064109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Gminą Ostrowite w, ul. Lipowa 2, 62-402  Ostrowite, NIP: 667-169-98-52  REGON: 311019390, którą reprezentuje:</w:t>
      </w:r>
    </w:p>
    <w:p w14:paraId="154EE14A" w14:textId="15064EC0" w:rsidR="00AE429D" w:rsidRPr="00641094" w:rsidRDefault="00AE429D" w:rsidP="00AE42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Pan</w:t>
      </w:r>
      <w:r w:rsidR="00DC0744"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a Mateusza Wojciechowskiego</w:t>
      </w: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– Wójta Gminy Ostrowite</w:t>
      </w:r>
    </w:p>
    <w:p w14:paraId="6E144565" w14:textId="0E258B8F" w:rsidR="00311284" w:rsidRPr="0064109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przy kontrasygnacie  Skarbnika Jolanty Rzemyszkiewicz</w:t>
      </w:r>
    </w:p>
    <w:p w14:paraId="1AB732D9" w14:textId="77777777" w:rsidR="00311284" w:rsidRPr="0064109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zwanym dalej „Zamawiającym”,</w:t>
      </w:r>
    </w:p>
    <w:p w14:paraId="01266BC1" w14:textId="77777777" w:rsidR="00311284" w:rsidRPr="00641094" w:rsidRDefault="00311284" w:rsidP="00311284">
      <w:pPr>
        <w:suppressAutoHyphens w:val="0"/>
        <w:autoSpaceDN/>
        <w:spacing w:before="0" w:after="0" w:line="276" w:lineRule="auto"/>
        <w:ind w:left="284" w:right="0"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a</w:t>
      </w:r>
    </w:p>
    <w:p w14:paraId="527DF265" w14:textId="3A442E1B" w:rsidR="00CD70E9" w:rsidRPr="00641094" w:rsidRDefault="00015A41" w:rsidP="00CD70E9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Cambria" w:hAnsi="Cambria"/>
          <w:b/>
          <w:bCs/>
          <w:color w:val="000000"/>
          <w:sz w:val="20"/>
        </w:rPr>
      </w:pPr>
      <w:r w:rsidRPr="00641094">
        <w:rPr>
          <w:rFonts w:ascii="Cambria" w:hAnsi="Cambria"/>
          <w:b/>
          <w:bCs/>
          <w:color w:val="000000"/>
          <w:sz w:val="20"/>
        </w:rPr>
        <w:t>……………………….</w:t>
      </w:r>
      <w:r w:rsidR="00CD70E9" w:rsidRPr="00641094">
        <w:rPr>
          <w:rFonts w:ascii="Cambria" w:hAnsi="Cambria"/>
          <w:b/>
          <w:bCs/>
          <w:color w:val="000000"/>
          <w:sz w:val="20"/>
        </w:rPr>
        <w:t xml:space="preserve">, </w:t>
      </w:r>
      <w:r w:rsidR="00CD70E9" w:rsidRPr="00641094">
        <w:rPr>
          <w:rFonts w:ascii="Cambria" w:hAnsi="Cambria"/>
          <w:b/>
          <w:color w:val="000000"/>
          <w:sz w:val="20"/>
        </w:rPr>
        <w:t xml:space="preserve">z siedzibą w </w:t>
      </w:r>
      <w:r w:rsidRPr="00641094">
        <w:rPr>
          <w:rFonts w:ascii="Cambria" w:hAnsi="Cambria"/>
          <w:b/>
          <w:bCs/>
          <w:color w:val="000000"/>
          <w:sz w:val="20"/>
        </w:rPr>
        <w:t>…………………………………..</w:t>
      </w:r>
      <w:r w:rsidR="00CD70E9" w:rsidRPr="00641094">
        <w:rPr>
          <w:rFonts w:ascii="Cambria" w:hAnsi="Cambria"/>
          <w:b/>
          <w:bCs/>
          <w:color w:val="000000"/>
          <w:sz w:val="20"/>
        </w:rPr>
        <w:t>,</w:t>
      </w:r>
      <w:r w:rsidR="00CD70E9" w:rsidRPr="00641094">
        <w:rPr>
          <w:rFonts w:ascii="Cambria" w:hAnsi="Cambria"/>
          <w:b/>
          <w:color w:val="000000"/>
          <w:sz w:val="20"/>
        </w:rPr>
        <w:t xml:space="preserve">  dane rejestrowe: </w:t>
      </w:r>
    </w:p>
    <w:p w14:paraId="44C8FEA8" w14:textId="3318F1CC" w:rsidR="00CD70E9" w:rsidRPr="00641094" w:rsidRDefault="00CD70E9" w:rsidP="00CD70E9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Cambria" w:hAnsi="Cambria"/>
          <w:b/>
          <w:color w:val="000000"/>
          <w:sz w:val="20"/>
        </w:rPr>
      </w:pPr>
      <w:r w:rsidRPr="00641094">
        <w:rPr>
          <w:rFonts w:ascii="Cambria" w:hAnsi="Cambria"/>
          <w:b/>
          <w:color w:val="000000"/>
          <w:sz w:val="20"/>
        </w:rPr>
        <w:t>N</w:t>
      </w:r>
      <w:r w:rsidR="00015A41" w:rsidRPr="00641094">
        <w:rPr>
          <w:rFonts w:ascii="Cambria" w:hAnsi="Cambria"/>
          <w:b/>
          <w:color w:val="000000"/>
          <w:sz w:val="20"/>
        </w:rPr>
        <w:t>IP…………..</w:t>
      </w:r>
      <w:r w:rsidRPr="00641094">
        <w:rPr>
          <w:rFonts w:ascii="Cambria" w:hAnsi="Cambria"/>
          <w:b/>
          <w:color w:val="000000"/>
          <w:sz w:val="20"/>
        </w:rPr>
        <w:t xml:space="preserve">, REGON </w:t>
      </w:r>
      <w:r w:rsidR="00015A41" w:rsidRPr="00641094">
        <w:rPr>
          <w:rFonts w:ascii="Cambria" w:hAnsi="Cambria"/>
          <w:b/>
          <w:color w:val="000000"/>
          <w:sz w:val="20"/>
        </w:rPr>
        <w:t>……………….</w:t>
      </w:r>
      <w:r w:rsidRPr="00641094">
        <w:rPr>
          <w:rFonts w:ascii="Cambria" w:hAnsi="Cambria"/>
          <w:b/>
          <w:color w:val="000000"/>
          <w:sz w:val="20"/>
        </w:rPr>
        <w:t>, którą reprezentuje:</w:t>
      </w:r>
    </w:p>
    <w:p w14:paraId="6DDE576F" w14:textId="6D3D8A21" w:rsidR="00CD70E9" w:rsidRPr="00641094" w:rsidRDefault="00015A41" w:rsidP="00CD70E9">
      <w:pPr>
        <w:numPr>
          <w:ilvl w:val="0"/>
          <w:numId w:val="2"/>
        </w:numPr>
        <w:suppressAutoHyphens w:val="0"/>
        <w:autoSpaceDN/>
        <w:spacing w:before="0" w:after="0" w:line="276" w:lineRule="auto"/>
        <w:ind w:right="0"/>
        <w:jc w:val="both"/>
        <w:textAlignment w:val="auto"/>
        <w:rPr>
          <w:rFonts w:ascii="Cambria" w:hAnsi="Cambria"/>
          <w:b/>
          <w:color w:val="000000"/>
          <w:sz w:val="20"/>
        </w:rPr>
      </w:pPr>
      <w:r w:rsidRPr="00641094">
        <w:rPr>
          <w:rFonts w:ascii="Cambria" w:hAnsi="Cambria"/>
          <w:b/>
          <w:color w:val="000000"/>
          <w:sz w:val="20"/>
        </w:rPr>
        <w:t>……………..</w:t>
      </w:r>
      <w:r w:rsidR="00CD70E9" w:rsidRPr="00641094">
        <w:rPr>
          <w:rFonts w:ascii="Cambria" w:hAnsi="Cambria"/>
          <w:b/>
          <w:color w:val="000000"/>
          <w:sz w:val="20"/>
        </w:rPr>
        <w:t xml:space="preserve"> - </w:t>
      </w:r>
      <w:r w:rsidRPr="00641094">
        <w:rPr>
          <w:rFonts w:ascii="Cambria" w:hAnsi="Cambria"/>
          <w:b/>
          <w:color w:val="000000"/>
          <w:sz w:val="20"/>
        </w:rPr>
        <w:t>………….</w:t>
      </w:r>
      <w:r w:rsidR="00CD70E9" w:rsidRPr="00641094">
        <w:rPr>
          <w:rFonts w:ascii="Cambria" w:hAnsi="Cambria"/>
          <w:b/>
          <w:color w:val="000000"/>
          <w:sz w:val="20"/>
        </w:rPr>
        <w:t xml:space="preserve"> ,</w:t>
      </w:r>
    </w:p>
    <w:p w14:paraId="05CD2674" w14:textId="77777777" w:rsidR="00CD70E9" w:rsidRPr="00641094" w:rsidRDefault="00CD70E9" w:rsidP="00CD70E9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Cambria" w:hAnsi="Cambria"/>
          <w:b/>
          <w:color w:val="000000"/>
          <w:sz w:val="20"/>
        </w:rPr>
      </w:pPr>
      <w:r w:rsidRPr="00641094">
        <w:rPr>
          <w:rFonts w:ascii="Cambria" w:hAnsi="Cambria"/>
          <w:b/>
          <w:color w:val="000000"/>
          <w:sz w:val="20"/>
        </w:rPr>
        <w:t>zwaną dalej „Wykonawcą”.</w:t>
      </w:r>
    </w:p>
    <w:p w14:paraId="0C505473" w14:textId="77777777" w:rsidR="00311284" w:rsidRPr="0064109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Cambria" w:eastAsia="Times New Roman" w:hAnsi="Cambria"/>
          <w:b/>
          <w:bCs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bCs/>
          <w:color w:val="auto"/>
          <w:kern w:val="0"/>
          <w:sz w:val="20"/>
          <w:lang w:eastAsia="pl-PL"/>
        </w:rPr>
        <w:t>Zamawiający i Wykonawca są także w dalszej części Umowy zwani łącznie „Stronami” a każdy z osobna „Stroną”.</w:t>
      </w:r>
    </w:p>
    <w:p w14:paraId="00C472A8" w14:textId="77777777" w:rsidR="00311284" w:rsidRPr="0064109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Niniejsza umowa jest w dalszej jej części zwana „Umową”.</w:t>
      </w:r>
    </w:p>
    <w:p w14:paraId="4975B8C9" w14:textId="77777777" w:rsidR="00311284" w:rsidRPr="0064109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</w:p>
    <w:p w14:paraId="44315C7B" w14:textId="64B904B6" w:rsidR="0001470A" w:rsidRPr="00641094" w:rsidRDefault="00311284" w:rsidP="00311284">
      <w:pPr>
        <w:suppressAutoHyphens w:val="0"/>
        <w:autoSpaceDN/>
        <w:spacing w:before="0" w:after="120" w:line="276" w:lineRule="auto"/>
        <w:ind w:left="0" w:right="0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§ 1.</w:t>
      </w:r>
      <w:r w:rsidR="00FA1DF9"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 xml:space="preserve"> </w:t>
      </w: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PRZEDMIOT UMOWY</w:t>
      </w:r>
    </w:p>
    <w:p w14:paraId="4B19AA5E" w14:textId="10C61BDC" w:rsidR="00015A41" w:rsidRPr="00641094" w:rsidRDefault="00311284" w:rsidP="00015A41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Cambria" w:eastAsia="Times New Roman" w:hAnsi="Cambria"/>
          <w:b/>
          <w:bCs/>
          <w:color w:val="000000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>Zamawiający powierza, a Wykonawca zobowiązuje się zrealizować  przedmiot zamówienia</w:t>
      </w:r>
      <w:r w:rsidR="00296B1B" w:rsidRPr="00641094">
        <w:rPr>
          <w:rFonts w:ascii="Cambria" w:eastAsia="Times New Roman" w:hAnsi="Cambria"/>
          <w:color w:val="auto"/>
          <w:kern w:val="0"/>
          <w:sz w:val="22"/>
          <w:szCs w:val="24"/>
          <w:lang w:eastAsia="pl-PL"/>
        </w:rPr>
        <w:t>:</w:t>
      </w:r>
      <w:r w:rsidR="009B3A96" w:rsidRPr="00641094">
        <w:rPr>
          <w:rFonts w:ascii="Cambria" w:eastAsia="Times New Roman" w:hAnsi="Cambria"/>
          <w:color w:val="000000"/>
          <w:kern w:val="0"/>
          <w:sz w:val="22"/>
          <w:szCs w:val="24"/>
          <w:lang w:eastAsia="pl-PL"/>
        </w:rPr>
        <w:t xml:space="preserve"> </w:t>
      </w:r>
      <w:r w:rsidR="00F97D28">
        <w:rPr>
          <w:rFonts w:ascii="Cambria" w:eastAsia="Times New Roman" w:hAnsi="Cambria"/>
          <w:color w:val="000000"/>
          <w:kern w:val="0"/>
          <w:sz w:val="22"/>
          <w:szCs w:val="24"/>
          <w:lang w:eastAsia="pl-PL"/>
        </w:rPr>
        <w:t>„</w:t>
      </w:r>
      <w:r w:rsidR="00F97D28" w:rsidRPr="00F97D28">
        <w:rPr>
          <w:rFonts w:ascii="Cambria" w:eastAsia="Times New Roman" w:hAnsi="Cambria"/>
          <w:b/>
          <w:bCs/>
          <w:color w:val="000000"/>
          <w:kern w:val="0"/>
          <w:sz w:val="20"/>
          <w:lang w:eastAsia="pl-PL"/>
        </w:rPr>
        <w:t>Zakup agregatu prądotwórczego o mocy 100 kW</w:t>
      </w:r>
      <w:r w:rsidR="00015A41" w:rsidRPr="00641094">
        <w:rPr>
          <w:rFonts w:ascii="Cambria" w:eastAsia="Times New Roman" w:hAnsi="Cambria"/>
          <w:b/>
          <w:bCs/>
          <w:color w:val="000000"/>
          <w:kern w:val="0"/>
          <w:sz w:val="20"/>
          <w:lang w:eastAsia="pl-PL"/>
        </w:rPr>
        <w:t>”</w:t>
      </w:r>
    </w:p>
    <w:p w14:paraId="4D326C7D" w14:textId="236A5A11" w:rsidR="00F97D28" w:rsidRPr="00F97D28" w:rsidRDefault="00F97D28" w:rsidP="00F97D28">
      <w:pPr>
        <w:pStyle w:val="Akapitzlist"/>
        <w:numPr>
          <w:ilvl w:val="0"/>
          <w:numId w:val="10"/>
        </w:numPr>
        <w:spacing w:after="120"/>
        <w:jc w:val="both"/>
        <w:rPr>
          <w:rFonts w:ascii="Cambria" w:hAnsi="Cambria"/>
          <w:sz w:val="20"/>
        </w:rPr>
      </w:pPr>
      <w:r w:rsidRPr="00F97D28">
        <w:rPr>
          <w:rFonts w:ascii="Cambria" w:hAnsi="Cambria"/>
          <w:sz w:val="20"/>
        </w:rPr>
        <w:t>Przedmiot umowy został szczegółowo określony w opisie przedmiotu zamówienia,</w:t>
      </w:r>
      <w:r>
        <w:rPr>
          <w:rFonts w:ascii="Cambria" w:hAnsi="Cambria"/>
          <w:sz w:val="20"/>
        </w:rPr>
        <w:t xml:space="preserve"> </w:t>
      </w:r>
      <w:r w:rsidRPr="00F97D28">
        <w:rPr>
          <w:rFonts w:ascii="Cambria" w:hAnsi="Cambria"/>
          <w:sz w:val="20"/>
        </w:rPr>
        <w:t xml:space="preserve">stanowiącym załącznik nr </w:t>
      </w:r>
      <w:r>
        <w:rPr>
          <w:rFonts w:ascii="Cambria" w:hAnsi="Cambria"/>
          <w:sz w:val="20"/>
        </w:rPr>
        <w:t>5</w:t>
      </w:r>
      <w:r w:rsidRPr="00F97D28">
        <w:rPr>
          <w:rFonts w:ascii="Cambria" w:hAnsi="Cambria"/>
          <w:sz w:val="20"/>
        </w:rPr>
        <w:t xml:space="preserve"> do zapytania ofertowego. Wykonawca zobowiązuje się</w:t>
      </w:r>
      <w:r>
        <w:rPr>
          <w:rFonts w:ascii="Cambria" w:hAnsi="Cambria"/>
          <w:sz w:val="20"/>
        </w:rPr>
        <w:t xml:space="preserve"> </w:t>
      </w:r>
      <w:r w:rsidRPr="00F97D28">
        <w:rPr>
          <w:rFonts w:ascii="Cambria" w:hAnsi="Cambria"/>
          <w:sz w:val="20"/>
        </w:rPr>
        <w:t>wykonać umowę zgodnie z opisem przedmiotu zamówienia</w:t>
      </w:r>
      <w:r w:rsidRPr="00F97D28">
        <w:rPr>
          <w:rFonts w:ascii="Cambria" w:hAnsi="Cambria"/>
          <w:b/>
          <w:sz w:val="20"/>
        </w:rPr>
        <w:t xml:space="preserve"> </w:t>
      </w:r>
    </w:p>
    <w:p w14:paraId="2ECB315C" w14:textId="62D2D496" w:rsidR="0001470A" w:rsidRPr="00641094" w:rsidRDefault="00311284" w:rsidP="00F97D28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§2.  OBOWIĄZKI WYKONAWCY</w:t>
      </w:r>
    </w:p>
    <w:p w14:paraId="67F76E18" w14:textId="7129A6D1" w:rsidR="00311284" w:rsidRDefault="00311284" w:rsidP="00F97D28">
      <w:pPr>
        <w:pStyle w:val="Akapitzlist"/>
        <w:numPr>
          <w:ilvl w:val="0"/>
          <w:numId w:val="49"/>
        </w:numPr>
        <w:jc w:val="both"/>
        <w:rPr>
          <w:rFonts w:ascii="Cambria" w:eastAsia="Calibri" w:hAnsi="Cambria"/>
          <w:b/>
          <w:bCs/>
          <w:sz w:val="20"/>
          <w:lang w:eastAsia="en-US"/>
        </w:rPr>
      </w:pPr>
      <w:r w:rsidRPr="00641094">
        <w:rPr>
          <w:rFonts w:ascii="Cambria" w:eastAsia="Calibri" w:hAnsi="Cambria"/>
          <w:b/>
          <w:bCs/>
          <w:sz w:val="20"/>
          <w:lang w:eastAsia="en-US"/>
        </w:rPr>
        <w:t>Wykonawca zobowiązuje się w szczególności do :</w:t>
      </w:r>
    </w:p>
    <w:p w14:paraId="35755424" w14:textId="5D9926FE" w:rsidR="00F97D28" w:rsidRPr="00F97D28" w:rsidRDefault="00F97D28" w:rsidP="00F97D28">
      <w:pPr>
        <w:pStyle w:val="Akapitzlist"/>
        <w:numPr>
          <w:ilvl w:val="0"/>
          <w:numId w:val="50"/>
        </w:numPr>
        <w:ind w:left="1418" w:hanging="28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97D28">
        <w:rPr>
          <w:rFonts w:ascii="Cambria" w:hAnsi="Cambria"/>
          <w:color w:val="000000" w:themeColor="text1"/>
          <w:sz w:val="20"/>
          <w:szCs w:val="20"/>
        </w:rPr>
        <w:t>Wykonawca zobowiązuje się do dostarczenia agregatu prądotwórczego fabrycznie</w:t>
      </w:r>
      <w:r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F97D28">
        <w:rPr>
          <w:rFonts w:ascii="Cambria" w:hAnsi="Cambria"/>
          <w:color w:val="000000" w:themeColor="text1"/>
          <w:sz w:val="20"/>
        </w:rPr>
        <w:t>nowego</w:t>
      </w:r>
      <w:r>
        <w:rPr>
          <w:rFonts w:ascii="Cambria" w:hAnsi="Cambria"/>
          <w:color w:val="000000" w:themeColor="text1"/>
          <w:sz w:val="20"/>
        </w:rPr>
        <w:t>,</w:t>
      </w:r>
    </w:p>
    <w:p w14:paraId="7798542A" w14:textId="1E1CB3B4" w:rsidR="00F97D28" w:rsidRPr="00F97D28" w:rsidRDefault="00F97D28" w:rsidP="00F97D28">
      <w:pPr>
        <w:pStyle w:val="Akapitzlist"/>
        <w:numPr>
          <w:ilvl w:val="0"/>
          <w:numId w:val="50"/>
        </w:numPr>
        <w:ind w:left="1418" w:hanging="28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97D28">
        <w:rPr>
          <w:rFonts w:ascii="Cambria" w:hAnsi="Cambria"/>
          <w:color w:val="000000" w:themeColor="text1"/>
          <w:sz w:val="20"/>
          <w:szCs w:val="20"/>
        </w:rPr>
        <w:t>W przypadku stwierdzenia nieprawidłowego działania agregatu prądotwórczego będącego</w:t>
      </w:r>
      <w:r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F97D28">
        <w:rPr>
          <w:rFonts w:ascii="Cambria" w:hAnsi="Cambria"/>
          <w:color w:val="000000" w:themeColor="text1"/>
          <w:sz w:val="20"/>
        </w:rPr>
        <w:t>przedmiotem umowy lub jego części w czasie odbioru, Wykonawca zobowiązany jest do</w:t>
      </w:r>
      <w:r>
        <w:rPr>
          <w:rFonts w:ascii="Cambria" w:hAnsi="Cambria"/>
          <w:color w:val="000000" w:themeColor="text1"/>
          <w:sz w:val="20"/>
        </w:rPr>
        <w:t xml:space="preserve"> </w:t>
      </w:r>
      <w:r w:rsidRPr="00F97D28">
        <w:rPr>
          <w:rFonts w:ascii="Cambria" w:hAnsi="Cambria"/>
          <w:color w:val="000000" w:themeColor="text1"/>
          <w:sz w:val="20"/>
        </w:rPr>
        <w:t>dostarczenia urządzenia (lub jego części) wolnego od wad w ciągu pięciu następnych dni</w:t>
      </w:r>
      <w:r>
        <w:rPr>
          <w:rFonts w:ascii="Cambria" w:hAnsi="Cambria"/>
          <w:color w:val="000000" w:themeColor="text1"/>
          <w:sz w:val="20"/>
        </w:rPr>
        <w:t xml:space="preserve"> </w:t>
      </w:r>
      <w:r w:rsidRPr="00F97D28">
        <w:rPr>
          <w:rFonts w:ascii="Cambria" w:hAnsi="Cambria"/>
          <w:color w:val="000000" w:themeColor="text1"/>
          <w:sz w:val="20"/>
        </w:rPr>
        <w:t>roboczych</w:t>
      </w:r>
    </w:p>
    <w:p w14:paraId="3D4AE345" w14:textId="79300418" w:rsidR="00F97D28" w:rsidRPr="00F97D28" w:rsidRDefault="00F97D28" w:rsidP="00F97D28">
      <w:pPr>
        <w:pStyle w:val="Akapitzlist"/>
        <w:numPr>
          <w:ilvl w:val="0"/>
          <w:numId w:val="50"/>
        </w:numPr>
        <w:ind w:left="1418" w:hanging="28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97D28">
        <w:rPr>
          <w:rFonts w:ascii="Cambria" w:hAnsi="Cambria"/>
          <w:color w:val="000000" w:themeColor="text1"/>
          <w:sz w:val="20"/>
          <w:szCs w:val="20"/>
        </w:rPr>
        <w:t>Transport przedmiotu umowy do siedziby Zamawiającego oraz jego koszt obciążają</w:t>
      </w:r>
      <w:r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F97D28">
        <w:rPr>
          <w:rFonts w:ascii="Cambria" w:hAnsi="Cambria"/>
          <w:color w:val="000000" w:themeColor="text1"/>
          <w:sz w:val="20"/>
        </w:rPr>
        <w:t>Wykonawcę, który ponosi również odpowiedzialność za wady i szkody powstałe w czasie</w:t>
      </w:r>
      <w:r>
        <w:rPr>
          <w:rFonts w:ascii="Cambria" w:hAnsi="Cambria"/>
          <w:color w:val="000000" w:themeColor="text1"/>
          <w:sz w:val="20"/>
        </w:rPr>
        <w:t xml:space="preserve"> </w:t>
      </w:r>
      <w:r w:rsidRPr="00F97D28">
        <w:rPr>
          <w:rFonts w:ascii="Cambria" w:hAnsi="Cambria"/>
          <w:color w:val="000000" w:themeColor="text1"/>
          <w:sz w:val="20"/>
        </w:rPr>
        <w:t>transportu przedmiotu umowy do miejsca przeznaczenia.</w:t>
      </w:r>
    </w:p>
    <w:p w14:paraId="0265AF51" w14:textId="3215CD0C" w:rsidR="00F97D28" w:rsidRPr="00F97D28" w:rsidRDefault="00F97D28" w:rsidP="00F97D28">
      <w:pPr>
        <w:pStyle w:val="Akapitzlist"/>
        <w:numPr>
          <w:ilvl w:val="0"/>
          <w:numId w:val="50"/>
        </w:numPr>
        <w:ind w:left="1418" w:hanging="28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97D28">
        <w:rPr>
          <w:rFonts w:ascii="Cambria" w:hAnsi="Cambria"/>
          <w:color w:val="000000" w:themeColor="text1"/>
          <w:sz w:val="20"/>
          <w:szCs w:val="20"/>
        </w:rPr>
        <w:t>Wykonawca ma obowiązek przekazać Zamawiającemu wraz z urządzeniem objętym</w:t>
      </w:r>
      <w:r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F97D28">
        <w:rPr>
          <w:rFonts w:ascii="Cambria" w:hAnsi="Cambria"/>
          <w:color w:val="000000" w:themeColor="text1"/>
          <w:sz w:val="20"/>
        </w:rPr>
        <w:t>zamówieniem certyfikaty, deklaracje zgodności CE, karty gwarancyjne urządzeń,</w:t>
      </w:r>
      <w:r>
        <w:rPr>
          <w:rFonts w:ascii="Cambria" w:hAnsi="Cambria"/>
          <w:color w:val="000000" w:themeColor="text1"/>
          <w:sz w:val="20"/>
        </w:rPr>
        <w:t xml:space="preserve"> </w:t>
      </w:r>
      <w:r w:rsidRPr="00F97D28">
        <w:rPr>
          <w:rFonts w:ascii="Cambria" w:hAnsi="Cambria"/>
          <w:color w:val="000000" w:themeColor="text1"/>
          <w:sz w:val="20"/>
        </w:rPr>
        <w:t>instrukcje</w:t>
      </w:r>
    </w:p>
    <w:p w14:paraId="41CDFD62" w14:textId="7989AF44" w:rsidR="00F97D28" w:rsidRPr="00F97D28" w:rsidRDefault="00F97D28" w:rsidP="00F97D28">
      <w:pPr>
        <w:pStyle w:val="Akapitzlist"/>
        <w:numPr>
          <w:ilvl w:val="0"/>
          <w:numId w:val="50"/>
        </w:numPr>
        <w:ind w:left="1418" w:hanging="28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97D28">
        <w:rPr>
          <w:rFonts w:ascii="Cambria" w:hAnsi="Cambria"/>
          <w:color w:val="000000" w:themeColor="text1"/>
          <w:sz w:val="20"/>
          <w:szCs w:val="20"/>
        </w:rPr>
        <w:t>Wykonawca na każde żądanie Zamawiającego zobowiązuje się okazać wszystkie</w:t>
      </w:r>
      <w:r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F97D28">
        <w:rPr>
          <w:rFonts w:ascii="Cambria" w:hAnsi="Cambria"/>
          <w:color w:val="000000" w:themeColor="text1"/>
          <w:sz w:val="20"/>
        </w:rPr>
        <w:t>posiadane dokumenty niezbędne do prawidłowego korzystania przez Zamawiającego</w:t>
      </w:r>
      <w:r>
        <w:rPr>
          <w:rFonts w:ascii="Cambria" w:hAnsi="Cambria"/>
          <w:color w:val="000000" w:themeColor="text1"/>
          <w:sz w:val="20"/>
        </w:rPr>
        <w:t xml:space="preserve"> </w:t>
      </w:r>
      <w:r w:rsidRPr="00F97D28">
        <w:rPr>
          <w:rFonts w:ascii="Cambria" w:hAnsi="Cambria"/>
          <w:color w:val="000000" w:themeColor="text1"/>
          <w:sz w:val="20"/>
        </w:rPr>
        <w:t>z przedmiotu dostawy (certyfikaty)</w:t>
      </w:r>
    </w:p>
    <w:p w14:paraId="7A36FC8F" w14:textId="05DAB3F4" w:rsidR="00F97D28" w:rsidRPr="00F97D28" w:rsidRDefault="00F97D28" w:rsidP="00F97D28">
      <w:pPr>
        <w:pStyle w:val="Akapitzlist"/>
        <w:numPr>
          <w:ilvl w:val="0"/>
          <w:numId w:val="50"/>
        </w:numPr>
        <w:ind w:left="1418" w:hanging="28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97D28">
        <w:rPr>
          <w:rFonts w:ascii="Cambria" w:hAnsi="Cambria"/>
          <w:color w:val="000000" w:themeColor="text1"/>
          <w:sz w:val="20"/>
          <w:szCs w:val="20"/>
        </w:rPr>
        <w:t>W ramach umowy Wykonawca dostarczy agregat prądotwórczy …………………,</w:t>
      </w:r>
      <w:r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F97D28">
        <w:rPr>
          <w:rFonts w:ascii="Cambria" w:hAnsi="Cambria"/>
          <w:color w:val="000000" w:themeColor="text1"/>
          <w:sz w:val="20"/>
        </w:rPr>
        <w:t>dostarczy i uruchomi agregat oraz przeszkoli wybranych pracowników</w:t>
      </w:r>
      <w:r>
        <w:rPr>
          <w:rFonts w:ascii="Cambria" w:hAnsi="Cambria"/>
          <w:color w:val="000000" w:themeColor="text1"/>
          <w:sz w:val="20"/>
        </w:rPr>
        <w:t xml:space="preserve"> </w:t>
      </w:r>
      <w:r w:rsidRPr="00F97D28">
        <w:rPr>
          <w:rFonts w:ascii="Cambria" w:hAnsi="Cambria"/>
          <w:color w:val="000000" w:themeColor="text1"/>
          <w:sz w:val="20"/>
        </w:rPr>
        <w:t>Zamawiającego z obsługi agregatu prądotwórczego</w:t>
      </w:r>
    </w:p>
    <w:p w14:paraId="67CA111F" w14:textId="4E2EF28B" w:rsidR="00F97D28" w:rsidRPr="00F97D28" w:rsidRDefault="00F97D28" w:rsidP="00F97D28">
      <w:pPr>
        <w:pStyle w:val="Akapitzlist"/>
        <w:numPr>
          <w:ilvl w:val="0"/>
          <w:numId w:val="50"/>
        </w:numPr>
        <w:ind w:left="1418" w:hanging="28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97D28">
        <w:rPr>
          <w:rFonts w:ascii="Cambria" w:hAnsi="Cambria"/>
          <w:color w:val="000000" w:themeColor="text1"/>
          <w:sz w:val="20"/>
          <w:szCs w:val="20"/>
        </w:rPr>
        <w:t>Wykonawca dostarcza agregat prądotwórczy swoim transportem (wliczonym w cenę) do</w:t>
      </w:r>
      <w:r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F97D28">
        <w:rPr>
          <w:rFonts w:ascii="Cambria" w:hAnsi="Cambria"/>
          <w:color w:val="000000" w:themeColor="text1"/>
          <w:sz w:val="20"/>
        </w:rPr>
        <w:t>siedziby Zamawiającego, na własny koszt  uruchamia i szkoli z jego obsługi</w:t>
      </w:r>
    </w:p>
    <w:p w14:paraId="1195B710" w14:textId="208FEE82" w:rsidR="00F97D28" w:rsidRPr="00F97D28" w:rsidRDefault="00F97D28" w:rsidP="00F97D28">
      <w:pPr>
        <w:pStyle w:val="Akapitzlist"/>
        <w:numPr>
          <w:ilvl w:val="0"/>
          <w:numId w:val="50"/>
        </w:numPr>
        <w:ind w:left="1418" w:hanging="28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97D28">
        <w:rPr>
          <w:rFonts w:ascii="Cambria" w:hAnsi="Cambria"/>
          <w:color w:val="000000" w:themeColor="text1"/>
          <w:sz w:val="20"/>
          <w:szCs w:val="20"/>
        </w:rPr>
        <w:t>Własność agregatu prądotwórczego będącego przedmiotem zamówienia przechodzi na</w:t>
      </w:r>
      <w:r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F97D28">
        <w:rPr>
          <w:rFonts w:ascii="Cambria" w:hAnsi="Cambria"/>
          <w:color w:val="000000" w:themeColor="text1"/>
          <w:sz w:val="20"/>
        </w:rPr>
        <w:t>Zamawiającego z chwilą dostarczenia,  uruchomienia i protokolarnego</w:t>
      </w:r>
      <w:r>
        <w:rPr>
          <w:rFonts w:ascii="Cambria" w:hAnsi="Cambria"/>
          <w:color w:val="000000" w:themeColor="text1"/>
          <w:sz w:val="20"/>
        </w:rPr>
        <w:t xml:space="preserve"> </w:t>
      </w:r>
      <w:r w:rsidRPr="00F97D28">
        <w:rPr>
          <w:rFonts w:ascii="Cambria" w:hAnsi="Cambria"/>
          <w:color w:val="000000" w:themeColor="text1"/>
          <w:sz w:val="20"/>
        </w:rPr>
        <w:t>przekazania urządzenia Zamawiającemu.</w:t>
      </w:r>
    </w:p>
    <w:p w14:paraId="52946A0B" w14:textId="77777777" w:rsidR="00641094" w:rsidRPr="00641094" w:rsidRDefault="00641094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Cambria" w:eastAsia="Times New Roman" w:hAnsi="Cambria"/>
          <w:color w:val="000000"/>
          <w:kern w:val="0"/>
          <w:sz w:val="20"/>
          <w:lang w:eastAsia="pl-PL"/>
        </w:rPr>
      </w:pPr>
    </w:p>
    <w:p w14:paraId="6B6A3FCB" w14:textId="77777777" w:rsidR="00311284" w:rsidRPr="00641094" w:rsidRDefault="00311284" w:rsidP="00A9065C">
      <w:pPr>
        <w:suppressAutoHyphens w:val="0"/>
        <w:autoSpaceDN/>
        <w:spacing w:before="0" w:after="120"/>
        <w:ind w:left="567" w:right="0"/>
        <w:contextualSpacing/>
        <w:jc w:val="center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</w:p>
    <w:p w14:paraId="6FA2E7F7" w14:textId="77777777" w:rsidR="00635661" w:rsidRPr="00641094" w:rsidRDefault="00635661" w:rsidP="00641094">
      <w:pPr>
        <w:tabs>
          <w:tab w:val="num" w:pos="1575"/>
        </w:tabs>
        <w:suppressAutoHyphens w:val="0"/>
        <w:autoSpaceDN/>
        <w:spacing w:before="0" w:after="120" w:line="276" w:lineRule="auto"/>
        <w:ind w:left="0" w:right="0"/>
        <w:textAlignment w:val="auto"/>
        <w:rPr>
          <w:rFonts w:ascii="Cambria" w:eastAsia="Calibri" w:hAnsi="Cambria"/>
          <w:i/>
          <w:color w:val="auto"/>
          <w:kern w:val="0"/>
          <w:sz w:val="20"/>
          <w:highlight w:val="lightGray"/>
          <w:lang w:eastAsia="en-US"/>
        </w:rPr>
      </w:pPr>
    </w:p>
    <w:p w14:paraId="6A15826F" w14:textId="2F2212D1" w:rsidR="00311284" w:rsidRPr="0064109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 xml:space="preserve">§ </w:t>
      </w:r>
      <w:r w:rsidR="00F97D28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3</w:t>
      </w: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. TERMIN REALIZACJI PRZEDMIOTU UMOWY</w:t>
      </w:r>
    </w:p>
    <w:p w14:paraId="2F926CE5" w14:textId="77777777" w:rsidR="0001470A" w:rsidRPr="0064109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</w:p>
    <w:p w14:paraId="5F2D689B" w14:textId="53EE623B" w:rsidR="00311284" w:rsidRPr="0064109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bookmarkStart w:id="0" w:name="_Ref431812171"/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Wykonawca zobowiązuje się do wykonania Przedmiotu Umowy w termin</w:t>
      </w:r>
      <w:r w:rsidR="003C1ECD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ie</w:t>
      </w: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 do</w:t>
      </w:r>
      <w:bookmarkEnd w:id="0"/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</w:t>
      </w:r>
      <w:r w:rsidR="00C741AD" w:rsidRPr="00641094">
        <w:rPr>
          <w:rFonts w:ascii="Cambria" w:eastAsia="Calibri" w:hAnsi="Cambria"/>
          <w:b/>
          <w:color w:val="auto"/>
          <w:kern w:val="0"/>
          <w:sz w:val="20"/>
          <w:lang w:eastAsia="en-US"/>
        </w:rPr>
        <w:t xml:space="preserve"> </w:t>
      </w:r>
      <w:r w:rsidR="00641094">
        <w:rPr>
          <w:rFonts w:ascii="Cambria" w:eastAsia="Calibri" w:hAnsi="Cambria"/>
          <w:b/>
          <w:color w:val="auto"/>
          <w:kern w:val="0"/>
          <w:sz w:val="20"/>
          <w:lang w:eastAsia="en-US"/>
        </w:rPr>
        <w:t>2</w:t>
      </w:r>
      <w:r w:rsidR="00F97D28">
        <w:rPr>
          <w:rFonts w:ascii="Cambria" w:eastAsia="Calibri" w:hAnsi="Cambria"/>
          <w:b/>
          <w:color w:val="auto"/>
          <w:kern w:val="0"/>
          <w:sz w:val="20"/>
          <w:lang w:eastAsia="en-US"/>
        </w:rPr>
        <w:t>3</w:t>
      </w:r>
      <w:r w:rsidR="00641094">
        <w:rPr>
          <w:rFonts w:ascii="Cambria" w:eastAsia="Calibri" w:hAnsi="Cambria"/>
          <w:b/>
          <w:color w:val="auto"/>
          <w:kern w:val="0"/>
          <w:sz w:val="20"/>
          <w:lang w:eastAsia="en-US"/>
        </w:rPr>
        <w:t xml:space="preserve"> grudnia </w:t>
      </w:r>
      <w:r w:rsidR="00015A41" w:rsidRPr="00641094">
        <w:rPr>
          <w:rFonts w:ascii="Cambria" w:eastAsia="Calibri" w:hAnsi="Cambria"/>
          <w:b/>
          <w:color w:val="auto"/>
          <w:kern w:val="0"/>
          <w:sz w:val="20"/>
          <w:lang w:eastAsia="en-US"/>
        </w:rPr>
        <w:t xml:space="preserve">2025 </w:t>
      </w:r>
      <w:r w:rsidR="002F0CA3" w:rsidRPr="00641094">
        <w:rPr>
          <w:rFonts w:ascii="Cambria" w:eastAsia="Calibri" w:hAnsi="Cambria"/>
          <w:b/>
          <w:color w:val="auto"/>
          <w:kern w:val="0"/>
          <w:sz w:val="20"/>
          <w:lang w:eastAsia="en-US"/>
        </w:rPr>
        <w:t>roku</w:t>
      </w:r>
      <w:r w:rsidR="00015A41" w:rsidRPr="00641094">
        <w:rPr>
          <w:rFonts w:ascii="Cambria" w:eastAsia="Calibri" w:hAnsi="Cambria"/>
          <w:b/>
          <w:color w:val="auto"/>
          <w:kern w:val="0"/>
          <w:sz w:val="20"/>
          <w:lang w:eastAsia="en-US"/>
        </w:rPr>
        <w:t>.</w:t>
      </w:r>
    </w:p>
    <w:p w14:paraId="027E6885" w14:textId="77777777" w:rsidR="00641094" w:rsidRDefault="00641094" w:rsidP="00641094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2EFEB665" w14:textId="77777777" w:rsidR="00641094" w:rsidRDefault="00641094" w:rsidP="00641094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55BE7FB8" w14:textId="77777777" w:rsidR="00641094" w:rsidRDefault="00641094" w:rsidP="00641094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7B99CA94" w14:textId="77777777" w:rsidR="00F97D28" w:rsidRDefault="00F97D28" w:rsidP="00641094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794A08B4" w14:textId="77777777" w:rsidR="00F97D28" w:rsidRDefault="00F97D28" w:rsidP="00641094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40AA8CEE" w14:textId="77777777" w:rsidR="00F97D28" w:rsidRPr="00641094" w:rsidRDefault="00F97D28" w:rsidP="00641094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550131EC" w14:textId="77777777" w:rsidR="009E5F05" w:rsidRPr="00641094" w:rsidRDefault="009E5F05" w:rsidP="009E5F05">
      <w:pPr>
        <w:suppressAutoHyphens w:val="0"/>
        <w:autoSpaceDN/>
        <w:spacing w:before="0" w:after="120" w:line="276" w:lineRule="auto"/>
        <w:ind w:left="1276"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4B69DB59" w14:textId="2C380DD8" w:rsidR="00311284" w:rsidRPr="0064109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§</w:t>
      </w:r>
      <w:r w:rsidR="00F97D28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4</w:t>
      </w: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. WYNAGRODZENIE I ZASADY ROZLICZEŃ</w:t>
      </w:r>
    </w:p>
    <w:p w14:paraId="551DA858" w14:textId="77777777" w:rsidR="009E5F05" w:rsidRPr="00641094" w:rsidRDefault="009E5F05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</w:p>
    <w:p w14:paraId="1BD5A661" w14:textId="50423B96" w:rsidR="00311284" w:rsidRPr="00641094" w:rsidRDefault="00311284" w:rsidP="009E5F05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bookmarkStart w:id="1" w:name="_Ref430013861"/>
      <w:bookmarkStart w:id="2" w:name="_Ref431204590"/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Wykonawca za realizację całego </w:t>
      </w:r>
      <w:r w:rsidRPr="00641094">
        <w:rPr>
          <w:rFonts w:ascii="Cambria" w:eastAsia="Calibri" w:hAnsi="Cambria"/>
          <w:b/>
          <w:color w:val="auto"/>
          <w:kern w:val="0"/>
          <w:sz w:val="20"/>
          <w:lang w:eastAsia="en-US"/>
        </w:rPr>
        <w:t>Przedmiotu Umowy</w:t>
      </w: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otrzyma łączne wynagrodzen</w:t>
      </w:r>
      <w:r w:rsidR="006D0D10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ie ryczałtowe w wysokości </w:t>
      </w:r>
      <w:r w:rsidR="00015A41" w:rsidRPr="00641094">
        <w:rPr>
          <w:rFonts w:ascii="Cambria" w:eastAsia="Calibri" w:hAnsi="Cambria"/>
          <w:b/>
          <w:color w:val="auto"/>
          <w:kern w:val="0"/>
          <w:sz w:val="20"/>
          <w:lang w:eastAsia="en-US"/>
        </w:rPr>
        <w:t>……………</w:t>
      </w:r>
      <w:r w:rsidRPr="00641094">
        <w:rPr>
          <w:rFonts w:ascii="Cambria" w:eastAsia="Calibri" w:hAnsi="Cambria"/>
          <w:b/>
          <w:color w:val="auto"/>
          <w:kern w:val="0"/>
          <w:sz w:val="20"/>
          <w:lang w:eastAsia="en-US"/>
        </w:rPr>
        <w:t>zł brutto</w:t>
      </w:r>
      <w:r w:rsidR="00C741AD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(słownie: </w:t>
      </w:r>
      <w:r w:rsidR="00015A41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………………………………………………….</w:t>
      </w:r>
      <w:r w:rsidR="00635661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złotych </w:t>
      </w:r>
      <w:r w:rsidR="00015A41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00</w:t>
      </w: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/100</w:t>
      </w:r>
      <w:r w:rsidR="00CD7079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).</w:t>
      </w: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</w:t>
      </w:r>
      <w:bookmarkEnd w:id="1"/>
      <w:bookmarkEnd w:id="2"/>
    </w:p>
    <w:p w14:paraId="4DCDD0D7" w14:textId="29305BE3" w:rsidR="00635661" w:rsidRPr="00641094" w:rsidRDefault="00311284" w:rsidP="00641094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Wynagrodzenie płatne będzie w terminie </w:t>
      </w:r>
      <w:r w:rsidR="00F97D28">
        <w:rPr>
          <w:rFonts w:ascii="Cambria" w:eastAsia="Calibri" w:hAnsi="Cambria"/>
          <w:color w:val="auto"/>
          <w:kern w:val="0"/>
          <w:sz w:val="20"/>
          <w:lang w:eastAsia="en-US"/>
        </w:rPr>
        <w:t>7</w:t>
      </w: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dni od dnia doręczenia Zamawiającemu prawidłowo wystawionej faktury VAT. Podstawą do wystawienia faktury  będzie podpisany przez Strony  protokół odbioru  końcowego.</w:t>
      </w:r>
    </w:p>
    <w:p w14:paraId="4003E508" w14:textId="77777777" w:rsidR="00311284" w:rsidRPr="00641094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Płatność wynagrodzenia nastąpi przelewem na rachunek bankowy Wykonawcy wskazany na fakturze. Za dzień zapłaty  Strony przyjmują dzień obciążenia rachunku bankowego Zamawiającego.</w:t>
      </w:r>
    </w:p>
    <w:p w14:paraId="2B8D8FFB" w14:textId="2BC947FC" w:rsidR="00856E0F" w:rsidRPr="00641094" w:rsidRDefault="00311284" w:rsidP="0008149D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W przypadku nieterminowej zapłaty Wykonawca może naliczyć Zamawiającemu odsetki za zwłokę w ustawowej wysokości.</w:t>
      </w:r>
    </w:p>
    <w:p w14:paraId="03702A50" w14:textId="4BA9CEBD" w:rsidR="00311284" w:rsidRPr="00641094" w:rsidRDefault="00311284" w:rsidP="007D11EB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Wykonawca nie może bez zgody Zamawiającego przenieść wierzytelności wynikających z niniejszej Umowy na osoby trzecie. Zgoda taka wymaga zachowania formy pisemnej pod rygorem nieważności.</w:t>
      </w:r>
    </w:p>
    <w:p w14:paraId="13F6E0A9" w14:textId="31E87CAB" w:rsidR="002548B3" w:rsidRPr="00641094" w:rsidRDefault="002548B3" w:rsidP="002548B3">
      <w:pPr>
        <w:numPr>
          <w:ilvl w:val="0"/>
          <w:numId w:val="15"/>
        </w:numPr>
        <w:tabs>
          <w:tab w:val="clear" w:pos="1440"/>
          <w:tab w:val="num" w:pos="1134"/>
        </w:tabs>
        <w:suppressAutoHyphens w:val="0"/>
        <w:autoSpaceDN/>
        <w:spacing w:before="0" w:after="0" w:line="360" w:lineRule="auto"/>
        <w:ind w:left="709" w:right="454"/>
        <w:jc w:val="both"/>
        <w:textAlignment w:val="auto"/>
        <w:rPr>
          <w:rFonts w:ascii="Cambria" w:hAnsi="Cambria"/>
          <w:color w:val="000000" w:themeColor="text1"/>
          <w:sz w:val="20"/>
        </w:rPr>
      </w:pPr>
      <w:r w:rsidRPr="00641094">
        <w:rPr>
          <w:rFonts w:ascii="Cambria" w:hAnsi="Cambria"/>
          <w:color w:val="000000" w:themeColor="text1"/>
          <w:sz w:val="20"/>
        </w:rPr>
        <w:t xml:space="preserve">Wykonawca oświadcza, że rachunek bankowy, który wskazany będzie w fakturze wystawionej do przedmiotowej umowy znajduje się w Wykazie podatników VAT ustawy z dnia 11 marca 2004 r. o podatku od towarów i usług (Dz. U. z 2022 r. poz. 931 ze zm.) prowadzonym przez Szefa Krajowej Administracji Skarbowej tzw. „Białej liście podatników”. W przypadku, gdy wskazany rachunek bankowy nie znajduje się na w/w liście, Zamawiający ma prawo wstrzymania się z zapłatą do czasu jego umieszczenia na tej liście. </w:t>
      </w:r>
    </w:p>
    <w:p w14:paraId="5F7A3D7E" w14:textId="1F63FC00" w:rsidR="00D67957" w:rsidRPr="00641094" w:rsidRDefault="00D67957" w:rsidP="00856E0F">
      <w:pPr>
        <w:pStyle w:val="Akapitzlist"/>
        <w:numPr>
          <w:ilvl w:val="0"/>
          <w:numId w:val="15"/>
        </w:numPr>
        <w:tabs>
          <w:tab w:val="clear" w:pos="1440"/>
          <w:tab w:val="num" w:pos="1134"/>
        </w:tabs>
        <w:autoSpaceDE w:val="0"/>
        <w:autoSpaceDN w:val="0"/>
        <w:spacing w:line="360" w:lineRule="auto"/>
        <w:ind w:left="709"/>
        <w:jc w:val="both"/>
        <w:rPr>
          <w:rFonts w:ascii="Cambria" w:hAnsi="Cambria"/>
          <w:sz w:val="20"/>
          <w:szCs w:val="20"/>
          <w:lang w:eastAsia="en-US"/>
        </w:rPr>
      </w:pPr>
      <w:r w:rsidRPr="00641094">
        <w:rPr>
          <w:rFonts w:ascii="Cambria" w:hAnsi="Cambria"/>
          <w:sz w:val="20"/>
          <w:szCs w:val="20"/>
        </w:rPr>
        <w:t xml:space="preserve">Należność z tytułu wykonania przedmiotowej umowy zostanie zrealizowana z zastosowaniem mechanizmu podzielonej płatności tzw. split payment, zgodnie z art. 108a ust. 1a ustawy z dnia 11 marca 2004 r. o podatku od towarów i usług (Dz. U. z 2022 r., poz. 931 ze zm.). </w:t>
      </w:r>
    </w:p>
    <w:p w14:paraId="5110D69C" w14:textId="044010FC" w:rsidR="0008149D" w:rsidRPr="00641094" w:rsidRDefault="00D67957" w:rsidP="002F0CA3">
      <w:pPr>
        <w:pStyle w:val="Akapitzlist"/>
        <w:numPr>
          <w:ilvl w:val="0"/>
          <w:numId w:val="15"/>
        </w:numPr>
        <w:tabs>
          <w:tab w:val="clear" w:pos="1440"/>
        </w:tabs>
        <w:autoSpaceDE w:val="0"/>
        <w:autoSpaceDN w:val="0"/>
        <w:spacing w:line="360" w:lineRule="auto"/>
        <w:ind w:left="709"/>
        <w:jc w:val="both"/>
        <w:rPr>
          <w:rFonts w:ascii="Cambria" w:hAnsi="Cambria"/>
          <w:sz w:val="20"/>
          <w:szCs w:val="20"/>
        </w:rPr>
      </w:pPr>
      <w:r w:rsidRPr="00641094">
        <w:rPr>
          <w:rFonts w:ascii="Cambria" w:hAnsi="Cambria"/>
          <w:sz w:val="20"/>
          <w:szCs w:val="20"/>
        </w:rPr>
        <w:t>W przypadku wystawienia przez Wykonawcę faktury niezgodnie z zasadami określonymi w niniejszej umowie Zamawiający wezwie Wykonawcę do wystawienia stosownej faktury korygującej. Wynagrodzenie z błędnie wystawionej</w:t>
      </w:r>
    </w:p>
    <w:p w14:paraId="05F1153F" w14:textId="132016A1" w:rsidR="00D67957" w:rsidRPr="00641094" w:rsidRDefault="00D67957" w:rsidP="0008149D">
      <w:pPr>
        <w:pStyle w:val="Akapitzlist"/>
        <w:autoSpaceDE w:val="0"/>
        <w:autoSpaceDN w:val="0"/>
        <w:spacing w:line="360" w:lineRule="auto"/>
        <w:ind w:left="709"/>
        <w:jc w:val="both"/>
        <w:rPr>
          <w:rFonts w:ascii="Cambria" w:hAnsi="Cambria"/>
          <w:sz w:val="20"/>
          <w:szCs w:val="20"/>
        </w:rPr>
      </w:pPr>
      <w:r w:rsidRPr="00641094">
        <w:rPr>
          <w:rFonts w:ascii="Cambria" w:hAnsi="Cambria"/>
          <w:sz w:val="20"/>
          <w:szCs w:val="20"/>
        </w:rPr>
        <w:t xml:space="preserve"> faktury zostanie uregulowane po otrzymaniu korekty faktury w terminie określonym w ust. 8  i nie spowoduje to dodatkowych roszczeń po stronie Wykonawcy </w:t>
      </w:r>
    </w:p>
    <w:p w14:paraId="6306CAB7" w14:textId="77777777" w:rsidR="00D67957" w:rsidRPr="00641094" w:rsidRDefault="00D67957" w:rsidP="00D67957">
      <w:pPr>
        <w:suppressAutoHyphens w:val="0"/>
        <w:autoSpaceDN/>
        <w:spacing w:before="0" w:after="0" w:line="360" w:lineRule="auto"/>
        <w:ind w:left="349" w:right="454"/>
        <w:jc w:val="both"/>
        <w:textAlignment w:val="auto"/>
        <w:rPr>
          <w:rFonts w:ascii="Cambria" w:hAnsi="Cambria"/>
          <w:color w:val="000000" w:themeColor="text1"/>
          <w:sz w:val="20"/>
        </w:rPr>
      </w:pPr>
    </w:p>
    <w:p w14:paraId="003DCF20" w14:textId="5C7C3A90" w:rsidR="00B668A5" w:rsidRPr="00641094" w:rsidRDefault="00311284" w:rsidP="00635661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§</w:t>
      </w:r>
      <w:r w:rsidR="00F97D28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5</w:t>
      </w: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. KARY UMOWNE</w:t>
      </w:r>
    </w:p>
    <w:p w14:paraId="744C9550" w14:textId="77777777" w:rsidR="00311284" w:rsidRPr="00641094" w:rsidRDefault="00311284" w:rsidP="00935C5C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Wykonawca zobowiązany będzie do zapłaty następujących kar umownych:</w:t>
      </w:r>
    </w:p>
    <w:p w14:paraId="118B4741" w14:textId="5D8FC9A0" w:rsidR="00311284" w:rsidRPr="00F97D28" w:rsidRDefault="00311284" w:rsidP="00F97D28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Cambria" w:eastAsia="Calibri" w:hAnsi="Cambria"/>
          <w:color w:val="000000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000000"/>
          <w:kern w:val="0"/>
          <w:sz w:val="20"/>
          <w:lang w:eastAsia="en-US"/>
        </w:rPr>
        <w:t>z tytułu zwłoki w wykona</w:t>
      </w:r>
      <w:r w:rsidR="00A719D5" w:rsidRPr="00641094">
        <w:rPr>
          <w:rFonts w:ascii="Cambria" w:eastAsia="Calibri" w:hAnsi="Cambria"/>
          <w:color w:val="000000"/>
          <w:kern w:val="0"/>
          <w:sz w:val="20"/>
          <w:lang w:eastAsia="en-US"/>
        </w:rPr>
        <w:t>niu przedmiotu Umowy w terminie  określonym</w:t>
      </w:r>
      <w:r w:rsidRPr="00641094">
        <w:rPr>
          <w:rFonts w:ascii="Cambria" w:eastAsia="Calibri" w:hAnsi="Cambria"/>
          <w:color w:val="000000"/>
          <w:kern w:val="0"/>
          <w:sz w:val="20"/>
          <w:lang w:eastAsia="en-US"/>
        </w:rPr>
        <w:t xml:space="preserve"> w § </w:t>
      </w:r>
      <w:r w:rsidR="00F97D28">
        <w:rPr>
          <w:rFonts w:ascii="Cambria" w:eastAsia="Calibri" w:hAnsi="Cambria"/>
          <w:color w:val="000000"/>
          <w:kern w:val="0"/>
          <w:sz w:val="20"/>
          <w:lang w:eastAsia="en-US"/>
        </w:rPr>
        <w:t>3</w:t>
      </w:r>
      <w:r w:rsidR="00A719D5" w:rsidRPr="00641094">
        <w:rPr>
          <w:rFonts w:ascii="Cambria" w:eastAsia="Calibri" w:hAnsi="Cambria"/>
          <w:color w:val="000000"/>
          <w:kern w:val="0"/>
          <w:sz w:val="20"/>
          <w:lang w:eastAsia="en-US"/>
        </w:rPr>
        <w:t xml:space="preserve"> </w:t>
      </w:r>
      <w:r w:rsidRPr="00F97D28">
        <w:rPr>
          <w:rFonts w:ascii="Cambria" w:eastAsia="Calibri" w:hAnsi="Cambria"/>
          <w:color w:val="000000"/>
          <w:kern w:val="0"/>
          <w:sz w:val="20"/>
          <w:lang w:eastAsia="en-US"/>
        </w:rPr>
        <w:t>w wysokości 0,</w:t>
      </w:r>
      <w:r w:rsidR="002202C8" w:rsidRPr="00F97D28">
        <w:rPr>
          <w:rFonts w:ascii="Cambria" w:eastAsia="Calibri" w:hAnsi="Cambria"/>
          <w:color w:val="000000"/>
          <w:kern w:val="0"/>
          <w:sz w:val="20"/>
          <w:lang w:eastAsia="en-US"/>
        </w:rPr>
        <w:t>0</w:t>
      </w:r>
      <w:r w:rsidRPr="00F97D28">
        <w:rPr>
          <w:rFonts w:ascii="Cambria" w:eastAsia="Calibri" w:hAnsi="Cambria"/>
          <w:color w:val="000000"/>
          <w:kern w:val="0"/>
          <w:sz w:val="20"/>
          <w:lang w:eastAsia="en-US"/>
        </w:rPr>
        <w:t xml:space="preserve">1% wartości brutto wynagrodzenia  za przedmiot  umowy  określonego w § </w:t>
      </w:r>
      <w:r w:rsidR="00F97D28" w:rsidRPr="00F97D28">
        <w:rPr>
          <w:rFonts w:ascii="Cambria" w:eastAsia="Calibri" w:hAnsi="Cambria"/>
          <w:color w:val="000000"/>
          <w:kern w:val="0"/>
          <w:sz w:val="20"/>
          <w:lang w:eastAsia="en-US"/>
        </w:rPr>
        <w:t>4</w:t>
      </w:r>
      <w:r w:rsidRPr="00F97D28">
        <w:rPr>
          <w:rFonts w:ascii="Cambria" w:eastAsia="Calibri" w:hAnsi="Cambria"/>
          <w:color w:val="000000"/>
          <w:kern w:val="0"/>
          <w:sz w:val="20"/>
          <w:lang w:eastAsia="en-US"/>
        </w:rPr>
        <w:t xml:space="preserve"> ust.</w:t>
      </w:r>
      <w:r w:rsidR="00CE5009" w:rsidRPr="00F97D28">
        <w:rPr>
          <w:rFonts w:ascii="Cambria" w:eastAsia="Calibri" w:hAnsi="Cambria"/>
          <w:color w:val="000000"/>
          <w:kern w:val="0"/>
          <w:sz w:val="20"/>
          <w:lang w:eastAsia="en-US"/>
        </w:rPr>
        <w:t xml:space="preserve"> 1, za każdy dzień </w:t>
      </w:r>
      <w:r w:rsidR="00A719D5" w:rsidRPr="00F97D28">
        <w:rPr>
          <w:rFonts w:ascii="Cambria" w:eastAsia="Calibri" w:hAnsi="Cambria"/>
          <w:color w:val="000000"/>
          <w:kern w:val="0"/>
          <w:sz w:val="20"/>
          <w:lang w:eastAsia="en-US"/>
        </w:rPr>
        <w:t>zwłoki</w:t>
      </w:r>
      <w:r w:rsidRPr="00F97D28">
        <w:rPr>
          <w:rFonts w:ascii="Cambria" w:eastAsia="Calibri" w:hAnsi="Cambria"/>
          <w:color w:val="000000"/>
          <w:kern w:val="0"/>
          <w:sz w:val="20"/>
          <w:lang w:eastAsia="en-US"/>
        </w:rPr>
        <w:t xml:space="preserve">,  </w:t>
      </w:r>
    </w:p>
    <w:p w14:paraId="38AE736C" w14:textId="05FA0D34" w:rsidR="00641094" w:rsidRDefault="00311284" w:rsidP="00635661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z tytułu zwłoki w usunięciu wad stwierdzonych przy odbiorze lub w okresie rękojmi i gwarancji – w wysokości 0,01% wartości brutto wynagrodzenia za przedmiot umowy określonego w § </w:t>
      </w:r>
      <w:r w:rsidR="00F97D28">
        <w:rPr>
          <w:rFonts w:ascii="Cambria" w:eastAsia="Calibri" w:hAnsi="Cambria"/>
          <w:color w:val="auto"/>
          <w:kern w:val="0"/>
          <w:sz w:val="20"/>
          <w:lang w:eastAsia="en-US"/>
        </w:rPr>
        <w:t>4</w:t>
      </w: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ust. 1 za każdy dzień zwłoki, </w:t>
      </w:r>
    </w:p>
    <w:p w14:paraId="5BAC07C4" w14:textId="77777777" w:rsidR="00641094" w:rsidRDefault="00641094" w:rsidP="00641094">
      <w:pPr>
        <w:suppressAutoHyphens w:val="0"/>
        <w:autoSpaceDN/>
        <w:spacing w:before="0" w:after="120" w:line="276" w:lineRule="auto"/>
        <w:ind w:left="993"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71248EFF" w14:textId="77777777" w:rsidR="00FA6CBF" w:rsidRDefault="00FA6CBF" w:rsidP="00641094">
      <w:pPr>
        <w:suppressAutoHyphens w:val="0"/>
        <w:autoSpaceDN/>
        <w:spacing w:before="0" w:after="120" w:line="276" w:lineRule="auto"/>
        <w:ind w:left="993"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57AEEFF5" w14:textId="77777777" w:rsidR="00FA6CBF" w:rsidRDefault="00FA6CBF" w:rsidP="00641094">
      <w:pPr>
        <w:suppressAutoHyphens w:val="0"/>
        <w:autoSpaceDN/>
        <w:spacing w:before="0" w:after="120" w:line="276" w:lineRule="auto"/>
        <w:ind w:left="993"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28DF35AF" w14:textId="77777777" w:rsidR="00FA6CBF" w:rsidRDefault="00FA6CBF" w:rsidP="00641094">
      <w:pPr>
        <w:suppressAutoHyphens w:val="0"/>
        <w:autoSpaceDN/>
        <w:spacing w:before="0" w:after="120" w:line="276" w:lineRule="auto"/>
        <w:ind w:left="993"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2E911A10" w14:textId="77777777" w:rsidR="00FA6CBF" w:rsidRDefault="00FA6CBF" w:rsidP="00641094">
      <w:pPr>
        <w:suppressAutoHyphens w:val="0"/>
        <w:autoSpaceDN/>
        <w:spacing w:before="0" w:after="120" w:line="276" w:lineRule="auto"/>
        <w:ind w:left="993"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71C72F49" w14:textId="77777777" w:rsidR="00641094" w:rsidRDefault="00641094" w:rsidP="00641094">
      <w:pPr>
        <w:suppressAutoHyphens w:val="0"/>
        <w:autoSpaceDN/>
        <w:spacing w:before="0" w:after="120" w:line="276" w:lineRule="auto"/>
        <w:ind w:left="993"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7491A1F3" w14:textId="77777777" w:rsidR="00641094" w:rsidRDefault="00641094" w:rsidP="00641094">
      <w:pPr>
        <w:suppressAutoHyphens w:val="0"/>
        <w:autoSpaceDN/>
        <w:spacing w:before="0" w:after="120" w:line="276" w:lineRule="auto"/>
        <w:ind w:left="993"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7BFD4BA4" w14:textId="77777777" w:rsidR="00641094" w:rsidRDefault="00641094" w:rsidP="00641094">
      <w:pPr>
        <w:suppressAutoHyphens w:val="0"/>
        <w:autoSpaceDN/>
        <w:spacing w:before="0" w:after="120" w:line="276" w:lineRule="auto"/>
        <w:ind w:left="993"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1198FBDF" w14:textId="11FEEE01" w:rsidR="002F0CA3" w:rsidRPr="00641094" w:rsidRDefault="00311284" w:rsidP="00641094">
      <w:pPr>
        <w:suppressAutoHyphens w:val="0"/>
        <w:autoSpaceDN/>
        <w:spacing w:before="0" w:after="120" w:line="276" w:lineRule="auto"/>
        <w:ind w:left="993"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licząc od następnego dnia po upływie terminu określonego w Umowie lub przez Zamaw</w:t>
      </w:r>
      <w:r w:rsidR="00A719D5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iającego do usunięcia wad</w:t>
      </w: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,</w:t>
      </w:r>
    </w:p>
    <w:p w14:paraId="5BBA1965" w14:textId="49EC9C8C" w:rsidR="00311284" w:rsidRPr="00641094" w:rsidRDefault="00311284" w:rsidP="00935C5C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z tytułu odstąpienia od umowy z przyczyn leżących po stronie Wykonawcy – w wysokości 20 % wartości brutto wynagrodzenia określonego w  § </w:t>
      </w:r>
      <w:r w:rsidR="00FA6CBF">
        <w:rPr>
          <w:rFonts w:ascii="Cambria" w:eastAsia="Calibri" w:hAnsi="Cambria"/>
          <w:color w:val="auto"/>
          <w:kern w:val="0"/>
          <w:sz w:val="20"/>
          <w:lang w:eastAsia="en-US"/>
        </w:rPr>
        <w:t>4</w:t>
      </w: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ust. 1</w:t>
      </w:r>
    </w:p>
    <w:p w14:paraId="038D7305" w14:textId="180A79A7" w:rsidR="00BD05F1" w:rsidRPr="00641094" w:rsidRDefault="00311284" w:rsidP="007D11EB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Łączna wysokość kar umownych przysługująca Zamawiającemu, na podstaw</w:t>
      </w:r>
      <w:r w:rsidR="00A719D5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ie ust. 1 nie może przekroczyć 2</w:t>
      </w: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0% łącznego wynagrodzenia umownego brutto, o którym mowa w § </w:t>
      </w:r>
      <w:r w:rsidR="00FA6CBF">
        <w:rPr>
          <w:rFonts w:ascii="Cambria" w:eastAsia="Calibri" w:hAnsi="Cambria"/>
          <w:color w:val="auto"/>
          <w:kern w:val="0"/>
          <w:sz w:val="20"/>
          <w:lang w:eastAsia="en-US"/>
        </w:rPr>
        <w:t>4</w:t>
      </w: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ust. 1. </w:t>
      </w:r>
    </w:p>
    <w:p w14:paraId="4792B2D5" w14:textId="3687273A" w:rsidR="001726CB" w:rsidRPr="00641094" w:rsidRDefault="00311284" w:rsidP="002548B3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Strony zastrzegają sobie prawo dochodzenia odszkodowania przewyższającego wysokość zastrzeżonych kar umownych na zasadach ogólnych.</w:t>
      </w:r>
    </w:p>
    <w:p w14:paraId="6B8ED80C" w14:textId="5143772C" w:rsidR="00311284" w:rsidRPr="00641094" w:rsidRDefault="00311284" w:rsidP="00935C5C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Cambria" w:eastAsia="Calibri" w:hAnsi="Cambria"/>
          <w:color w:val="000000" w:themeColor="text1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000000" w:themeColor="text1"/>
          <w:kern w:val="0"/>
          <w:sz w:val="20"/>
          <w:lang w:eastAsia="en-US"/>
        </w:rPr>
        <w:t>Kary umowne zostaną potrącone według wyboru Zamawiającego z wynagrodzenia Wykonawcy, na co Wykonawca wyraża zgodę.</w:t>
      </w:r>
      <w:r w:rsidR="001726CB" w:rsidRPr="00641094">
        <w:rPr>
          <w:rFonts w:ascii="Cambria" w:eastAsia="Calibri" w:hAnsi="Cambria"/>
          <w:color w:val="000000" w:themeColor="text1"/>
          <w:kern w:val="0"/>
          <w:sz w:val="20"/>
          <w:lang w:eastAsia="en-US"/>
        </w:rPr>
        <w:t xml:space="preserve"> W przypadku braku możliwości potrącenia należności z tytułu kar umownych </w:t>
      </w:r>
      <w:r w:rsidR="00344D7C" w:rsidRPr="00641094">
        <w:rPr>
          <w:rFonts w:ascii="Cambria" w:eastAsia="Calibri" w:hAnsi="Cambria"/>
          <w:color w:val="000000" w:themeColor="text1"/>
          <w:kern w:val="0"/>
          <w:sz w:val="20"/>
          <w:lang w:eastAsia="en-US"/>
        </w:rPr>
        <w:t xml:space="preserve">potrącone będą </w:t>
      </w:r>
      <w:r w:rsidR="001726CB" w:rsidRPr="00641094">
        <w:rPr>
          <w:rFonts w:ascii="Cambria" w:eastAsia="Calibri" w:hAnsi="Cambria"/>
          <w:color w:val="000000" w:themeColor="text1"/>
          <w:kern w:val="0"/>
          <w:sz w:val="20"/>
          <w:lang w:eastAsia="en-US"/>
        </w:rPr>
        <w:t>w terminie 14 dni od</w:t>
      </w:r>
      <w:r w:rsidR="009D6BAF" w:rsidRPr="00641094">
        <w:rPr>
          <w:rFonts w:ascii="Cambria" w:eastAsia="Calibri" w:hAnsi="Cambria"/>
          <w:color w:val="000000" w:themeColor="text1"/>
          <w:kern w:val="0"/>
          <w:sz w:val="20"/>
          <w:lang w:eastAsia="en-US"/>
        </w:rPr>
        <w:t xml:space="preserve"> dnia doręczenia wezwania do ich</w:t>
      </w:r>
      <w:r w:rsidR="001726CB" w:rsidRPr="00641094">
        <w:rPr>
          <w:rFonts w:ascii="Cambria" w:eastAsia="Calibri" w:hAnsi="Cambria"/>
          <w:color w:val="000000" w:themeColor="text1"/>
          <w:kern w:val="0"/>
          <w:sz w:val="20"/>
          <w:lang w:eastAsia="en-US"/>
        </w:rPr>
        <w:t xml:space="preserve"> zapłaty.</w:t>
      </w:r>
    </w:p>
    <w:p w14:paraId="620336EC" w14:textId="77777777" w:rsidR="00311284" w:rsidRPr="00641094" w:rsidRDefault="00311284" w:rsidP="00641094">
      <w:pPr>
        <w:suppressAutoHyphens w:val="0"/>
        <w:autoSpaceDN/>
        <w:spacing w:before="0" w:after="120" w:line="276" w:lineRule="auto"/>
        <w:ind w:left="0"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305EF199" w14:textId="762FD63F" w:rsidR="00311284" w:rsidRPr="0064109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§</w:t>
      </w:r>
      <w:r w:rsidR="00FA6CBF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6</w:t>
      </w: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.   ODSTĄPIENIE  OD UMOWY</w:t>
      </w:r>
    </w:p>
    <w:p w14:paraId="2BE27868" w14:textId="77777777" w:rsidR="0001470A" w:rsidRPr="0064109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</w:p>
    <w:p w14:paraId="456749B5" w14:textId="05E3BAB5" w:rsidR="00311284" w:rsidRPr="00641094" w:rsidRDefault="00311284" w:rsidP="00935C5C">
      <w:pPr>
        <w:widowControl w:val="0"/>
        <w:numPr>
          <w:ilvl w:val="0"/>
          <w:numId w:val="22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left="709" w:right="57" w:hanging="425"/>
        <w:jc w:val="both"/>
        <w:textAlignment w:val="auto"/>
        <w:rPr>
          <w:rFonts w:ascii="Cambria" w:eastAsia="Times New Roman" w:hAnsi="Cambria"/>
          <w:color w:val="3F3E42"/>
          <w:kern w:val="0"/>
          <w:sz w:val="20"/>
          <w:shd w:val="clear" w:color="auto" w:fill="FFFEFF"/>
          <w:lang w:eastAsia="pl-PL"/>
        </w:rPr>
      </w:pP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Zamaw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a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j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ącemu p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r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zys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ł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uguje prawo do odstąp</w:t>
      </w:r>
      <w:r w:rsidRPr="00641094">
        <w:rPr>
          <w:rFonts w:ascii="Cambria" w:eastAsia="Times New Roman" w:hAnsi="Cambria"/>
          <w:color w:val="3F3E42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en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a od umo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w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 xml:space="preserve">y bez 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j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a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ki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ch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k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o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lwiek r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oszcze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 xml:space="preserve">ń 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 xml:space="preserve">Wykonawcy  z przyczyn leżących  po </w:t>
      </w:r>
      <w:r w:rsidR="008D2A73"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stronie W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ykonawcy w następu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j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ących przypadkach</w:t>
      </w:r>
      <w:r w:rsidRPr="00641094">
        <w:rPr>
          <w:rFonts w:ascii="Cambria" w:eastAsia="Times New Roman" w:hAnsi="Cambria"/>
          <w:color w:val="3F3E42"/>
          <w:kern w:val="0"/>
          <w:sz w:val="20"/>
          <w:shd w:val="clear" w:color="auto" w:fill="FFFEFF"/>
          <w:lang w:eastAsia="pl-PL"/>
        </w:rPr>
        <w:t xml:space="preserve">: </w:t>
      </w:r>
    </w:p>
    <w:p w14:paraId="26837767" w14:textId="77777777" w:rsidR="00311284" w:rsidRPr="00641094" w:rsidRDefault="00311284" w:rsidP="00311284">
      <w:pPr>
        <w:widowControl w:val="0"/>
        <w:shd w:val="clear" w:color="auto" w:fill="FFFEFF"/>
        <w:suppressAutoHyphens w:val="0"/>
        <w:autoSpaceDE w:val="0"/>
        <w:adjustRightInd w:val="0"/>
        <w:spacing w:before="0" w:after="0"/>
        <w:ind w:left="644" w:right="57"/>
        <w:jc w:val="both"/>
        <w:textAlignment w:val="auto"/>
        <w:rPr>
          <w:rFonts w:ascii="Cambria" w:eastAsia="Times New Roman" w:hAnsi="Cambria"/>
          <w:color w:val="3F3E42"/>
          <w:kern w:val="0"/>
          <w:sz w:val="20"/>
          <w:shd w:val="clear" w:color="auto" w:fill="FFFEFF"/>
          <w:lang w:eastAsia="pl-PL"/>
        </w:rPr>
      </w:pPr>
    </w:p>
    <w:p w14:paraId="77177760" w14:textId="6887E66E" w:rsidR="00856E0F" w:rsidRPr="00641094" w:rsidRDefault="00311284" w:rsidP="0008149D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</w:pP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 xml:space="preserve">  Opóźnienia Wykonawcy w wykonan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u przedm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otu umowy w stosunku do term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n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u okre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ś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l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o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n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 xml:space="preserve">ego </w:t>
      </w:r>
      <w:r w:rsidRPr="00641094">
        <w:rPr>
          <w:rFonts w:ascii="Cambria" w:eastAsia="Times New Roman" w:hAnsi="Cambria"/>
          <w:color w:val="auto"/>
          <w:kern w:val="0"/>
          <w:sz w:val="20"/>
          <w:shd w:val="clear" w:color="auto" w:fill="FFFEFF"/>
          <w:lang w:eastAsia="pl-PL"/>
        </w:rPr>
        <w:t xml:space="preserve">w </w:t>
      </w:r>
      <w:r w:rsidRPr="00641094">
        <w:rPr>
          <w:rFonts w:ascii="Cambria" w:eastAsia="Times New Roman" w:hAnsi="Cambria"/>
          <w:color w:val="auto"/>
          <w:w w:val="122"/>
          <w:kern w:val="0"/>
          <w:sz w:val="20"/>
          <w:shd w:val="clear" w:color="auto" w:fill="FFFEFF"/>
          <w:lang w:eastAsia="pl-PL"/>
        </w:rPr>
        <w:t>§</w:t>
      </w:r>
      <w:r w:rsidRPr="00641094">
        <w:rPr>
          <w:rFonts w:ascii="Cambria" w:eastAsia="Times New Roman" w:hAnsi="Cambria"/>
          <w:color w:val="auto"/>
          <w:kern w:val="0"/>
          <w:sz w:val="20"/>
          <w:shd w:val="clear" w:color="auto" w:fill="FFFEFF"/>
          <w:lang w:eastAsia="pl-PL"/>
        </w:rPr>
        <w:t xml:space="preserve"> 3   o 14 dni 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roboczych</w:t>
      </w:r>
      <w:r w:rsidRPr="00641094">
        <w:rPr>
          <w:rFonts w:ascii="Cambria" w:eastAsia="Times New Roman" w:hAnsi="Cambria"/>
          <w:color w:val="706F73"/>
          <w:kern w:val="0"/>
          <w:sz w:val="20"/>
          <w:shd w:val="clear" w:color="auto" w:fill="FFFEFF"/>
          <w:lang w:eastAsia="pl-PL"/>
        </w:rPr>
        <w:t>,</w:t>
      </w:r>
    </w:p>
    <w:p w14:paraId="37ED0912" w14:textId="0F5B6806" w:rsidR="007D11EB" w:rsidRPr="00641094" w:rsidRDefault="00311284" w:rsidP="009E5F05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</w:pPr>
      <w:r w:rsidRPr="00641094">
        <w:rPr>
          <w:rFonts w:ascii="Cambria" w:eastAsia="Times New Roman" w:hAnsi="Cambria" w:cs="Arial"/>
          <w:color w:val="auto"/>
          <w:kern w:val="0"/>
          <w:sz w:val="20"/>
          <w:lang w:eastAsia="pl-PL"/>
        </w:rPr>
        <w:t xml:space="preserve"> zajęcia majątku Wykonawcy w wyniku wszczętego postępowania egzekucyjnego,</w:t>
      </w:r>
    </w:p>
    <w:p w14:paraId="0C4F611B" w14:textId="684EF3D4" w:rsidR="00311284" w:rsidRPr="0064109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 xml:space="preserve">upadłości lub rozwiązania firmy Wykonawcy, </w:t>
      </w:r>
    </w:p>
    <w:p w14:paraId="1306B0B5" w14:textId="26696E9F" w:rsidR="00311284" w:rsidRPr="0064109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Cambria" w:eastAsia="Times New Roman" w:hAnsi="Cambria" w:cs="Arial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 w:cs="Arial"/>
          <w:color w:val="auto"/>
          <w:kern w:val="0"/>
          <w:sz w:val="20"/>
          <w:lang w:eastAsia="pl-PL"/>
        </w:rPr>
        <w:t xml:space="preserve">przerwania przez Wykonawcę robót  na okres powyżej 7 dni, </w:t>
      </w:r>
    </w:p>
    <w:p w14:paraId="02B5D644" w14:textId="77777777" w:rsidR="00311284" w:rsidRPr="0064109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Cambria" w:eastAsia="Times New Roman" w:hAnsi="Cambria" w:cs="Arial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 w:cs="Arial"/>
          <w:color w:val="auto"/>
          <w:kern w:val="0"/>
          <w:sz w:val="20"/>
          <w:lang w:eastAsia="pl-PL"/>
        </w:rPr>
        <w:t>wykonywania przez Wykonawcę Przedmiotu Umowy w sposób niezgodny z postanowieniami Umowy lub wadliwy , niezgodnie ze sztuką budowlaną, zasadami wiedzy technicznej , używa materiałów i urządzeń nie posiadających dopuszczenia do stosowania i nieprzystąpienia do należytego  wykonywania Umowy w terminie 7 dni od pisemnego wezwania Wykonawcy przez Zamawiającego do zmiany sposobu wykonania,</w:t>
      </w:r>
    </w:p>
    <w:p w14:paraId="7139C91F" w14:textId="25CCD269" w:rsidR="00186CFB" w:rsidRPr="00641094" w:rsidRDefault="00311284" w:rsidP="00856E0F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Cambria" w:eastAsia="Times New Roman" w:hAnsi="Cambria" w:cs="Arial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 w:cs="Arial"/>
          <w:color w:val="auto"/>
          <w:kern w:val="0"/>
          <w:sz w:val="20"/>
          <w:lang w:eastAsia="pl-PL"/>
        </w:rPr>
        <w:t xml:space="preserve">nierozpoczęcia przez Wykonawcę prac objętych Przedmiotem Umowy w terminach określonych w Umowie oraz </w:t>
      </w:r>
    </w:p>
    <w:p w14:paraId="05D80DB9" w14:textId="50E5AA17" w:rsidR="00B668A5" w:rsidRPr="00641094" w:rsidRDefault="00311284" w:rsidP="00186CFB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/>
        <w:jc w:val="both"/>
        <w:textAlignment w:val="auto"/>
        <w:rPr>
          <w:rFonts w:ascii="Cambria" w:eastAsia="Times New Roman" w:hAnsi="Cambria" w:cs="Arial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 w:cs="Arial"/>
          <w:color w:val="auto"/>
          <w:kern w:val="0"/>
          <w:sz w:val="20"/>
          <w:lang w:eastAsia="pl-PL"/>
        </w:rPr>
        <w:t>nieprzystąpienia do ich realizacji po pisemnym wezwaniu przez Zamawiającego.</w:t>
      </w:r>
    </w:p>
    <w:p w14:paraId="0A41A33F" w14:textId="2F17C97D" w:rsidR="0008149D" w:rsidRPr="00641094" w:rsidRDefault="00311284" w:rsidP="002F0CA3">
      <w:pPr>
        <w:widowControl w:val="0"/>
        <w:numPr>
          <w:ilvl w:val="0"/>
          <w:numId w:val="24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 w:hanging="425"/>
        <w:jc w:val="both"/>
        <w:textAlignment w:val="auto"/>
        <w:rPr>
          <w:rFonts w:ascii="Cambria" w:eastAsia="Times New Roman" w:hAnsi="Cambria"/>
          <w:color w:val="5B5A5E"/>
          <w:kern w:val="0"/>
          <w:sz w:val="20"/>
          <w:shd w:val="clear" w:color="auto" w:fill="FFFEFF"/>
          <w:lang w:eastAsia="pl-PL"/>
        </w:rPr>
      </w:pP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Ośw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adczen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e o odstąp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en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u w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nno nastąp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 xml:space="preserve">ić 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na p</w:t>
      </w:r>
      <w:r w:rsidRPr="00641094">
        <w:rPr>
          <w:rFonts w:ascii="Cambria" w:eastAsia="Times New Roman" w:hAnsi="Cambria"/>
          <w:color w:val="3F3E42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śm</w:t>
      </w:r>
      <w:r w:rsidRPr="00641094">
        <w:rPr>
          <w:rFonts w:ascii="Cambria" w:eastAsia="Times New Roman" w:hAnsi="Cambria"/>
          <w:color w:val="3F3E42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 xml:space="preserve">e 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 xml:space="preserve">w 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term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n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 xml:space="preserve">e </w:t>
      </w:r>
      <w:r w:rsidR="0008149D"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3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 xml:space="preserve"> d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 xml:space="preserve">ni 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o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 xml:space="preserve">d 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po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w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z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ęc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 xml:space="preserve">a wiadomości o przyczynie </w:t>
      </w:r>
    </w:p>
    <w:p w14:paraId="1C2D96E4" w14:textId="1CF8A794" w:rsidR="00311284" w:rsidRPr="00641094" w:rsidRDefault="00311284" w:rsidP="0008149D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/>
        <w:jc w:val="both"/>
        <w:textAlignment w:val="auto"/>
        <w:rPr>
          <w:rFonts w:ascii="Cambria" w:eastAsia="Times New Roman" w:hAnsi="Cambria"/>
          <w:color w:val="5B5A5E"/>
          <w:kern w:val="0"/>
          <w:sz w:val="20"/>
          <w:shd w:val="clear" w:color="auto" w:fill="FFFEFF"/>
          <w:lang w:eastAsia="pl-PL"/>
        </w:rPr>
      </w:pP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odstąpien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a</w:t>
      </w:r>
      <w:r w:rsidRPr="00641094">
        <w:rPr>
          <w:rFonts w:ascii="Cambria" w:eastAsia="Times New Roman" w:hAnsi="Cambria"/>
          <w:color w:val="5B5A5E"/>
          <w:kern w:val="0"/>
          <w:sz w:val="20"/>
          <w:shd w:val="clear" w:color="auto" w:fill="FFFEFF"/>
          <w:lang w:eastAsia="pl-PL"/>
        </w:rPr>
        <w:t xml:space="preserve">. </w:t>
      </w:r>
    </w:p>
    <w:p w14:paraId="1C02654C" w14:textId="77777777" w:rsidR="00311284" w:rsidRPr="00641094" w:rsidRDefault="00311284" w:rsidP="00935C5C">
      <w:pPr>
        <w:numPr>
          <w:ilvl w:val="0"/>
          <w:numId w:val="24"/>
        </w:numPr>
        <w:suppressAutoHyphens w:val="0"/>
        <w:autoSpaceDN/>
        <w:spacing w:before="120" w:after="120"/>
        <w:ind w:left="709" w:right="0" w:hanging="425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bookmarkStart w:id="3" w:name="_Ref431814212"/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W przypadku odstąpienia od umowy w zakresie robót budowalnych Wykonawca jest zobowiązany :</w:t>
      </w:r>
    </w:p>
    <w:p w14:paraId="22F4DE7E" w14:textId="61CE8EAE" w:rsidR="00311284" w:rsidRPr="0064109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w terminie </w:t>
      </w:r>
      <w:r w:rsidR="0008149D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3</w:t>
      </w: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dni od dnia  odstąpieniu od  umowy  do sporządzenia przy  udziale Zamawiającego  szczegółowego  protokół inwentaryzacyjny  robót przerwanych i robót zabezpieczających </w:t>
      </w:r>
      <w:bookmarkEnd w:id="3"/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oraz materiałów i urządzeń znajdujących się na terenie budowy według stanu na dzień odstąpienia. </w:t>
      </w:r>
    </w:p>
    <w:p w14:paraId="27083EFF" w14:textId="77777777" w:rsidR="00311284" w:rsidRPr="0064109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zabezpieczenia robót w toku, materiałów  i urządzeń znajdujących się na terenie budowy , w zakresie uzgodnionym z Zamawiającym , na koszt strony z powodu której od umowy odstąpiono ,</w:t>
      </w:r>
    </w:p>
    <w:p w14:paraId="38921DBE" w14:textId="701F2052" w:rsidR="0001470A" w:rsidRPr="00641094" w:rsidRDefault="00311284" w:rsidP="00D67957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pisemnego wezwania Zamawiającego do dokonania odbioru robót w toku w wyznaczonym terminie.</w:t>
      </w:r>
    </w:p>
    <w:p w14:paraId="0D8A00A9" w14:textId="2C47C7A2" w:rsidR="00311284" w:rsidRDefault="00A33C3C" w:rsidP="00A33C3C">
      <w:pPr>
        <w:pStyle w:val="Akapitzlist"/>
        <w:numPr>
          <w:ilvl w:val="0"/>
          <w:numId w:val="24"/>
        </w:numPr>
        <w:spacing w:after="120" w:line="276" w:lineRule="auto"/>
        <w:ind w:left="284"/>
        <w:rPr>
          <w:rFonts w:ascii="Cambria" w:eastAsia="Calibri" w:hAnsi="Cambria"/>
          <w:sz w:val="20"/>
          <w:lang w:eastAsia="en-US"/>
        </w:rPr>
      </w:pPr>
      <w:r w:rsidRPr="00641094">
        <w:rPr>
          <w:rFonts w:ascii="Cambria" w:eastAsia="Calibri" w:hAnsi="Cambria"/>
          <w:sz w:val="20"/>
          <w:lang w:eastAsia="en-US"/>
        </w:rPr>
        <w:t xml:space="preserve"> </w:t>
      </w:r>
      <w:r w:rsidR="00311284" w:rsidRPr="00641094">
        <w:rPr>
          <w:rFonts w:ascii="Cambria" w:eastAsia="Calibri" w:hAnsi="Cambria"/>
          <w:sz w:val="20"/>
          <w:lang w:eastAsia="en-US"/>
        </w:rPr>
        <w:t>Do odbioru robót wykonanych</w:t>
      </w:r>
      <w:r w:rsidR="00311284" w:rsidRPr="00641094">
        <w:rPr>
          <w:rFonts w:ascii="Cambria" w:eastAsia="Calibri" w:hAnsi="Cambria"/>
          <w:b/>
          <w:sz w:val="20"/>
          <w:lang w:eastAsia="en-US"/>
        </w:rPr>
        <w:t xml:space="preserve">  </w:t>
      </w:r>
      <w:r w:rsidR="00311284" w:rsidRPr="00641094">
        <w:rPr>
          <w:rFonts w:ascii="Cambria" w:eastAsia="Calibri" w:hAnsi="Cambria"/>
          <w:sz w:val="20"/>
          <w:lang w:eastAsia="en-US"/>
        </w:rPr>
        <w:t xml:space="preserve">stosuje się odpowiednia postanowienia umowy dotyczące odbioru końcowego , zaś sporządzony na tę okoliczność protokół  stanowić będzie podstawę     do wystawienia przez Wykonawcę faktury. </w:t>
      </w:r>
    </w:p>
    <w:p w14:paraId="525A50FA" w14:textId="77777777" w:rsidR="00FA6CBF" w:rsidRDefault="00FA6CBF" w:rsidP="00FA6CBF">
      <w:pPr>
        <w:spacing w:after="120" w:line="276" w:lineRule="auto"/>
        <w:rPr>
          <w:rFonts w:ascii="Cambria" w:eastAsia="Calibri" w:hAnsi="Cambria"/>
          <w:sz w:val="20"/>
          <w:lang w:eastAsia="en-US"/>
        </w:rPr>
      </w:pPr>
    </w:p>
    <w:p w14:paraId="54702087" w14:textId="77777777" w:rsidR="00FA6CBF" w:rsidRPr="00FA6CBF" w:rsidRDefault="00FA6CBF" w:rsidP="00FA6CBF">
      <w:pPr>
        <w:spacing w:after="120" w:line="276" w:lineRule="auto"/>
        <w:rPr>
          <w:rFonts w:ascii="Cambria" w:eastAsia="Calibri" w:hAnsi="Cambria"/>
          <w:sz w:val="20"/>
          <w:lang w:eastAsia="en-US"/>
        </w:rPr>
      </w:pPr>
    </w:p>
    <w:p w14:paraId="58ABCDF4" w14:textId="77777777" w:rsidR="00641094" w:rsidRDefault="00641094" w:rsidP="00641094">
      <w:pPr>
        <w:spacing w:after="120" w:line="276" w:lineRule="auto"/>
        <w:rPr>
          <w:rFonts w:ascii="Cambria" w:eastAsia="Calibri" w:hAnsi="Cambria"/>
          <w:sz w:val="20"/>
          <w:lang w:eastAsia="en-US"/>
        </w:rPr>
      </w:pPr>
    </w:p>
    <w:p w14:paraId="35FEC9E7" w14:textId="77777777" w:rsidR="00641094" w:rsidRDefault="00641094" w:rsidP="00641094">
      <w:pPr>
        <w:spacing w:after="120" w:line="276" w:lineRule="auto"/>
        <w:rPr>
          <w:rFonts w:ascii="Cambria" w:eastAsia="Calibri" w:hAnsi="Cambria"/>
          <w:sz w:val="20"/>
          <w:lang w:eastAsia="en-US"/>
        </w:rPr>
      </w:pPr>
    </w:p>
    <w:p w14:paraId="7B8906E8" w14:textId="77777777" w:rsidR="00641094" w:rsidRPr="00641094" w:rsidRDefault="00641094" w:rsidP="00641094">
      <w:pPr>
        <w:spacing w:after="120" w:line="276" w:lineRule="auto"/>
        <w:rPr>
          <w:rFonts w:ascii="Cambria" w:eastAsia="Calibri" w:hAnsi="Cambria"/>
          <w:sz w:val="20"/>
          <w:lang w:eastAsia="en-US"/>
        </w:rPr>
      </w:pPr>
    </w:p>
    <w:p w14:paraId="6463BC4C" w14:textId="0B3448F1" w:rsidR="00A33C3C" w:rsidRPr="00FA6CBF" w:rsidRDefault="00311284" w:rsidP="00FA6CBF">
      <w:pPr>
        <w:numPr>
          <w:ilvl w:val="0"/>
          <w:numId w:val="24"/>
        </w:numPr>
        <w:suppressAutoHyphens w:val="0"/>
        <w:autoSpaceDN/>
        <w:spacing w:before="0" w:after="120" w:line="276" w:lineRule="auto"/>
        <w:ind w:left="567" w:right="0" w:hanging="36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Zamawiający zapłaci Wykonawcy wynagrodzenie za roboty wykonane do dnia odstąpienia, pomniejszone o roszczenia Zamawiającego z tytułu kar umownych oraz ewentualne roszczenia o obniżenie ceny na podstawie rękojmi i gwarancji lub </w:t>
      </w:r>
      <w:r w:rsidR="00FA6CBF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</w:t>
      </w:r>
      <w:r w:rsidRPr="00FA6CBF">
        <w:rPr>
          <w:rFonts w:ascii="Cambria" w:eastAsia="Calibri" w:hAnsi="Cambria"/>
          <w:color w:val="auto"/>
          <w:kern w:val="0"/>
          <w:sz w:val="20"/>
          <w:lang w:eastAsia="en-US"/>
        </w:rPr>
        <w:t>inne roszczenia odszkodowawcze, oraz pokryje koszty  zakupionych  materiałów i urządzenia nienadające się do wbudowania w inny obiekt. Koszty dodatkowe, w szczególności poniesione na zabezpieczenie robót i terenu budowy, ponosi Wykonawca, o ile odstąpienie od  Umowy nastąpiło z przyczyn leżących po jego stronie.</w:t>
      </w:r>
    </w:p>
    <w:p w14:paraId="28D6FB85" w14:textId="2A8DDB5A" w:rsidR="001657EB" w:rsidRPr="00641094" w:rsidRDefault="008D2A73" w:rsidP="00D67957">
      <w:pPr>
        <w:numPr>
          <w:ilvl w:val="0"/>
          <w:numId w:val="24"/>
        </w:numPr>
        <w:shd w:val="clear" w:color="auto" w:fill="FFFFFF"/>
        <w:suppressAutoHyphens w:val="0"/>
        <w:autoSpaceDN/>
        <w:spacing w:before="0" w:after="0" w:line="396" w:lineRule="atLeast"/>
        <w:ind w:left="567" w:right="0" w:hanging="360"/>
        <w:jc w:val="both"/>
        <w:textAlignment w:val="auto"/>
        <w:rPr>
          <w:rFonts w:ascii="Cambria" w:eastAsia="Times New Roman" w:hAnsi="Cambria"/>
          <w:color w:val="333333"/>
          <w:kern w:val="0"/>
          <w:sz w:val="20"/>
          <w:lang w:eastAsia="pl-PL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Zamawiający może odstąpić od umowy w terminie </w:t>
      </w:r>
      <w:r w:rsidR="0008149D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5</w:t>
      </w: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dni od powzięcia wiadomości o zaistnieniu </w:t>
      </w:r>
      <w:r w:rsidR="00E35901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istotnej</w:t>
      </w:r>
      <w:r w:rsidR="001657EB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zmian</w:t>
      </w:r>
      <w:r w:rsidR="00E35901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y</w:t>
      </w:r>
      <w:r w:rsidR="001657EB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</w:t>
      </w: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okoliczności</w:t>
      </w:r>
      <w:r w:rsidR="00445886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</w:t>
      </w:r>
      <w:r w:rsidR="001657EB" w:rsidRPr="00641094">
        <w:rPr>
          <w:rFonts w:ascii="Cambria" w:hAnsi="Cambria"/>
          <w:color w:val="000000" w:themeColor="text1"/>
          <w:sz w:val="20"/>
          <w:shd w:val="clear" w:color="auto" w:fill="FFFFFF"/>
        </w:rPr>
        <w:t xml:space="preserve">powodującej, że wykonanie umowy nie leży w interesie publicznym, czego nie można było przewidzieć w chwili zawarcia umowy, lub dalsze wykonywanie umowy może zagrozić podstawowemu interesowi bezpieczeństwa państwa lub bezpieczeństwu publicznemu i nie rodzi to </w:t>
      </w:r>
      <w:r w:rsidR="00E419F3" w:rsidRPr="00641094">
        <w:rPr>
          <w:rFonts w:ascii="Cambria" w:hAnsi="Cambria"/>
          <w:color w:val="000000" w:themeColor="text1"/>
          <w:sz w:val="20"/>
          <w:shd w:val="clear" w:color="auto" w:fill="FFFFFF"/>
        </w:rPr>
        <w:t xml:space="preserve">żadnych </w:t>
      </w:r>
      <w:r w:rsidR="001657EB" w:rsidRPr="00641094">
        <w:rPr>
          <w:rFonts w:ascii="Cambria" w:hAnsi="Cambria"/>
          <w:color w:val="000000" w:themeColor="text1"/>
          <w:sz w:val="20"/>
          <w:shd w:val="clear" w:color="auto" w:fill="FFFFFF"/>
        </w:rPr>
        <w:t>roszczeń po stronie Wykonawcy.</w:t>
      </w:r>
    </w:p>
    <w:p w14:paraId="79D3FFB7" w14:textId="7DD1F8CD" w:rsidR="00FA6CBF" w:rsidRPr="00FA6CBF" w:rsidRDefault="00FA6CBF" w:rsidP="00FA6CBF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center"/>
        <w:textAlignment w:val="auto"/>
        <w:rPr>
          <w:rFonts w:ascii="Cambria" w:hAnsi="Cambria"/>
          <w:b/>
          <w:color w:val="000000" w:themeColor="text1"/>
          <w:sz w:val="20"/>
          <w:shd w:val="clear" w:color="auto" w:fill="FFFFFF"/>
        </w:rPr>
      </w:pPr>
      <w:r w:rsidRPr="00FA6CBF">
        <w:rPr>
          <w:rFonts w:ascii="Cambria" w:hAnsi="Cambria"/>
          <w:b/>
          <w:color w:val="000000" w:themeColor="text1"/>
          <w:sz w:val="20"/>
          <w:shd w:val="clear" w:color="auto" w:fill="FFFFFF"/>
        </w:rPr>
        <w:t xml:space="preserve">§ </w:t>
      </w:r>
      <w:r w:rsidR="00DF2950">
        <w:rPr>
          <w:rFonts w:ascii="Cambria" w:hAnsi="Cambria"/>
          <w:b/>
          <w:color w:val="000000" w:themeColor="text1"/>
          <w:sz w:val="20"/>
          <w:shd w:val="clear" w:color="auto" w:fill="FFFFFF"/>
        </w:rPr>
        <w:t>7</w:t>
      </w:r>
      <w:r w:rsidRPr="00FA6CBF">
        <w:rPr>
          <w:rFonts w:ascii="Cambria" w:hAnsi="Cambria"/>
          <w:b/>
          <w:color w:val="000000" w:themeColor="text1"/>
          <w:sz w:val="20"/>
          <w:shd w:val="clear" w:color="auto" w:fill="FFFFFF"/>
        </w:rPr>
        <w:t>.</w:t>
      </w:r>
    </w:p>
    <w:p w14:paraId="55060830" w14:textId="77777777" w:rsidR="00FA6CBF" w:rsidRPr="00FA6CBF" w:rsidRDefault="00FA6CBF" w:rsidP="00FA6CBF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center"/>
        <w:textAlignment w:val="auto"/>
        <w:rPr>
          <w:rFonts w:ascii="Cambria" w:hAnsi="Cambria"/>
          <w:b/>
          <w:color w:val="000000" w:themeColor="text1"/>
          <w:sz w:val="20"/>
          <w:shd w:val="clear" w:color="auto" w:fill="FFFFFF"/>
        </w:rPr>
      </w:pPr>
      <w:r w:rsidRPr="00FA6CBF">
        <w:rPr>
          <w:rFonts w:ascii="Cambria" w:hAnsi="Cambria"/>
          <w:b/>
          <w:color w:val="000000" w:themeColor="text1"/>
          <w:sz w:val="20"/>
          <w:shd w:val="clear" w:color="auto" w:fill="FFFFFF"/>
        </w:rPr>
        <w:t>GWARANCJA, RĘKOJMIA I ODPOWIEDZIALNOŚĆ WYKONAWCY</w:t>
      </w:r>
    </w:p>
    <w:p w14:paraId="63750B40" w14:textId="77777777" w:rsidR="00FA6CBF" w:rsidRPr="00FA6CBF" w:rsidRDefault="00FA6CBF" w:rsidP="00FA6CBF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Cambria" w:hAnsi="Cambria"/>
          <w:color w:val="000000" w:themeColor="text1"/>
          <w:sz w:val="20"/>
          <w:shd w:val="clear" w:color="auto" w:fill="FFFFFF"/>
        </w:rPr>
      </w:pPr>
    </w:p>
    <w:p w14:paraId="1C3D9315" w14:textId="77777777" w:rsidR="00FA6CBF" w:rsidRPr="00FA6CBF" w:rsidRDefault="00FA6CBF" w:rsidP="00FA6CBF">
      <w:pPr>
        <w:numPr>
          <w:ilvl w:val="3"/>
          <w:numId w:val="24"/>
        </w:numPr>
        <w:shd w:val="clear" w:color="auto" w:fill="FFFFFF"/>
        <w:suppressAutoHyphens w:val="0"/>
        <w:autoSpaceDN/>
        <w:spacing w:before="0" w:after="0" w:line="396" w:lineRule="atLeast"/>
        <w:ind w:left="284" w:right="0" w:hanging="284"/>
        <w:jc w:val="both"/>
        <w:textAlignment w:val="auto"/>
        <w:rPr>
          <w:rFonts w:ascii="Cambria" w:hAnsi="Cambria"/>
          <w:color w:val="000000" w:themeColor="text1"/>
          <w:sz w:val="20"/>
          <w:shd w:val="clear" w:color="auto" w:fill="FFFFFF"/>
        </w:rPr>
      </w:pPr>
      <w:r w:rsidRPr="00FA6CBF">
        <w:rPr>
          <w:rFonts w:ascii="Cambria" w:hAnsi="Cambria"/>
          <w:color w:val="000000" w:themeColor="text1"/>
          <w:sz w:val="20"/>
          <w:shd w:val="clear" w:color="auto" w:fill="FFFFFF"/>
        </w:rPr>
        <w:t xml:space="preserve">Wykonawca udziela rękojmi na  poszczególne roboty jak i cały  Przedmiot Umowy. </w:t>
      </w:r>
    </w:p>
    <w:p w14:paraId="014057A3" w14:textId="65017747" w:rsidR="00FA6CBF" w:rsidRPr="00FA6CBF" w:rsidRDefault="00FA6CBF" w:rsidP="00FA6CBF">
      <w:pPr>
        <w:numPr>
          <w:ilvl w:val="3"/>
          <w:numId w:val="24"/>
        </w:numPr>
        <w:shd w:val="clear" w:color="auto" w:fill="FFFFFF"/>
        <w:suppressAutoHyphens w:val="0"/>
        <w:autoSpaceDN/>
        <w:spacing w:before="0" w:after="0" w:line="396" w:lineRule="atLeast"/>
        <w:ind w:left="284" w:right="0" w:hanging="284"/>
        <w:jc w:val="both"/>
        <w:textAlignment w:val="auto"/>
        <w:rPr>
          <w:rFonts w:ascii="Cambria" w:hAnsi="Cambria"/>
          <w:color w:val="000000" w:themeColor="text1"/>
          <w:sz w:val="20"/>
          <w:shd w:val="clear" w:color="auto" w:fill="FFFFFF"/>
        </w:rPr>
      </w:pPr>
      <w:r w:rsidRPr="00FA6CBF">
        <w:rPr>
          <w:rFonts w:ascii="Cambria" w:hAnsi="Cambria"/>
          <w:color w:val="000000" w:themeColor="text1"/>
          <w:sz w:val="20"/>
          <w:shd w:val="clear" w:color="auto" w:fill="FFFFFF"/>
        </w:rPr>
        <w:t xml:space="preserve"> Uprawnienia z tytułu rękojmi wygasają po upływie </w:t>
      </w:r>
      <w:r>
        <w:rPr>
          <w:rFonts w:ascii="Cambria" w:hAnsi="Cambria"/>
          <w:color w:val="000000" w:themeColor="text1"/>
          <w:sz w:val="20"/>
          <w:shd w:val="clear" w:color="auto" w:fill="FFFFFF"/>
        </w:rPr>
        <w:t>2</w:t>
      </w:r>
      <w:r w:rsidRPr="00FA6CBF">
        <w:rPr>
          <w:rFonts w:ascii="Cambria" w:hAnsi="Cambria"/>
          <w:color w:val="000000" w:themeColor="text1"/>
          <w:sz w:val="20"/>
          <w:shd w:val="clear" w:color="auto" w:fill="FFFFFF"/>
        </w:rPr>
        <w:t xml:space="preserve"> lat licząc od dnia odbioru  Przedmiotu Umowy. </w:t>
      </w:r>
    </w:p>
    <w:p w14:paraId="1C6EB4E0" w14:textId="77777777" w:rsidR="00FA6CBF" w:rsidRPr="00FA6CBF" w:rsidRDefault="00FA6CBF" w:rsidP="00FA6CBF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Cambria" w:hAnsi="Cambria"/>
          <w:color w:val="000000" w:themeColor="text1"/>
          <w:sz w:val="20"/>
          <w:shd w:val="clear" w:color="auto" w:fill="FFFFFF"/>
        </w:rPr>
      </w:pPr>
      <w:r w:rsidRPr="00FA6CBF">
        <w:rPr>
          <w:rFonts w:ascii="Cambria" w:hAnsi="Cambria"/>
          <w:color w:val="000000" w:themeColor="text1"/>
          <w:sz w:val="20"/>
          <w:shd w:val="clear" w:color="auto" w:fill="FFFFFF"/>
        </w:rPr>
        <w:t xml:space="preserve">3.  Bieg okresu rękojmi i gwarancji rozpoczyna się od dnia odbioru  Przedmiotu Umowy. </w:t>
      </w:r>
    </w:p>
    <w:p w14:paraId="5E1DB2BE" w14:textId="77777777" w:rsidR="00FA6CBF" w:rsidRPr="00FA6CBF" w:rsidRDefault="00FA6CBF" w:rsidP="00FA6CBF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Cambria" w:hAnsi="Cambria"/>
          <w:color w:val="000000" w:themeColor="text1"/>
          <w:sz w:val="20"/>
          <w:shd w:val="clear" w:color="auto" w:fill="FFFFFF"/>
        </w:rPr>
      </w:pPr>
      <w:r w:rsidRPr="00FA6CBF">
        <w:rPr>
          <w:rFonts w:ascii="Cambria" w:hAnsi="Cambria"/>
          <w:color w:val="000000" w:themeColor="text1"/>
          <w:sz w:val="20"/>
          <w:shd w:val="clear" w:color="auto" w:fill="FFFFFF"/>
        </w:rPr>
        <w:t>4. Zamawiający zastrzega sobie prawo dochodzenia roszczeń z tytułu rękojmi, zgodnie z przepisami Kodeksu cywilnego, niezależnie od uprawnień z tytułu gwarancji.</w:t>
      </w:r>
    </w:p>
    <w:p w14:paraId="345EFF4C" w14:textId="28730685" w:rsidR="00FA6CBF" w:rsidRPr="00FA6CBF" w:rsidRDefault="00FA6CBF" w:rsidP="00FA6CBF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Cambria" w:hAnsi="Cambria"/>
          <w:color w:val="000000" w:themeColor="text1"/>
          <w:sz w:val="20"/>
          <w:shd w:val="clear" w:color="auto" w:fill="FFFFFF"/>
        </w:rPr>
      </w:pPr>
      <w:r w:rsidRPr="00FA6CBF">
        <w:rPr>
          <w:rFonts w:ascii="Cambria" w:hAnsi="Cambria"/>
          <w:color w:val="000000" w:themeColor="text1"/>
          <w:sz w:val="20"/>
          <w:shd w:val="clear" w:color="auto" w:fill="FFFFFF"/>
        </w:rPr>
        <w:t xml:space="preserve">5. Wykonawca udziela </w:t>
      </w:r>
      <w:r>
        <w:rPr>
          <w:rFonts w:ascii="Cambria" w:hAnsi="Cambria"/>
          <w:color w:val="000000" w:themeColor="text1"/>
          <w:sz w:val="20"/>
          <w:shd w:val="clear" w:color="auto" w:fill="FFFFFF"/>
        </w:rPr>
        <w:t>24</w:t>
      </w:r>
      <w:r w:rsidRPr="00FA6CBF">
        <w:rPr>
          <w:rFonts w:ascii="Cambria" w:hAnsi="Cambria"/>
          <w:color w:val="000000" w:themeColor="text1"/>
          <w:sz w:val="20"/>
          <w:shd w:val="clear" w:color="auto" w:fill="FFFFFF"/>
        </w:rPr>
        <w:t xml:space="preserve"> miesięcy</w:t>
      </w:r>
      <w:r w:rsidR="003249E8">
        <w:rPr>
          <w:rFonts w:ascii="Cambria" w:hAnsi="Cambria"/>
          <w:color w:val="000000" w:themeColor="text1"/>
          <w:sz w:val="20"/>
          <w:shd w:val="clear" w:color="auto" w:fill="FFFFFF"/>
        </w:rPr>
        <w:t xml:space="preserve"> lub 1000 motogodzin (w zależności co nastąpi pierwsze)</w:t>
      </w:r>
      <w:r w:rsidRPr="00FA6CBF">
        <w:rPr>
          <w:rFonts w:ascii="Cambria" w:hAnsi="Cambria"/>
          <w:color w:val="000000" w:themeColor="text1"/>
          <w:sz w:val="20"/>
          <w:shd w:val="clear" w:color="auto" w:fill="FFFFFF"/>
        </w:rPr>
        <w:t xml:space="preserve"> gwarancji na całość przedmiotu umowy </w:t>
      </w:r>
      <w:r>
        <w:rPr>
          <w:rFonts w:ascii="Cambria" w:hAnsi="Cambria"/>
          <w:color w:val="000000" w:themeColor="text1"/>
          <w:sz w:val="20"/>
          <w:shd w:val="clear" w:color="auto" w:fill="FFFFFF"/>
        </w:rPr>
        <w:t>.</w:t>
      </w:r>
    </w:p>
    <w:p w14:paraId="3B74E7B8" w14:textId="77777777" w:rsidR="00FA6CBF" w:rsidRPr="00FA6CBF" w:rsidRDefault="00FA6CBF" w:rsidP="00FA6CBF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Cambria" w:hAnsi="Cambria"/>
          <w:color w:val="000000" w:themeColor="text1"/>
          <w:sz w:val="20"/>
          <w:shd w:val="clear" w:color="auto" w:fill="FFFFFF"/>
        </w:rPr>
      </w:pPr>
      <w:r w:rsidRPr="00FA6CBF">
        <w:rPr>
          <w:rFonts w:ascii="Cambria" w:hAnsi="Cambria"/>
          <w:color w:val="000000" w:themeColor="text1"/>
          <w:sz w:val="20"/>
          <w:shd w:val="clear" w:color="auto" w:fill="FFFFFF"/>
        </w:rPr>
        <w:t xml:space="preserve">6. W okresie udzielonej gwarancji jakości Wykonawca zobowiązuje się do usunięcia ujawnionych wad lub usterek w terminie 7 dni od daty zgłoszenia wady lub usterki przez Zamawiającego. </w:t>
      </w:r>
    </w:p>
    <w:p w14:paraId="0EEA40E8" w14:textId="7FB1EE47" w:rsidR="00FA6CBF" w:rsidRPr="00FA6CBF" w:rsidRDefault="00FA6CBF" w:rsidP="00FA6CBF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Cambria" w:hAnsi="Cambria"/>
          <w:color w:val="000000" w:themeColor="text1"/>
          <w:sz w:val="20"/>
          <w:shd w:val="clear" w:color="auto" w:fill="FFFFFF"/>
        </w:rPr>
      </w:pPr>
      <w:r w:rsidRPr="00FA6CBF">
        <w:rPr>
          <w:rFonts w:ascii="Cambria" w:hAnsi="Cambria"/>
          <w:color w:val="000000" w:themeColor="text1"/>
          <w:sz w:val="20"/>
          <w:shd w:val="clear" w:color="auto" w:fill="FFFFFF"/>
        </w:rPr>
        <w:t xml:space="preserve">7. O wadach lub usterkach, które ujawniły się w okresie gwarancji jakości, a także o wystąpieniu awarii zamontowanych urządzeń, Zamawiający zobowiązany jest zawiadomić Wykonawcę drogą telefoniczną nr </w:t>
      </w:r>
      <w:r w:rsidR="00DF2950">
        <w:rPr>
          <w:rFonts w:ascii="Cambria" w:hAnsi="Cambria"/>
          <w:color w:val="000000" w:themeColor="text1"/>
          <w:sz w:val="20"/>
          <w:shd w:val="clear" w:color="auto" w:fill="FFFFFF"/>
        </w:rPr>
        <w:t>…………….</w:t>
      </w:r>
      <w:r w:rsidRPr="00FA6CBF">
        <w:rPr>
          <w:rFonts w:ascii="Cambria" w:hAnsi="Cambria"/>
          <w:color w:val="000000" w:themeColor="text1"/>
          <w:sz w:val="20"/>
          <w:shd w:val="clear" w:color="auto" w:fill="FFFFFF"/>
        </w:rPr>
        <w:t xml:space="preserve">,  lub pocztą elektroniczną na adres e-mail: </w:t>
      </w:r>
      <w:r w:rsidR="00DF2950">
        <w:rPr>
          <w:rFonts w:ascii="Cambria" w:hAnsi="Cambria"/>
          <w:color w:val="000000" w:themeColor="text1"/>
          <w:sz w:val="20"/>
          <w:shd w:val="clear" w:color="auto" w:fill="FFFFFF"/>
        </w:rPr>
        <w:t>……………………</w:t>
      </w:r>
    </w:p>
    <w:p w14:paraId="4BC8CD90" w14:textId="77777777" w:rsidR="00FA6CBF" w:rsidRPr="00FA6CBF" w:rsidRDefault="00FA6CBF" w:rsidP="00FA6CBF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Cambria" w:hAnsi="Cambria"/>
          <w:color w:val="000000" w:themeColor="text1"/>
          <w:sz w:val="20"/>
          <w:shd w:val="clear" w:color="auto" w:fill="FFFFFF"/>
        </w:rPr>
      </w:pPr>
      <w:r w:rsidRPr="00FA6CBF">
        <w:rPr>
          <w:rFonts w:ascii="Cambria" w:hAnsi="Cambria"/>
          <w:color w:val="000000" w:themeColor="text1"/>
          <w:sz w:val="20"/>
          <w:shd w:val="clear" w:color="auto" w:fill="FFFFFF"/>
        </w:rPr>
        <w:t xml:space="preserve">8. Jeżeli przedmiot umowy, lub jakikolwiek jego element nie może być używany z powodu wady lub jej naprawiania, to okres gwarancji jakości przedmiotu umowy, lub jej elementu, zależnie od okoliczności, będzie przedłużony o okres odpowiadający temu, w jakim przedmiot umowy, lub jej element nie może być używany przez Zamawiającego z powyższego powodu. </w:t>
      </w:r>
    </w:p>
    <w:p w14:paraId="7182D983" w14:textId="77777777" w:rsidR="00FA6CBF" w:rsidRPr="00FA6CBF" w:rsidRDefault="00FA6CBF" w:rsidP="00FA6CBF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Cambria" w:hAnsi="Cambria"/>
          <w:color w:val="000000" w:themeColor="text1"/>
          <w:sz w:val="20"/>
          <w:shd w:val="clear" w:color="auto" w:fill="FFFFFF"/>
        </w:rPr>
      </w:pPr>
      <w:r w:rsidRPr="00FA6CBF">
        <w:rPr>
          <w:rFonts w:ascii="Cambria" w:hAnsi="Cambria"/>
          <w:color w:val="000000" w:themeColor="text1"/>
          <w:sz w:val="20"/>
          <w:shd w:val="clear" w:color="auto" w:fill="FFFFFF"/>
        </w:rPr>
        <w:t xml:space="preserve">9. W przypadku nie przystąpienia do wykonywania napraw w ramach rękojmi lub gwarancji jakości lub opóźnienia w ich wykonywaniu Zamawiający ma prawo do powierzenia naprawy osobom trzecim na koszt i ryzyko Wykonawcy. </w:t>
      </w:r>
    </w:p>
    <w:p w14:paraId="43DF6C61" w14:textId="77777777" w:rsidR="00FA6CBF" w:rsidRPr="00FA6CBF" w:rsidRDefault="00FA6CBF" w:rsidP="00FA6CBF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Cambria" w:hAnsi="Cambria"/>
          <w:color w:val="000000" w:themeColor="text1"/>
          <w:sz w:val="20"/>
          <w:shd w:val="clear" w:color="auto" w:fill="FFFFFF"/>
        </w:rPr>
      </w:pPr>
      <w:r w:rsidRPr="00FA6CBF">
        <w:rPr>
          <w:rFonts w:ascii="Cambria" w:hAnsi="Cambria"/>
          <w:color w:val="000000" w:themeColor="text1"/>
          <w:sz w:val="20"/>
          <w:shd w:val="clear" w:color="auto" w:fill="FFFFFF"/>
        </w:rPr>
        <w:t>10. Jeżeli usunięcie wady nie jest możliwe w terminie określonym w ust. 6 Wykonawca może zwrócić się pisemnie do Zamawiającego o ustalenie innego terminu usunięcia wady.</w:t>
      </w:r>
    </w:p>
    <w:p w14:paraId="6D4D8D64" w14:textId="77777777" w:rsidR="00FA6CBF" w:rsidRPr="00FA6CBF" w:rsidRDefault="00FA6CBF" w:rsidP="00FA6CBF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Cambria" w:hAnsi="Cambria"/>
          <w:color w:val="000000" w:themeColor="text1"/>
          <w:sz w:val="20"/>
          <w:shd w:val="clear" w:color="auto" w:fill="FFFFFF"/>
        </w:rPr>
      </w:pPr>
      <w:r w:rsidRPr="00FA6CBF">
        <w:rPr>
          <w:rFonts w:ascii="Cambria" w:hAnsi="Cambria"/>
          <w:color w:val="000000" w:themeColor="text1"/>
          <w:sz w:val="20"/>
          <w:shd w:val="clear" w:color="auto" w:fill="FFFFFF"/>
        </w:rPr>
        <w:t>11.Do realizacji uprawnień z tytułu rękojmi stosuje się przepisy ust. 6, 7 i 10.</w:t>
      </w:r>
    </w:p>
    <w:p w14:paraId="53363275" w14:textId="77777777" w:rsidR="00FA6CBF" w:rsidRPr="00FA6CBF" w:rsidRDefault="00FA6CBF" w:rsidP="00FA6CBF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Cambria" w:hAnsi="Cambria"/>
          <w:color w:val="000000" w:themeColor="text1"/>
          <w:sz w:val="20"/>
          <w:shd w:val="clear" w:color="auto" w:fill="FFFFFF"/>
        </w:rPr>
      </w:pPr>
      <w:r w:rsidRPr="00FA6CBF">
        <w:rPr>
          <w:rFonts w:ascii="Cambria" w:hAnsi="Cambria"/>
          <w:color w:val="000000" w:themeColor="text1"/>
          <w:sz w:val="20"/>
          <w:shd w:val="clear" w:color="auto" w:fill="FFFFFF"/>
        </w:rPr>
        <w:t>12. Gwarancja nie wyłącza, nie ogranicza ani nie zawiesza uprawnień Zamawiającego wynikających z przepisów o rękojmi za wady zgodnie z przepisami Kodeksu cywilnego.</w:t>
      </w:r>
    </w:p>
    <w:p w14:paraId="613A9987" w14:textId="77777777" w:rsidR="00FA6CBF" w:rsidRDefault="00FA6CBF" w:rsidP="00FA6CBF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Cambria" w:hAnsi="Cambria"/>
          <w:color w:val="000000" w:themeColor="text1"/>
          <w:sz w:val="20"/>
          <w:shd w:val="clear" w:color="auto" w:fill="FFFFFF"/>
        </w:rPr>
      </w:pPr>
      <w:r w:rsidRPr="00FA6CBF">
        <w:rPr>
          <w:rFonts w:ascii="Cambria" w:hAnsi="Cambria"/>
          <w:color w:val="000000" w:themeColor="text1"/>
          <w:sz w:val="20"/>
          <w:shd w:val="clear" w:color="auto" w:fill="FFFFFF"/>
        </w:rPr>
        <w:lastRenderedPageBreak/>
        <w:t>13. Niniejsza umowa stanowi dokument gwarancyjny w rozumieniu przepisów Kodeksu cywilnego.</w:t>
      </w:r>
    </w:p>
    <w:p w14:paraId="4E60422E" w14:textId="77777777" w:rsidR="00DF2950" w:rsidRDefault="00DF2950" w:rsidP="00FA6CBF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Cambria" w:hAnsi="Cambria"/>
          <w:color w:val="000000" w:themeColor="text1"/>
          <w:sz w:val="20"/>
          <w:shd w:val="clear" w:color="auto" w:fill="FFFFFF"/>
        </w:rPr>
      </w:pPr>
    </w:p>
    <w:p w14:paraId="3700D435" w14:textId="77777777" w:rsidR="00DF2950" w:rsidRDefault="00DF2950" w:rsidP="00FA6CBF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Cambria" w:hAnsi="Cambria"/>
          <w:color w:val="000000" w:themeColor="text1"/>
          <w:sz w:val="20"/>
          <w:shd w:val="clear" w:color="auto" w:fill="FFFFFF"/>
        </w:rPr>
      </w:pPr>
    </w:p>
    <w:p w14:paraId="7E526FC0" w14:textId="77777777" w:rsidR="00DF2950" w:rsidRPr="00FA6CBF" w:rsidRDefault="00DF2950" w:rsidP="00FA6CBF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Cambria" w:hAnsi="Cambria"/>
          <w:color w:val="000000" w:themeColor="text1"/>
          <w:sz w:val="20"/>
          <w:shd w:val="clear" w:color="auto" w:fill="FFFFFF"/>
        </w:rPr>
      </w:pPr>
    </w:p>
    <w:p w14:paraId="6DF3D689" w14:textId="2020C6E2" w:rsidR="00635661" w:rsidRPr="00641094" w:rsidRDefault="00635661" w:rsidP="00641094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Cambria" w:eastAsia="Times New Roman" w:hAnsi="Cambria"/>
          <w:color w:val="000000" w:themeColor="text1"/>
          <w:kern w:val="0"/>
          <w:sz w:val="20"/>
          <w:lang w:eastAsia="pl-PL"/>
        </w:rPr>
      </w:pPr>
    </w:p>
    <w:p w14:paraId="596716FD" w14:textId="77777777" w:rsidR="00140694" w:rsidRPr="00641094" w:rsidRDefault="00140694" w:rsidP="00FA6CBF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135A53B0" w14:textId="7D9B5B7F" w:rsidR="00311284" w:rsidRPr="00641094" w:rsidRDefault="00311284" w:rsidP="00856E0F">
      <w:pPr>
        <w:tabs>
          <w:tab w:val="num" w:pos="567"/>
        </w:tabs>
        <w:suppressAutoHyphens w:val="0"/>
        <w:autoSpaceDN/>
        <w:spacing w:before="0" w:after="120"/>
        <w:ind w:left="0" w:right="0"/>
        <w:jc w:val="center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 xml:space="preserve">§ </w:t>
      </w:r>
      <w:r w:rsidR="00FA6CBF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8</w:t>
      </w: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.  OCHRONA INFORMACJI</w:t>
      </w:r>
    </w:p>
    <w:p w14:paraId="0617AF95" w14:textId="77777777" w:rsidR="007D11EB" w:rsidRPr="00641094" w:rsidRDefault="007D11EB" w:rsidP="00311284">
      <w:pPr>
        <w:tabs>
          <w:tab w:val="num" w:pos="567"/>
        </w:tabs>
        <w:suppressAutoHyphens w:val="0"/>
        <w:autoSpaceDN/>
        <w:spacing w:before="0" w:after="120"/>
        <w:ind w:left="0" w:right="0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</w:p>
    <w:p w14:paraId="0B493A1E" w14:textId="77777777" w:rsidR="00311284" w:rsidRPr="00641094" w:rsidRDefault="00311284" w:rsidP="00935C5C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>Wykonawca jest zobowiązany do zachowania w tajemnicy informacji , danych i wiedzy , bez względu na formę ich utrwalenia , stanowiących tajemnicę Zamawiającego .</w:t>
      </w:r>
    </w:p>
    <w:p w14:paraId="134746B3" w14:textId="77777777" w:rsidR="00311284" w:rsidRPr="00641094" w:rsidRDefault="00311284" w:rsidP="00935C5C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 xml:space="preserve">Uzyskane przez Wykonawcę w związku z wykonywaniem umowy informacje nie mogą  być wykorzystywane do innego celu niż do realizacji umowy . </w:t>
      </w:r>
    </w:p>
    <w:p w14:paraId="0822A80D" w14:textId="66C31CDB" w:rsidR="00A9065C" w:rsidRPr="00641094" w:rsidRDefault="00311284" w:rsidP="002F0CA3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>Zobowiązanie do zachowania w tajemnicy nie dotyczy informacji , które :</w:t>
      </w:r>
    </w:p>
    <w:p w14:paraId="56BC7E36" w14:textId="3D3AA785" w:rsidR="002B5819" w:rsidRPr="00641094" w:rsidRDefault="00311284" w:rsidP="00140694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 xml:space="preserve">stały się publicznie dostępne bez naruszenia przez Wykonawcę postanowień umowy </w:t>
      </w:r>
    </w:p>
    <w:p w14:paraId="255A47C3" w14:textId="77777777" w:rsidR="00311284" w:rsidRPr="00641094" w:rsidRDefault="00311284" w:rsidP="00935C5C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>były znane  przed otrzymaniem ich od Zamawiającego i nie były objęte zobowiązaniem do zachowania w tajemnicy wobec jakiegokolwiek  podmiotu ,</w:t>
      </w:r>
    </w:p>
    <w:p w14:paraId="137FD584" w14:textId="77777777" w:rsidR="00311284" w:rsidRPr="00641094" w:rsidRDefault="00311284" w:rsidP="00935C5C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>podlegają ujawnieniu na mocy przepisów prawa .</w:t>
      </w:r>
    </w:p>
    <w:p w14:paraId="04B7E8A5" w14:textId="645955A8" w:rsidR="00B668A5" w:rsidRPr="00641094" w:rsidRDefault="00311284" w:rsidP="00856E0F">
      <w:pPr>
        <w:numPr>
          <w:ilvl w:val="0"/>
          <w:numId w:val="8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 xml:space="preserve">Zamawiający zastrzega sobie możliwość dochodzenia roszczeń wobec Wykonawcy w wypadku wyrządzenia przez niego szkód Zamawiającemu  lub osobom trzecim , będącym wynikiem naruszenia bezpieczeństwa informacji , na zasadach określonych w kodeksie cywilnym . </w:t>
      </w:r>
    </w:p>
    <w:p w14:paraId="19B00E9D" w14:textId="77777777" w:rsidR="00B668A5" w:rsidRPr="00641094" w:rsidRDefault="00B668A5" w:rsidP="00856E0F">
      <w:pPr>
        <w:suppressAutoHyphens w:val="0"/>
        <w:autoSpaceDN/>
        <w:spacing w:before="0" w:after="120" w:line="276" w:lineRule="auto"/>
        <w:ind w:left="0" w:right="0"/>
        <w:jc w:val="center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</w:p>
    <w:p w14:paraId="0BF47B8A" w14:textId="10A27730" w:rsidR="00311284" w:rsidRPr="00641094" w:rsidRDefault="00311284" w:rsidP="00856E0F">
      <w:pPr>
        <w:tabs>
          <w:tab w:val="num" w:pos="567"/>
        </w:tabs>
        <w:suppressAutoHyphens w:val="0"/>
        <w:autoSpaceDN/>
        <w:spacing w:before="0" w:after="120"/>
        <w:ind w:left="0" w:right="0"/>
        <w:jc w:val="center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 xml:space="preserve">§ </w:t>
      </w:r>
      <w:r w:rsidR="00FA6CBF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9</w:t>
      </w: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.  POSTANOWIENIA KOŃCOWE</w:t>
      </w:r>
    </w:p>
    <w:p w14:paraId="0B8B0EEB" w14:textId="77777777" w:rsidR="007D11EB" w:rsidRPr="00641094" w:rsidRDefault="007D11EB" w:rsidP="00311284">
      <w:pPr>
        <w:tabs>
          <w:tab w:val="num" w:pos="567"/>
        </w:tabs>
        <w:suppressAutoHyphens w:val="0"/>
        <w:autoSpaceDN/>
        <w:spacing w:before="0" w:after="120"/>
        <w:ind w:left="0" w:right="0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</w:p>
    <w:p w14:paraId="3D3407EB" w14:textId="77777777" w:rsidR="00311284" w:rsidRPr="00641094" w:rsidRDefault="00311284" w:rsidP="00935C5C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Wszelkie zmiany Umowy wymagają formy pisemnej pod rygorem nieważności.</w:t>
      </w:r>
    </w:p>
    <w:p w14:paraId="22E37424" w14:textId="0517EA42" w:rsidR="00D67957" w:rsidRPr="00641094" w:rsidRDefault="00311284" w:rsidP="00B668A5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W sprawach nieuregulowanych Umową mają zastosowanie przepisy ustawy Kodek cywilny</w:t>
      </w:r>
    </w:p>
    <w:p w14:paraId="5A42AD10" w14:textId="4A60D91F" w:rsidR="007D11EB" w:rsidRPr="00641094" w:rsidRDefault="00311284" w:rsidP="009E5F05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Wszelkie terminy określone w Umowie dla czynności Zamawiającego, a także opóźnienia w stosunku do tych terminów, wstrzymują bieg terminu realizacji Umowy określony dla Wykonawcy. </w:t>
      </w:r>
    </w:p>
    <w:p w14:paraId="5A739447" w14:textId="77777777" w:rsidR="00311284" w:rsidRPr="00641094" w:rsidRDefault="00311284" w:rsidP="00935C5C">
      <w:pPr>
        <w:numPr>
          <w:ilvl w:val="0"/>
          <w:numId w:val="3"/>
        </w:numPr>
        <w:suppressAutoHyphens w:val="0"/>
        <w:autoSpaceDN/>
        <w:spacing w:before="0" w:after="120" w:line="276" w:lineRule="auto"/>
        <w:ind w:right="0" w:hanging="436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W przypadku sporów z Wykonawcą właściwym sądem do ich rozstrzygania będzie Sąd powszechny właściwy ze względu na siedzibę dla Zamawiającego. </w:t>
      </w:r>
    </w:p>
    <w:p w14:paraId="0B8306EE" w14:textId="79895490" w:rsidR="0001470A" w:rsidRPr="00DF2950" w:rsidRDefault="00311284" w:rsidP="00DF2950">
      <w:pPr>
        <w:numPr>
          <w:ilvl w:val="0"/>
          <w:numId w:val="3"/>
        </w:numPr>
        <w:suppressAutoHyphens w:val="0"/>
        <w:autoSpaceDN/>
        <w:spacing w:before="0" w:after="120" w:line="276" w:lineRule="auto"/>
        <w:ind w:right="0" w:hanging="436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Umowę sporządzono w trzech  j</w:t>
      </w:r>
      <w:r w:rsidR="00E50388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ednobrzmiących egzemplarzach,  dwa dla Zamawiającego i </w:t>
      </w:r>
      <w:r w:rsidR="003A314B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jeden</w:t>
      </w:r>
      <w:r w:rsidR="00E50388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egzemplarz dla Wykonawcy.</w:t>
      </w:r>
    </w:p>
    <w:p w14:paraId="3CAD8E56" w14:textId="77777777" w:rsidR="0001470A" w:rsidRPr="00641094" w:rsidRDefault="0001470A" w:rsidP="00140694">
      <w:pPr>
        <w:suppressAutoHyphens w:val="0"/>
        <w:autoSpaceDN/>
        <w:spacing w:before="0" w:after="120" w:line="276" w:lineRule="auto"/>
        <w:ind w:left="0"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0F140583" w14:textId="77777777" w:rsidR="001B582D" w:rsidRPr="00641094" w:rsidRDefault="001B582D" w:rsidP="00F6060B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228269B4" w14:textId="1B43C5A6" w:rsidR="00311284" w:rsidRPr="0064109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 xml:space="preserve">            </w:t>
      </w:r>
      <w:r w:rsidR="00856E0F"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 xml:space="preserve">  </w:t>
      </w: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 xml:space="preserve">   </w:t>
      </w:r>
      <w:r w:rsidR="00856E0F"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 xml:space="preserve">  </w:t>
      </w: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 xml:space="preserve">  Zamawiający:                                                                                  </w:t>
      </w:r>
      <w:r w:rsidR="00856E0F"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 xml:space="preserve">                           </w:t>
      </w: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 xml:space="preserve">  Wykonawca :</w:t>
      </w:r>
    </w:p>
    <w:p w14:paraId="001DDA43" w14:textId="77777777" w:rsidR="00311284" w:rsidRPr="0064109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</w:p>
    <w:p w14:paraId="144AF4D7" w14:textId="77777777" w:rsidR="00311284" w:rsidRPr="0064109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 xml:space="preserve">  </w:t>
      </w:r>
    </w:p>
    <w:p w14:paraId="1A9F8DF0" w14:textId="77777777" w:rsidR="00311284" w:rsidRPr="0064109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</w:p>
    <w:p w14:paraId="7614EA03" w14:textId="7B4C1028" w:rsidR="00311284" w:rsidRPr="0064109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 xml:space="preserve">               --------------------------                                                                           </w:t>
      </w:r>
      <w:r w:rsidR="00856E0F"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 xml:space="preserve">                           </w:t>
      </w: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 xml:space="preserve"> --------------------------</w:t>
      </w:r>
    </w:p>
    <w:p w14:paraId="0C2F2188" w14:textId="77777777" w:rsidR="00976B38" w:rsidRPr="00641094" w:rsidRDefault="00976B38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</w:p>
    <w:p w14:paraId="38B09302" w14:textId="77777777" w:rsidR="001B582D" w:rsidRPr="00641094" w:rsidRDefault="001B582D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</w:p>
    <w:p w14:paraId="1B625F79" w14:textId="5237F129" w:rsidR="00311284" w:rsidRPr="0064109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Kontrasygnata :</w:t>
      </w:r>
    </w:p>
    <w:p w14:paraId="07260526" w14:textId="77777777" w:rsidR="00976B38" w:rsidRPr="00641094" w:rsidRDefault="00976B38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</w:p>
    <w:p w14:paraId="27F55DAE" w14:textId="77777777" w:rsidR="00311284" w:rsidRPr="0064109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</w:p>
    <w:p w14:paraId="1987EB59" w14:textId="6E658867" w:rsidR="00C71521" w:rsidRPr="00641094" w:rsidRDefault="00311284" w:rsidP="00856E0F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center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--------------------------</w:t>
      </w:r>
    </w:p>
    <w:sectPr w:rsidR="00C71521" w:rsidRPr="00641094" w:rsidSect="006B24E1">
      <w:headerReference w:type="default" r:id="rId8"/>
      <w:footerReference w:type="default" r:id="rId9"/>
      <w:pgSz w:w="11906" w:h="16838"/>
      <w:pgMar w:top="378" w:right="720" w:bottom="1276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7DF1E" w14:textId="77777777" w:rsidR="00FB6573" w:rsidRDefault="00FB6573">
      <w:pPr>
        <w:spacing w:before="0" w:after="0"/>
      </w:pPr>
      <w:r>
        <w:separator/>
      </w:r>
    </w:p>
  </w:endnote>
  <w:endnote w:type="continuationSeparator" w:id="0">
    <w:p w14:paraId="7F4C61E3" w14:textId="77777777" w:rsidR="00FB6573" w:rsidRDefault="00FB65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092010"/>
      <w:docPartObj>
        <w:docPartGallery w:val="Page Numbers (Bottom of Page)"/>
        <w:docPartUnique/>
      </w:docPartObj>
    </w:sdtPr>
    <w:sdtContent>
      <w:p w14:paraId="22813239" w14:textId="36E467A1" w:rsidR="00FA1DF9" w:rsidRDefault="00FA1DF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B14">
          <w:rPr>
            <w:noProof/>
          </w:rPr>
          <w:t>1</w:t>
        </w:r>
        <w:r>
          <w:fldChar w:fldCharType="end"/>
        </w:r>
      </w:p>
    </w:sdtContent>
  </w:sdt>
  <w:p w14:paraId="4B5D8AD4" w14:textId="3A6DE14A" w:rsidR="000A452C" w:rsidRDefault="000A452C" w:rsidP="00016EA7">
    <w:pPr>
      <w:pStyle w:val="Stopka"/>
      <w:tabs>
        <w:tab w:val="clear" w:pos="4536"/>
        <w:tab w:val="center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54FC5" w14:textId="77777777" w:rsidR="00FB6573" w:rsidRDefault="00FB6573">
      <w:pPr>
        <w:spacing w:before="0" w:after="0"/>
      </w:pPr>
      <w:r>
        <w:separator/>
      </w:r>
    </w:p>
  </w:footnote>
  <w:footnote w:type="continuationSeparator" w:id="0">
    <w:p w14:paraId="3FA6BF9F" w14:textId="77777777" w:rsidR="00FB6573" w:rsidRDefault="00FB657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501032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501032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14B14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501032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214B14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668"/>
    <w:multiLevelType w:val="multilevel"/>
    <w:tmpl w:val="DC1014C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0B090D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2DF461C"/>
    <w:multiLevelType w:val="multilevel"/>
    <w:tmpl w:val="8334EC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2" w15:restartNumberingAfterBreak="0">
    <w:nsid w:val="031F75A5"/>
    <w:multiLevelType w:val="singleLevel"/>
    <w:tmpl w:val="EAB6DDC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b w:val="0"/>
        <w:color w:val="0B0A0D"/>
      </w:rPr>
    </w:lvl>
  </w:abstractNum>
  <w:abstractNum w:abstractNumId="3" w15:restartNumberingAfterBreak="0">
    <w:nsid w:val="03934E37"/>
    <w:multiLevelType w:val="hybridMultilevel"/>
    <w:tmpl w:val="B7060AEA"/>
    <w:lvl w:ilvl="0" w:tplc="BDAAD8A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FA74F1B6">
      <w:start w:val="1"/>
      <w:numFmt w:val="lowerLetter"/>
      <w:lvlText w:val="%4)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466B5"/>
    <w:multiLevelType w:val="hybridMultilevel"/>
    <w:tmpl w:val="1116CD14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A5A509E"/>
    <w:multiLevelType w:val="hybridMultilevel"/>
    <w:tmpl w:val="0142AEE2"/>
    <w:lvl w:ilvl="0" w:tplc="04150011">
      <w:start w:val="1"/>
      <w:numFmt w:val="decimal"/>
      <w:lvlText w:val="%1)"/>
      <w:lvlJc w:val="left"/>
      <w:pPr>
        <w:ind w:left="1471" w:hanging="360"/>
      </w:pPr>
    </w:lvl>
    <w:lvl w:ilvl="1" w:tplc="04150019" w:tentative="1">
      <w:start w:val="1"/>
      <w:numFmt w:val="lowerLetter"/>
      <w:lvlText w:val="%2."/>
      <w:lvlJc w:val="left"/>
      <w:pPr>
        <w:ind w:left="2191" w:hanging="360"/>
      </w:pPr>
    </w:lvl>
    <w:lvl w:ilvl="2" w:tplc="0415001B" w:tentative="1">
      <w:start w:val="1"/>
      <w:numFmt w:val="lowerRoman"/>
      <w:lvlText w:val="%3."/>
      <w:lvlJc w:val="right"/>
      <w:pPr>
        <w:ind w:left="2911" w:hanging="180"/>
      </w:pPr>
    </w:lvl>
    <w:lvl w:ilvl="3" w:tplc="0415000F" w:tentative="1">
      <w:start w:val="1"/>
      <w:numFmt w:val="decimal"/>
      <w:lvlText w:val="%4."/>
      <w:lvlJc w:val="left"/>
      <w:pPr>
        <w:ind w:left="3631" w:hanging="360"/>
      </w:pPr>
    </w:lvl>
    <w:lvl w:ilvl="4" w:tplc="04150019" w:tentative="1">
      <w:start w:val="1"/>
      <w:numFmt w:val="lowerLetter"/>
      <w:lvlText w:val="%5."/>
      <w:lvlJc w:val="left"/>
      <w:pPr>
        <w:ind w:left="4351" w:hanging="360"/>
      </w:pPr>
    </w:lvl>
    <w:lvl w:ilvl="5" w:tplc="0415001B" w:tentative="1">
      <w:start w:val="1"/>
      <w:numFmt w:val="lowerRoman"/>
      <w:lvlText w:val="%6."/>
      <w:lvlJc w:val="right"/>
      <w:pPr>
        <w:ind w:left="5071" w:hanging="180"/>
      </w:pPr>
    </w:lvl>
    <w:lvl w:ilvl="6" w:tplc="0415000F" w:tentative="1">
      <w:start w:val="1"/>
      <w:numFmt w:val="decimal"/>
      <w:lvlText w:val="%7."/>
      <w:lvlJc w:val="left"/>
      <w:pPr>
        <w:ind w:left="5791" w:hanging="360"/>
      </w:pPr>
    </w:lvl>
    <w:lvl w:ilvl="7" w:tplc="04150019" w:tentative="1">
      <w:start w:val="1"/>
      <w:numFmt w:val="lowerLetter"/>
      <w:lvlText w:val="%8."/>
      <w:lvlJc w:val="left"/>
      <w:pPr>
        <w:ind w:left="6511" w:hanging="360"/>
      </w:pPr>
    </w:lvl>
    <w:lvl w:ilvl="8" w:tplc="0415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6" w15:restartNumberingAfterBreak="0">
    <w:nsid w:val="0C5259AF"/>
    <w:multiLevelType w:val="hybridMultilevel"/>
    <w:tmpl w:val="CF4E6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209C6"/>
    <w:multiLevelType w:val="hybridMultilevel"/>
    <w:tmpl w:val="37D417C6"/>
    <w:lvl w:ilvl="0" w:tplc="64603274">
      <w:start w:val="5"/>
      <w:numFmt w:val="decimal"/>
      <w:lvlText w:val="%1.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159B1BD8"/>
    <w:multiLevelType w:val="hybridMultilevel"/>
    <w:tmpl w:val="B7E672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D06C2E"/>
    <w:multiLevelType w:val="hybridMultilevel"/>
    <w:tmpl w:val="F0B6FE0A"/>
    <w:lvl w:ilvl="0" w:tplc="BA4697A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4E415F"/>
    <w:multiLevelType w:val="multilevel"/>
    <w:tmpl w:val="62AAAE0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B388A"/>
    <w:multiLevelType w:val="hybridMultilevel"/>
    <w:tmpl w:val="EA681A2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3B2267F"/>
    <w:multiLevelType w:val="hybridMultilevel"/>
    <w:tmpl w:val="3BE07E72"/>
    <w:lvl w:ilvl="0" w:tplc="ECB69972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B7C9E"/>
    <w:multiLevelType w:val="hybridMultilevel"/>
    <w:tmpl w:val="79D69986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630A61"/>
    <w:multiLevelType w:val="hybridMultilevel"/>
    <w:tmpl w:val="A028BB42"/>
    <w:lvl w:ilvl="0" w:tplc="CD1079BA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F0AAF"/>
    <w:multiLevelType w:val="hybridMultilevel"/>
    <w:tmpl w:val="3DBA81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6CF199B"/>
    <w:multiLevelType w:val="hybridMultilevel"/>
    <w:tmpl w:val="2BEC7270"/>
    <w:lvl w:ilvl="0" w:tplc="1C24FA92">
      <w:start w:val="5"/>
      <w:numFmt w:val="decimal"/>
      <w:lvlText w:val="%1."/>
      <w:lvlJc w:val="left"/>
      <w:pPr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248C9"/>
    <w:multiLevelType w:val="hybridMultilevel"/>
    <w:tmpl w:val="440E1A1A"/>
    <w:lvl w:ilvl="0" w:tplc="40E4B9E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36CA2595"/>
    <w:multiLevelType w:val="hybridMultilevel"/>
    <w:tmpl w:val="707004D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3937262C"/>
    <w:multiLevelType w:val="singleLevel"/>
    <w:tmpl w:val="233AAEB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B2A2E"/>
      </w:rPr>
    </w:lvl>
  </w:abstractNum>
  <w:abstractNum w:abstractNumId="21" w15:restartNumberingAfterBreak="0">
    <w:nsid w:val="3AA04B63"/>
    <w:multiLevelType w:val="hybridMultilevel"/>
    <w:tmpl w:val="A2760CFA"/>
    <w:lvl w:ilvl="0" w:tplc="C24A106C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42AC3"/>
    <w:multiLevelType w:val="singleLevel"/>
    <w:tmpl w:val="1FAA3E7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color w:val="0B090D"/>
      </w:rPr>
    </w:lvl>
  </w:abstractNum>
  <w:abstractNum w:abstractNumId="23" w15:restartNumberingAfterBreak="0">
    <w:nsid w:val="3C4D0703"/>
    <w:multiLevelType w:val="hybridMultilevel"/>
    <w:tmpl w:val="D2C2095C"/>
    <w:lvl w:ilvl="0" w:tplc="CA362E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79E4EC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890"/>
        </w:tabs>
        <w:ind w:left="89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93B86"/>
    <w:multiLevelType w:val="hybridMultilevel"/>
    <w:tmpl w:val="E444A40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4C40BAC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925CA"/>
    <w:multiLevelType w:val="hybridMultilevel"/>
    <w:tmpl w:val="6526EA5A"/>
    <w:lvl w:ilvl="0" w:tplc="2FE61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D339A"/>
    <w:multiLevelType w:val="hybridMultilevel"/>
    <w:tmpl w:val="A30232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6CA697E"/>
    <w:multiLevelType w:val="hybridMultilevel"/>
    <w:tmpl w:val="BC14D29C"/>
    <w:lvl w:ilvl="0" w:tplc="6C3227FA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E04EDE">
      <w:start w:val="1"/>
      <w:numFmt w:val="decimal"/>
      <w:lvlText w:val="%2)"/>
      <w:lvlJc w:val="left"/>
      <w:pPr>
        <w:ind w:left="5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F2B084">
      <w:start w:val="1"/>
      <w:numFmt w:val="lowerRoman"/>
      <w:lvlText w:val="%3"/>
      <w:lvlJc w:val="left"/>
      <w:pPr>
        <w:ind w:left="13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A64EA6">
      <w:start w:val="1"/>
      <w:numFmt w:val="decimal"/>
      <w:lvlText w:val="%4"/>
      <w:lvlJc w:val="left"/>
      <w:pPr>
        <w:ind w:left="20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301B3C">
      <w:start w:val="1"/>
      <w:numFmt w:val="lowerLetter"/>
      <w:lvlText w:val="%5"/>
      <w:lvlJc w:val="left"/>
      <w:pPr>
        <w:ind w:left="28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FCC79E">
      <w:start w:val="1"/>
      <w:numFmt w:val="lowerRoman"/>
      <w:lvlText w:val="%6"/>
      <w:lvlJc w:val="left"/>
      <w:pPr>
        <w:ind w:left="35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205B52">
      <w:start w:val="1"/>
      <w:numFmt w:val="decimal"/>
      <w:lvlText w:val="%7"/>
      <w:lvlJc w:val="left"/>
      <w:pPr>
        <w:ind w:left="42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8467794">
      <w:start w:val="1"/>
      <w:numFmt w:val="lowerLetter"/>
      <w:lvlText w:val="%8"/>
      <w:lvlJc w:val="left"/>
      <w:pPr>
        <w:ind w:left="49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801DF8">
      <w:start w:val="1"/>
      <w:numFmt w:val="lowerRoman"/>
      <w:lvlText w:val="%9"/>
      <w:lvlJc w:val="left"/>
      <w:pPr>
        <w:ind w:left="56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DA6D99"/>
    <w:multiLevelType w:val="singleLevel"/>
    <w:tmpl w:val="A50644F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D"/>
      </w:rPr>
    </w:lvl>
  </w:abstractNum>
  <w:abstractNum w:abstractNumId="29" w15:restartNumberingAfterBreak="0">
    <w:nsid w:val="4BE4413A"/>
    <w:multiLevelType w:val="hybridMultilevel"/>
    <w:tmpl w:val="FD6A6A52"/>
    <w:lvl w:ilvl="0" w:tplc="1EF2A2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5707F"/>
    <w:multiLevelType w:val="hybridMultilevel"/>
    <w:tmpl w:val="E8720024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D1EC4"/>
    <w:multiLevelType w:val="multilevel"/>
    <w:tmpl w:val="E48ECDFE"/>
    <w:styleLink w:val="WWNum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32" w15:restartNumberingAfterBreak="0">
    <w:nsid w:val="559C045F"/>
    <w:multiLevelType w:val="hybridMultilevel"/>
    <w:tmpl w:val="67EC45A2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93B9E"/>
    <w:multiLevelType w:val="hybridMultilevel"/>
    <w:tmpl w:val="D18809E8"/>
    <w:lvl w:ilvl="0" w:tplc="9BEC2C58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E204D5"/>
    <w:multiLevelType w:val="hybridMultilevel"/>
    <w:tmpl w:val="E71A897E"/>
    <w:lvl w:ilvl="0" w:tplc="C8C4C5AA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10079"/>
    <w:multiLevelType w:val="hybridMultilevel"/>
    <w:tmpl w:val="8744BC1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5AF953FF"/>
    <w:multiLevelType w:val="hybridMultilevel"/>
    <w:tmpl w:val="5DCCF242"/>
    <w:lvl w:ilvl="0" w:tplc="8034D84E">
      <w:start w:val="3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57736"/>
    <w:multiLevelType w:val="hybridMultilevel"/>
    <w:tmpl w:val="4C90B82A"/>
    <w:lvl w:ilvl="0" w:tplc="2116B636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A09EB"/>
    <w:multiLevelType w:val="hybridMultilevel"/>
    <w:tmpl w:val="9B966BBC"/>
    <w:lvl w:ilvl="0" w:tplc="A19C7178">
      <w:start w:val="1"/>
      <w:numFmt w:val="decimal"/>
      <w:lvlText w:val="%1)"/>
      <w:lvlJc w:val="left"/>
      <w:pPr>
        <w:ind w:left="86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94D6ACE"/>
    <w:multiLevelType w:val="hybridMultilevel"/>
    <w:tmpl w:val="273EEE20"/>
    <w:lvl w:ilvl="0" w:tplc="DAA6963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A1C0042"/>
    <w:multiLevelType w:val="hybridMultilevel"/>
    <w:tmpl w:val="5E403D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300227"/>
    <w:multiLevelType w:val="hybridMultilevel"/>
    <w:tmpl w:val="93744376"/>
    <w:lvl w:ilvl="0" w:tplc="6FB6205E">
      <w:start w:val="1"/>
      <w:numFmt w:val="decimal"/>
      <w:lvlText w:val="%1."/>
      <w:lvlJc w:val="left"/>
      <w:pPr>
        <w:ind w:left="426" w:firstLine="0"/>
      </w:pPr>
      <w:rPr>
        <w:rFonts w:ascii="Tahoma" w:eastAsia="Tahoma" w:hAnsi="Tahoma" w:cs="Tahoma"/>
        <w:b w:val="0"/>
        <w:i w:val="0"/>
        <w:strike w:val="0"/>
        <w:dstrike w:val="0"/>
        <w:color w:val="auto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9470FBD4">
      <w:start w:val="1"/>
      <w:numFmt w:val="decimal"/>
      <w:lvlText w:val="%2)"/>
      <w:lvlJc w:val="left"/>
      <w:pPr>
        <w:ind w:left="708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781E832E">
      <w:start w:val="1"/>
      <w:numFmt w:val="lowerRoman"/>
      <w:lvlText w:val="%3"/>
      <w:lvlJc w:val="left"/>
      <w:pPr>
        <w:ind w:left="150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DC8C6002">
      <w:start w:val="1"/>
      <w:numFmt w:val="decimal"/>
      <w:lvlText w:val="%4"/>
      <w:lvlJc w:val="left"/>
      <w:pPr>
        <w:ind w:left="222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8BE2DBE8">
      <w:start w:val="1"/>
      <w:numFmt w:val="lowerLetter"/>
      <w:lvlText w:val="%5"/>
      <w:lvlJc w:val="left"/>
      <w:pPr>
        <w:ind w:left="294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DF72BCEE">
      <w:start w:val="1"/>
      <w:numFmt w:val="lowerRoman"/>
      <w:lvlText w:val="%6"/>
      <w:lvlJc w:val="left"/>
      <w:pPr>
        <w:ind w:left="366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A49C7168">
      <w:start w:val="1"/>
      <w:numFmt w:val="decimal"/>
      <w:lvlText w:val="%7"/>
      <w:lvlJc w:val="left"/>
      <w:pPr>
        <w:ind w:left="438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42BCB350">
      <w:start w:val="1"/>
      <w:numFmt w:val="lowerLetter"/>
      <w:lvlText w:val="%8"/>
      <w:lvlJc w:val="left"/>
      <w:pPr>
        <w:ind w:left="510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7EFCF88C">
      <w:start w:val="1"/>
      <w:numFmt w:val="lowerRoman"/>
      <w:lvlText w:val="%9"/>
      <w:lvlJc w:val="left"/>
      <w:pPr>
        <w:ind w:left="582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 w15:restartNumberingAfterBreak="0">
    <w:nsid w:val="6E697240"/>
    <w:multiLevelType w:val="hybridMultilevel"/>
    <w:tmpl w:val="80CA3A9E"/>
    <w:lvl w:ilvl="0" w:tplc="FCBA2D5E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14CF6"/>
    <w:multiLevelType w:val="hybridMultilevel"/>
    <w:tmpl w:val="A22ACA74"/>
    <w:lvl w:ilvl="0" w:tplc="3FC839A8">
      <w:start w:val="1"/>
      <w:numFmt w:val="decimal"/>
      <w:lvlText w:val="%1."/>
      <w:lvlJc w:val="left"/>
      <w:pPr>
        <w:ind w:left="36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BB6EFAC">
      <w:start w:val="1"/>
      <w:numFmt w:val="decimal"/>
      <w:lvlText w:val="%2)"/>
      <w:lvlJc w:val="left"/>
      <w:pPr>
        <w:ind w:left="7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422AB9B0">
      <w:start w:val="1"/>
      <w:numFmt w:val="lowerLetter"/>
      <w:lvlText w:val="%3)"/>
      <w:lvlJc w:val="left"/>
      <w:pPr>
        <w:ind w:left="852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3F2A784C">
      <w:start w:val="1"/>
      <w:numFmt w:val="decimal"/>
      <w:lvlText w:val="%4"/>
      <w:lvlJc w:val="left"/>
      <w:pPr>
        <w:ind w:left="164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72862150">
      <w:start w:val="1"/>
      <w:numFmt w:val="lowerLetter"/>
      <w:lvlText w:val="%5"/>
      <w:lvlJc w:val="left"/>
      <w:pPr>
        <w:ind w:left="236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783642F0">
      <w:start w:val="1"/>
      <w:numFmt w:val="lowerRoman"/>
      <w:lvlText w:val="%6"/>
      <w:lvlJc w:val="left"/>
      <w:pPr>
        <w:ind w:left="308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61BE49DA">
      <w:start w:val="1"/>
      <w:numFmt w:val="decimal"/>
      <w:lvlText w:val="%7"/>
      <w:lvlJc w:val="left"/>
      <w:pPr>
        <w:ind w:left="380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9E7C710E">
      <w:start w:val="1"/>
      <w:numFmt w:val="lowerLetter"/>
      <w:lvlText w:val="%8"/>
      <w:lvlJc w:val="left"/>
      <w:pPr>
        <w:ind w:left="452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91444F6C">
      <w:start w:val="1"/>
      <w:numFmt w:val="lowerRoman"/>
      <w:lvlText w:val="%9"/>
      <w:lvlJc w:val="left"/>
      <w:pPr>
        <w:ind w:left="524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788F6549"/>
    <w:multiLevelType w:val="hybridMultilevel"/>
    <w:tmpl w:val="C5A4C590"/>
    <w:lvl w:ilvl="0" w:tplc="FE76B0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D0490"/>
    <w:multiLevelType w:val="hybridMultilevel"/>
    <w:tmpl w:val="882EF748"/>
    <w:lvl w:ilvl="0" w:tplc="04150011">
      <w:start w:val="1"/>
      <w:numFmt w:val="decimal"/>
      <w:lvlText w:val="%1)"/>
      <w:lvlJc w:val="left"/>
      <w:pPr>
        <w:ind w:left="1848" w:hanging="360"/>
      </w:pPr>
    </w:lvl>
    <w:lvl w:ilvl="1" w:tplc="04150019" w:tentative="1">
      <w:start w:val="1"/>
      <w:numFmt w:val="lowerLetter"/>
      <w:lvlText w:val="%2."/>
      <w:lvlJc w:val="left"/>
      <w:pPr>
        <w:ind w:left="2568" w:hanging="360"/>
      </w:pPr>
    </w:lvl>
    <w:lvl w:ilvl="2" w:tplc="0415001B" w:tentative="1">
      <w:start w:val="1"/>
      <w:numFmt w:val="lowerRoman"/>
      <w:lvlText w:val="%3."/>
      <w:lvlJc w:val="right"/>
      <w:pPr>
        <w:ind w:left="3288" w:hanging="180"/>
      </w:pPr>
    </w:lvl>
    <w:lvl w:ilvl="3" w:tplc="0415000F" w:tentative="1">
      <w:start w:val="1"/>
      <w:numFmt w:val="decimal"/>
      <w:lvlText w:val="%4."/>
      <w:lvlJc w:val="left"/>
      <w:pPr>
        <w:ind w:left="4008" w:hanging="360"/>
      </w:pPr>
    </w:lvl>
    <w:lvl w:ilvl="4" w:tplc="04150019" w:tentative="1">
      <w:start w:val="1"/>
      <w:numFmt w:val="lowerLetter"/>
      <w:lvlText w:val="%5."/>
      <w:lvlJc w:val="left"/>
      <w:pPr>
        <w:ind w:left="4728" w:hanging="360"/>
      </w:pPr>
    </w:lvl>
    <w:lvl w:ilvl="5" w:tplc="0415001B" w:tentative="1">
      <w:start w:val="1"/>
      <w:numFmt w:val="lowerRoman"/>
      <w:lvlText w:val="%6."/>
      <w:lvlJc w:val="right"/>
      <w:pPr>
        <w:ind w:left="5448" w:hanging="180"/>
      </w:pPr>
    </w:lvl>
    <w:lvl w:ilvl="6" w:tplc="0415000F" w:tentative="1">
      <w:start w:val="1"/>
      <w:numFmt w:val="decimal"/>
      <w:lvlText w:val="%7."/>
      <w:lvlJc w:val="left"/>
      <w:pPr>
        <w:ind w:left="6168" w:hanging="360"/>
      </w:pPr>
    </w:lvl>
    <w:lvl w:ilvl="7" w:tplc="04150019" w:tentative="1">
      <w:start w:val="1"/>
      <w:numFmt w:val="lowerLetter"/>
      <w:lvlText w:val="%8."/>
      <w:lvlJc w:val="left"/>
      <w:pPr>
        <w:ind w:left="6888" w:hanging="360"/>
      </w:pPr>
    </w:lvl>
    <w:lvl w:ilvl="8" w:tplc="0415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46" w15:restartNumberingAfterBreak="0">
    <w:nsid w:val="7CD7061B"/>
    <w:multiLevelType w:val="hybridMultilevel"/>
    <w:tmpl w:val="9468BE76"/>
    <w:lvl w:ilvl="0" w:tplc="40E4D87C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7" w15:restartNumberingAfterBreak="0">
    <w:nsid w:val="7E5B3742"/>
    <w:multiLevelType w:val="hybridMultilevel"/>
    <w:tmpl w:val="EA6814DA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6B7420"/>
    <w:multiLevelType w:val="hybridMultilevel"/>
    <w:tmpl w:val="2826853E"/>
    <w:lvl w:ilvl="0" w:tplc="171E222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35534746">
    <w:abstractNumId w:val="3"/>
  </w:num>
  <w:num w:numId="2" w16cid:durableId="106123362">
    <w:abstractNumId w:val="23"/>
  </w:num>
  <w:num w:numId="3" w16cid:durableId="1779714191">
    <w:abstractNumId w:val="24"/>
  </w:num>
  <w:num w:numId="4" w16cid:durableId="2058892083">
    <w:abstractNumId w:val="48"/>
  </w:num>
  <w:num w:numId="5" w16cid:durableId="936641927">
    <w:abstractNumId w:val="12"/>
  </w:num>
  <w:num w:numId="6" w16cid:durableId="1900482777">
    <w:abstractNumId w:val="19"/>
  </w:num>
  <w:num w:numId="7" w16cid:durableId="2020961749">
    <w:abstractNumId w:val="4"/>
  </w:num>
  <w:num w:numId="8" w16cid:durableId="1260606355">
    <w:abstractNumId w:val="21"/>
  </w:num>
  <w:num w:numId="9" w16cid:durableId="641427098">
    <w:abstractNumId w:val="9"/>
  </w:num>
  <w:num w:numId="10" w16cid:durableId="1396850985">
    <w:abstractNumId w:val="30"/>
  </w:num>
  <w:num w:numId="11" w16cid:durableId="285240492">
    <w:abstractNumId w:val="47"/>
  </w:num>
  <w:num w:numId="12" w16cid:durableId="915474118">
    <w:abstractNumId w:val="32"/>
  </w:num>
  <w:num w:numId="13" w16cid:durableId="1918897563">
    <w:abstractNumId w:val="44"/>
  </w:num>
  <w:num w:numId="14" w16cid:durableId="1807310141">
    <w:abstractNumId w:val="13"/>
  </w:num>
  <w:num w:numId="15" w16cid:durableId="514878432">
    <w:abstractNumId w:val="25"/>
  </w:num>
  <w:num w:numId="16" w16cid:durableId="1909068016">
    <w:abstractNumId w:val="42"/>
  </w:num>
  <w:num w:numId="17" w16cid:durableId="497304193">
    <w:abstractNumId w:val="29"/>
  </w:num>
  <w:num w:numId="18" w16cid:durableId="1893035500">
    <w:abstractNumId w:val="33"/>
  </w:num>
  <w:num w:numId="19" w16cid:durableId="764039842">
    <w:abstractNumId w:val="34"/>
  </w:num>
  <w:num w:numId="20" w16cid:durableId="1347709329">
    <w:abstractNumId w:val="26"/>
  </w:num>
  <w:num w:numId="21" w16cid:durableId="1872183544">
    <w:abstractNumId w:val="22"/>
  </w:num>
  <w:num w:numId="22" w16cid:durableId="1694763664">
    <w:abstractNumId w:val="28"/>
  </w:num>
  <w:num w:numId="23" w16cid:durableId="604315062">
    <w:abstractNumId w:val="2"/>
  </w:num>
  <w:num w:numId="24" w16cid:durableId="410539721">
    <w:abstractNumId w:val="11"/>
  </w:num>
  <w:num w:numId="25" w16cid:durableId="1275476894">
    <w:abstractNumId w:val="20"/>
  </w:num>
  <w:num w:numId="26" w16cid:durableId="1035930462">
    <w:abstractNumId w:val="0"/>
  </w:num>
  <w:num w:numId="27" w16cid:durableId="468861842">
    <w:abstractNumId w:val="31"/>
  </w:num>
  <w:num w:numId="28" w16cid:durableId="1257329207">
    <w:abstractNumId w:val="18"/>
  </w:num>
  <w:num w:numId="29" w16cid:durableId="1457261929">
    <w:abstractNumId w:val="1"/>
  </w:num>
  <w:num w:numId="30" w16cid:durableId="1686010777">
    <w:abstractNumId w:val="14"/>
  </w:num>
  <w:num w:numId="31" w16cid:durableId="1542934844">
    <w:abstractNumId w:val="35"/>
  </w:num>
  <w:num w:numId="32" w16cid:durableId="2002852793">
    <w:abstractNumId w:val="16"/>
  </w:num>
  <w:num w:numId="33" w16cid:durableId="276840">
    <w:abstractNumId w:val="39"/>
  </w:num>
  <w:num w:numId="34" w16cid:durableId="628517886">
    <w:abstractNumId w:val="38"/>
  </w:num>
  <w:num w:numId="35" w16cid:durableId="402070001">
    <w:abstractNumId w:val="5"/>
  </w:num>
  <w:num w:numId="36" w16cid:durableId="1472863673">
    <w:abstractNumId w:val="37"/>
  </w:num>
  <w:num w:numId="37" w16cid:durableId="425732120">
    <w:abstractNumId w:val="17"/>
  </w:num>
  <w:num w:numId="38" w16cid:durableId="614480405">
    <w:abstractNumId w:val="15"/>
  </w:num>
  <w:num w:numId="39" w16cid:durableId="222063857">
    <w:abstractNumId w:val="8"/>
  </w:num>
  <w:num w:numId="40" w16cid:durableId="731195292">
    <w:abstractNumId w:val="36"/>
  </w:num>
  <w:num w:numId="41" w16cid:durableId="1147890806">
    <w:abstractNumId w:val="7"/>
  </w:num>
  <w:num w:numId="42" w16cid:durableId="48818115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06209339">
    <w:abstractNumId w:val="27"/>
  </w:num>
  <w:num w:numId="44" w16cid:durableId="30516808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53884059">
    <w:abstractNumId w:val="10"/>
  </w:num>
  <w:num w:numId="46" w16cid:durableId="1444039430">
    <w:abstractNumId w:val="6"/>
  </w:num>
  <w:num w:numId="47" w16cid:durableId="1078989123">
    <w:abstractNumId w:val="6"/>
  </w:num>
  <w:num w:numId="48" w16cid:durableId="425617494">
    <w:abstractNumId w:val="40"/>
  </w:num>
  <w:num w:numId="49" w16cid:durableId="135728883">
    <w:abstractNumId w:val="46"/>
  </w:num>
  <w:num w:numId="50" w16cid:durableId="716273998">
    <w:abstractNumId w:val="4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1470A"/>
    <w:rsid w:val="00015A41"/>
    <w:rsid w:val="00016EA7"/>
    <w:rsid w:val="00020C76"/>
    <w:rsid w:val="00072AB6"/>
    <w:rsid w:val="0008149D"/>
    <w:rsid w:val="00085203"/>
    <w:rsid w:val="00097D80"/>
    <w:rsid w:val="000A452C"/>
    <w:rsid w:val="000B2F9D"/>
    <w:rsid w:val="000D77F5"/>
    <w:rsid w:val="00103F4B"/>
    <w:rsid w:val="00117685"/>
    <w:rsid w:val="00140694"/>
    <w:rsid w:val="00156DD9"/>
    <w:rsid w:val="00164590"/>
    <w:rsid w:val="001657EB"/>
    <w:rsid w:val="001726CB"/>
    <w:rsid w:val="00186CFB"/>
    <w:rsid w:val="001B4BDA"/>
    <w:rsid w:val="001B53DD"/>
    <w:rsid w:val="001B582D"/>
    <w:rsid w:val="001F2F60"/>
    <w:rsid w:val="00203D7B"/>
    <w:rsid w:val="00212BBB"/>
    <w:rsid w:val="00214B14"/>
    <w:rsid w:val="00216211"/>
    <w:rsid w:val="002202C8"/>
    <w:rsid w:val="00230F8C"/>
    <w:rsid w:val="00244BA2"/>
    <w:rsid w:val="00244F81"/>
    <w:rsid w:val="002548B3"/>
    <w:rsid w:val="00261857"/>
    <w:rsid w:val="0027549E"/>
    <w:rsid w:val="00296B1B"/>
    <w:rsid w:val="002B5819"/>
    <w:rsid w:val="002D1C69"/>
    <w:rsid w:val="002F094B"/>
    <w:rsid w:val="002F0CA3"/>
    <w:rsid w:val="00311284"/>
    <w:rsid w:val="0031735D"/>
    <w:rsid w:val="003200FD"/>
    <w:rsid w:val="003249E8"/>
    <w:rsid w:val="0033226E"/>
    <w:rsid w:val="00335DCA"/>
    <w:rsid w:val="00344D7C"/>
    <w:rsid w:val="00353249"/>
    <w:rsid w:val="00383A4E"/>
    <w:rsid w:val="00384730"/>
    <w:rsid w:val="003A314B"/>
    <w:rsid w:val="003B3BB1"/>
    <w:rsid w:val="003C1ECD"/>
    <w:rsid w:val="003C3C78"/>
    <w:rsid w:val="003E435E"/>
    <w:rsid w:val="00421873"/>
    <w:rsid w:val="00445886"/>
    <w:rsid w:val="004704DE"/>
    <w:rsid w:val="004C7835"/>
    <w:rsid w:val="004D74D6"/>
    <w:rsid w:val="004E48BC"/>
    <w:rsid w:val="004F1D85"/>
    <w:rsid w:val="00501032"/>
    <w:rsid w:val="00502A08"/>
    <w:rsid w:val="00514678"/>
    <w:rsid w:val="005207C8"/>
    <w:rsid w:val="0052242C"/>
    <w:rsid w:val="0055455B"/>
    <w:rsid w:val="00571E73"/>
    <w:rsid w:val="005820EA"/>
    <w:rsid w:val="00583D39"/>
    <w:rsid w:val="0059755B"/>
    <w:rsid w:val="005A646D"/>
    <w:rsid w:val="005D3478"/>
    <w:rsid w:val="0062261B"/>
    <w:rsid w:val="0062478E"/>
    <w:rsid w:val="0063187C"/>
    <w:rsid w:val="00635661"/>
    <w:rsid w:val="00641094"/>
    <w:rsid w:val="00660B93"/>
    <w:rsid w:val="00674386"/>
    <w:rsid w:val="006A06D5"/>
    <w:rsid w:val="006A79F0"/>
    <w:rsid w:val="006B119F"/>
    <w:rsid w:val="006B24E1"/>
    <w:rsid w:val="006D0D10"/>
    <w:rsid w:val="006D28EC"/>
    <w:rsid w:val="006F136F"/>
    <w:rsid w:val="006F73B3"/>
    <w:rsid w:val="007102AC"/>
    <w:rsid w:val="00724620"/>
    <w:rsid w:val="00746CDD"/>
    <w:rsid w:val="007A3990"/>
    <w:rsid w:val="007B1E85"/>
    <w:rsid w:val="007C6E12"/>
    <w:rsid w:val="007D11EB"/>
    <w:rsid w:val="007F4452"/>
    <w:rsid w:val="00804B4C"/>
    <w:rsid w:val="00817D20"/>
    <w:rsid w:val="00845CDE"/>
    <w:rsid w:val="00852C98"/>
    <w:rsid w:val="00856E0F"/>
    <w:rsid w:val="00861CE3"/>
    <w:rsid w:val="008764E1"/>
    <w:rsid w:val="00881353"/>
    <w:rsid w:val="008A212A"/>
    <w:rsid w:val="008A35B0"/>
    <w:rsid w:val="008C1063"/>
    <w:rsid w:val="008C4D7D"/>
    <w:rsid w:val="008C7696"/>
    <w:rsid w:val="008D1865"/>
    <w:rsid w:val="008D2A73"/>
    <w:rsid w:val="008F1091"/>
    <w:rsid w:val="00903AD7"/>
    <w:rsid w:val="00904E25"/>
    <w:rsid w:val="00934E83"/>
    <w:rsid w:val="00935C5C"/>
    <w:rsid w:val="009405CE"/>
    <w:rsid w:val="00976B38"/>
    <w:rsid w:val="00983D26"/>
    <w:rsid w:val="009B3A96"/>
    <w:rsid w:val="009B7149"/>
    <w:rsid w:val="009D6BAF"/>
    <w:rsid w:val="009E5F05"/>
    <w:rsid w:val="00A33C3C"/>
    <w:rsid w:val="00A6124E"/>
    <w:rsid w:val="00A719D5"/>
    <w:rsid w:val="00A9065C"/>
    <w:rsid w:val="00AA22F2"/>
    <w:rsid w:val="00AB6A2E"/>
    <w:rsid w:val="00AD41CE"/>
    <w:rsid w:val="00AE429D"/>
    <w:rsid w:val="00B270BF"/>
    <w:rsid w:val="00B30805"/>
    <w:rsid w:val="00B45A28"/>
    <w:rsid w:val="00B51F4F"/>
    <w:rsid w:val="00B578C0"/>
    <w:rsid w:val="00B6624C"/>
    <w:rsid w:val="00B668A5"/>
    <w:rsid w:val="00BB09AA"/>
    <w:rsid w:val="00BB696A"/>
    <w:rsid w:val="00BC746D"/>
    <w:rsid w:val="00BD05F1"/>
    <w:rsid w:val="00BE2CA9"/>
    <w:rsid w:val="00BE4AC9"/>
    <w:rsid w:val="00C03B6A"/>
    <w:rsid w:val="00C0636B"/>
    <w:rsid w:val="00C22B87"/>
    <w:rsid w:val="00C232DF"/>
    <w:rsid w:val="00C24A55"/>
    <w:rsid w:val="00C27384"/>
    <w:rsid w:val="00C30436"/>
    <w:rsid w:val="00C312F6"/>
    <w:rsid w:val="00C32425"/>
    <w:rsid w:val="00C55F84"/>
    <w:rsid w:val="00C71521"/>
    <w:rsid w:val="00C741AD"/>
    <w:rsid w:val="00C92B96"/>
    <w:rsid w:val="00C9334F"/>
    <w:rsid w:val="00CD7079"/>
    <w:rsid w:val="00CD70E9"/>
    <w:rsid w:val="00CE3B24"/>
    <w:rsid w:val="00CE5009"/>
    <w:rsid w:val="00D021E6"/>
    <w:rsid w:val="00D361C6"/>
    <w:rsid w:val="00D6544A"/>
    <w:rsid w:val="00D67957"/>
    <w:rsid w:val="00D83EE8"/>
    <w:rsid w:val="00DC0744"/>
    <w:rsid w:val="00DF274D"/>
    <w:rsid w:val="00DF2950"/>
    <w:rsid w:val="00DF35C4"/>
    <w:rsid w:val="00E0385F"/>
    <w:rsid w:val="00E35901"/>
    <w:rsid w:val="00E35EA6"/>
    <w:rsid w:val="00E419F3"/>
    <w:rsid w:val="00E44E5D"/>
    <w:rsid w:val="00E50388"/>
    <w:rsid w:val="00E60465"/>
    <w:rsid w:val="00E60A4A"/>
    <w:rsid w:val="00E6107D"/>
    <w:rsid w:val="00E624D4"/>
    <w:rsid w:val="00E80E75"/>
    <w:rsid w:val="00EB3E8C"/>
    <w:rsid w:val="00EF38D5"/>
    <w:rsid w:val="00F323A0"/>
    <w:rsid w:val="00F40C70"/>
    <w:rsid w:val="00F5144D"/>
    <w:rsid w:val="00F6060B"/>
    <w:rsid w:val="00F94C2F"/>
    <w:rsid w:val="00F971EB"/>
    <w:rsid w:val="00F97D28"/>
    <w:rsid w:val="00FA0617"/>
    <w:rsid w:val="00FA1DF9"/>
    <w:rsid w:val="00FA6CBF"/>
    <w:rsid w:val="00FB07B9"/>
    <w:rsid w:val="00FB6573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,Kolorowa lista — akcent 11,Colorful List Accent 1,List Paragraph,Akapit z listą4,Akapit z listą1,Średnia siatka 1 — akcent 21,sw tekst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,Kolorowa lista — akcent 11 Znak,Colorful List Accent 1 Znak,List Paragraph Znak"/>
    <w:link w:val="Akapitzlist"/>
    <w:uiPriority w:val="34"/>
    <w:locked/>
    <w:rsid w:val="00311284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4">
    <w:name w:val="WWNum4"/>
    <w:basedOn w:val="Bezlisty"/>
    <w:rsid w:val="00311284"/>
    <w:pPr>
      <w:numPr>
        <w:numId w:val="27"/>
      </w:numPr>
    </w:pPr>
  </w:style>
  <w:style w:type="paragraph" w:customStyle="1" w:styleId="Ustp">
    <w:name w:val="Ustęp"/>
    <w:basedOn w:val="Normalny"/>
    <w:uiPriority w:val="99"/>
    <w:qFormat/>
    <w:rsid w:val="00311284"/>
    <w:pPr>
      <w:tabs>
        <w:tab w:val="num" w:pos="1080"/>
      </w:tabs>
      <w:suppressAutoHyphens w:val="0"/>
      <w:autoSpaceDN/>
      <w:spacing w:before="0" w:after="120"/>
      <w:ind w:left="1080" w:right="0" w:hanging="720"/>
      <w:jc w:val="both"/>
      <w:textAlignment w:val="auto"/>
    </w:pPr>
    <w:rPr>
      <w:rFonts w:ascii="Calibri" w:eastAsia="Calibri" w:hAnsi="Calibri"/>
      <w:color w:val="auto"/>
      <w:kern w:val="0"/>
      <w:szCs w:val="24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56E0F"/>
    <w:pPr>
      <w:spacing w:before="0" w:after="0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56E0F"/>
    <w:rPr>
      <w:rFonts w:ascii="Consolas" w:eastAsia="Franklin Gothic Book" w:hAnsi="Consolas" w:cs="Times New Roman"/>
      <w:color w:val="595959"/>
      <w:kern w:val="3"/>
      <w:sz w:val="21"/>
      <w:szCs w:val="21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1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768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580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927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5998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D5FC7-C7CF-4383-865B-C6E8ED0A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1865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4</cp:revision>
  <cp:lastPrinted>2024-11-14T08:10:00Z</cp:lastPrinted>
  <dcterms:created xsi:type="dcterms:W3CDTF">2025-11-05T13:30:00Z</dcterms:created>
  <dcterms:modified xsi:type="dcterms:W3CDTF">2025-11-05T13:58:00Z</dcterms:modified>
</cp:coreProperties>
</file>