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B7" w:rsidRPr="007B3296" w:rsidRDefault="006374B7" w:rsidP="006374B7">
      <w:pPr>
        <w:tabs>
          <w:tab w:val="left" w:pos="1000"/>
        </w:tabs>
        <w:autoSpaceDE w:val="0"/>
        <w:autoSpaceDN w:val="0"/>
        <w:adjustRightInd w:val="0"/>
        <w:spacing w:after="0" w:line="240" w:lineRule="auto"/>
        <w:jc w:val="right"/>
        <w:rPr>
          <w:rFonts w:ascii="Times New Roman" w:hAnsi="Times New Roman" w:cs="Times New Roman"/>
          <w:i/>
          <w:iCs/>
          <w:sz w:val="18"/>
          <w:szCs w:val="18"/>
        </w:rPr>
      </w:pPr>
      <w:r w:rsidRPr="007B3296">
        <w:rPr>
          <w:rFonts w:ascii="Times New Roman" w:hAnsi="Times New Roman" w:cs="Times New Roman"/>
          <w:i/>
          <w:iCs/>
          <w:sz w:val="18"/>
          <w:szCs w:val="18"/>
          <w:lang w:val="en-US"/>
        </w:rPr>
        <w:t>Za</w:t>
      </w:r>
      <w:r w:rsidRPr="007B3296">
        <w:rPr>
          <w:rFonts w:ascii="Times New Roman" w:hAnsi="Times New Roman" w:cs="Times New Roman"/>
          <w:i/>
          <w:iCs/>
          <w:sz w:val="18"/>
          <w:szCs w:val="18"/>
        </w:rPr>
        <w:t>łącznik do wniosku o wydanie decyzji o środowiskowych uwarunkowaniach</w:t>
      </w:r>
    </w:p>
    <w:p w:rsidR="006374B7" w:rsidRDefault="006374B7" w:rsidP="006374B7">
      <w:pPr>
        <w:tabs>
          <w:tab w:val="left" w:pos="1000"/>
        </w:tabs>
        <w:autoSpaceDE w:val="0"/>
        <w:autoSpaceDN w:val="0"/>
        <w:adjustRightInd w:val="0"/>
        <w:spacing w:after="0" w:line="240" w:lineRule="auto"/>
        <w:jc w:val="right"/>
        <w:rPr>
          <w:rFonts w:ascii="Calibri" w:hAnsi="Calibri" w:cs="Calibri"/>
          <w:lang w:val="en-US"/>
        </w:rPr>
      </w:pPr>
    </w:p>
    <w:p w:rsidR="006374B7" w:rsidRDefault="006374B7" w:rsidP="006374B7">
      <w:pPr>
        <w:tabs>
          <w:tab w:val="left" w:pos="1000"/>
        </w:tabs>
        <w:autoSpaceDE w:val="0"/>
        <w:autoSpaceDN w:val="0"/>
        <w:adjustRightInd w:val="0"/>
        <w:spacing w:after="0" w:line="240" w:lineRule="auto"/>
        <w:jc w:val="right"/>
        <w:rPr>
          <w:rFonts w:ascii="Calibri" w:hAnsi="Calibri" w:cs="Calibri"/>
          <w:lang w:val="en-US"/>
        </w:rPr>
      </w:pPr>
    </w:p>
    <w:p w:rsidR="00086FA6" w:rsidRDefault="00086FA6" w:rsidP="00086FA6">
      <w:pPr>
        <w:pStyle w:val="Tytu"/>
        <w:spacing w:line="240" w:lineRule="auto"/>
      </w:pPr>
      <w:r>
        <w:t>KARTA INFORMACYJNA PRZEDSIĘWZIĘCIA</w:t>
      </w:r>
    </w:p>
    <w:p w:rsidR="00185904" w:rsidRDefault="00185904" w:rsidP="00086FA6">
      <w:pPr>
        <w:pStyle w:val="Tytu"/>
        <w:spacing w:line="240" w:lineRule="auto"/>
      </w:pPr>
    </w:p>
    <w:p w:rsidR="00086FA6" w:rsidRDefault="00086FA6" w:rsidP="00086FA6">
      <w:pPr>
        <w:jc w:val="center"/>
        <w:rPr>
          <w:b/>
        </w:rPr>
      </w:pPr>
      <w:r>
        <w:rPr>
          <w:b/>
        </w:rPr>
        <w:t xml:space="preserve">pn. „Budowa kanalizacji sanitarnej w miejscowości </w:t>
      </w:r>
      <w:r w:rsidR="001E42F5">
        <w:rPr>
          <w:b/>
        </w:rPr>
        <w:t>Kąpiel - Tomaszewo, gm. Ostrowite</w:t>
      </w:r>
      <w:r>
        <w:rPr>
          <w:b/>
        </w:rPr>
        <w:t>”</w:t>
      </w:r>
    </w:p>
    <w:p w:rsidR="00185904" w:rsidRPr="00330579" w:rsidRDefault="00185904" w:rsidP="00B226AF">
      <w:pPr>
        <w:pStyle w:val="Tekstpodstawowy"/>
        <w:spacing w:line="168" w:lineRule="auto"/>
        <w:jc w:val="center"/>
        <w:rPr>
          <w:rFonts w:ascii="Times New Roman" w:hAnsi="Times New Roman" w:cs="Times New Roman"/>
          <w:i/>
          <w:iCs/>
          <w:sz w:val="20"/>
          <w:szCs w:val="20"/>
        </w:rPr>
      </w:pPr>
      <w:r w:rsidRPr="00330579">
        <w:rPr>
          <w:rFonts w:ascii="Times New Roman" w:hAnsi="Times New Roman" w:cs="Times New Roman"/>
          <w:i/>
          <w:iCs/>
          <w:sz w:val="20"/>
          <w:szCs w:val="20"/>
        </w:rPr>
        <w:t>opracowana zgodnie z art. 62a ust. 1 ustawy z dnia 3 października 2008 roku</w:t>
      </w:r>
    </w:p>
    <w:p w:rsidR="00185904" w:rsidRPr="00330579" w:rsidRDefault="00185904" w:rsidP="00B226AF">
      <w:pPr>
        <w:pStyle w:val="Tekstpodstawowy"/>
        <w:spacing w:line="168" w:lineRule="auto"/>
        <w:jc w:val="center"/>
        <w:rPr>
          <w:rFonts w:ascii="Times New Roman" w:hAnsi="Times New Roman" w:cs="Times New Roman"/>
          <w:i/>
          <w:iCs/>
          <w:sz w:val="20"/>
          <w:szCs w:val="20"/>
        </w:rPr>
      </w:pPr>
      <w:r w:rsidRPr="00330579">
        <w:rPr>
          <w:rFonts w:ascii="Times New Roman" w:hAnsi="Times New Roman" w:cs="Times New Roman"/>
          <w:i/>
          <w:iCs/>
          <w:sz w:val="20"/>
          <w:szCs w:val="20"/>
        </w:rPr>
        <w:t>o udostępnianiu informacji o środowisku i jego ochronie, udziale społeczeństwa</w:t>
      </w:r>
    </w:p>
    <w:p w:rsidR="00185904" w:rsidRPr="00330579" w:rsidRDefault="00185904" w:rsidP="00B226AF">
      <w:pPr>
        <w:pStyle w:val="Tekstpodstawowy"/>
        <w:spacing w:line="168" w:lineRule="auto"/>
        <w:jc w:val="center"/>
        <w:rPr>
          <w:rFonts w:ascii="Times New Roman" w:hAnsi="Times New Roman" w:cs="Times New Roman"/>
          <w:i/>
          <w:iCs/>
          <w:sz w:val="20"/>
          <w:szCs w:val="20"/>
        </w:rPr>
      </w:pPr>
      <w:r w:rsidRPr="00330579">
        <w:rPr>
          <w:rFonts w:ascii="Times New Roman" w:hAnsi="Times New Roman" w:cs="Times New Roman"/>
          <w:i/>
          <w:iCs/>
          <w:sz w:val="20"/>
          <w:szCs w:val="20"/>
        </w:rPr>
        <w:t>w ochronie środowiska oraz o ocenach oddziaływania na środowisko</w:t>
      </w:r>
    </w:p>
    <w:p w:rsidR="006374B7" w:rsidRPr="00A824F1" w:rsidRDefault="00185904" w:rsidP="00A824F1">
      <w:pPr>
        <w:pStyle w:val="Tekstpodstawowy"/>
        <w:spacing w:line="168" w:lineRule="auto"/>
        <w:jc w:val="center"/>
        <w:rPr>
          <w:rFonts w:ascii="Times New Roman" w:hAnsi="Times New Roman" w:cs="Times New Roman"/>
          <w:color w:val="000000"/>
          <w:sz w:val="20"/>
          <w:szCs w:val="20"/>
        </w:rPr>
      </w:pPr>
      <w:r w:rsidRPr="00330579">
        <w:rPr>
          <w:rFonts w:ascii="Times New Roman" w:hAnsi="Times New Roman" w:cs="Times New Roman"/>
          <w:i/>
          <w:iCs/>
          <w:sz w:val="20"/>
          <w:szCs w:val="20"/>
        </w:rPr>
        <w:t>(Dz. U. z 20</w:t>
      </w:r>
      <w:r w:rsidR="00830140">
        <w:rPr>
          <w:rFonts w:ascii="Times New Roman" w:hAnsi="Times New Roman" w:cs="Times New Roman"/>
          <w:i/>
          <w:iCs/>
          <w:sz w:val="20"/>
          <w:szCs w:val="20"/>
        </w:rPr>
        <w:t>20</w:t>
      </w:r>
      <w:r w:rsidRPr="00330579">
        <w:rPr>
          <w:rFonts w:ascii="Times New Roman" w:hAnsi="Times New Roman" w:cs="Times New Roman"/>
          <w:i/>
          <w:iCs/>
          <w:sz w:val="20"/>
          <w:szCs w:val="20"/>
        </w:rPr>
        <w:t xml:space="preserve"> roku, poz. </w:t>
      </w:r>
      <w:r w:rsidR="00830140">
        <w:rPr>
          <w:rFonts w:ascii="Times New Roman" w:hAnsi="Times New Roman" w:cs="Times New Roman"/>
          <w:i/>
          <w:iCs/>
          <w:sz w:val="20"/>
          <w:szCs w:val="20"/>
        </w:rPr>
        <w:t>283</w:t>
      </w:r>
      <w:r w:rsidRPr="00330579">
        <w:rPr>
          <w:rFonts w:ascii="Times New Roman" w:hAnsi="Times New Roman" w:cs="Times New Roman"/>
          <w:i/>
          <w:iCs/>
          <w:sz w:val="20"/>
          <w:szCs w:val="20"/>
        </w:rPr>
        <w:t xml:space="preserve"> ze zmianami)</w:t>
      </w:r>
    </w:p>
    <w:p w:rsidR="003F492C" w:rsidRPr="00330579" w:rsidRDefault="00310097" w:rsidP="00310097">
      <w:pPr>
        <w:tabs>
          <w:tab w:val="left" w:pos="735"/>
        </w:tabs>
        <w:autoSpaceDE w:val="0"/>
        <w:autoSpaceDN w:val="0"/>
        <w:adjustRightInd w:val="0"/>
        <w:spacing w:before="240" w:after="0" w:line="240" w:lineRule="auto"/>
        <w:jc w:val="both"/>
        <w:rPr>
          <w:rFonts w:ascii="Times New Roman" w:hAnsi="Times New Roman" w:cs="Times New Roman"/>
          <w:b/>
        </w:rPr>
      </w:pPr>
      <w:r w:rsidRPr="00330579">
        <w:rPr>
          <w:rFonts w:ascii="Times New Roman" w:hAnsi="Times New Roman" w:cs="Times New Roman"/>
          <w:b/>
          <w:lang w:val="en-US"/>
        </w:rPr>
        <w:t>1).</w:t>
      </w:r>
      <w:r w:rsidR="00185904" w:rsidRPr="00330579">
        <w:rPr>
          <w:rFonts w:ascii="Times New Roman" w:hAnsi="Times New Roman" w:cs="Times New Roman"/>
          <w:b/>
          <w:lang w:val="en-US"/>
        </w:rPr>
        <w:t>r</w:t>
      </w:r>
      <w:r w:rsidR="006374B7" w:rsidRPr="00330579">
        <w:rPr>
          <w:rFonts w:ascii="Times New Roman" w:hAnsi="Times New Roman" w:cs="Times New Roman"/>
          <w:b/>
          <w:lang w:val="en-US"/>
        </w:rPr>
        <w:t>odzaju, cechach, skali i usytuowaniu przedsi</w:t>
      </w:r>
      <w:r w:rsidR="006374B7" w:rsidRPr="00330579">
        <w:rPr>
          <w:rFonts w:ascii="Times New Roman" w:hAnsi="Times New Roman" w:cs="Times New Roman"/>
          <w:b/>
        </w:rPr>
        <w:t>ęwzięcia:</w:t>
      </w:r>
    </w:p>
    <w:p w:rsidR="00B226AF" w:rsidRPr="00330579" w:rsidRDefault="00B226AF" w:rsidP="003F492C">
      <w:pPr>
        <w:pStyle w:val="Tekstpodstawowywcity"/>
        <w:ind w:firstLine="0"/>
        <w:rPr>
          <w:b/>
          <w:bCs/>
          <w:sz w:val="22"/>
          <w:szCs w:val="22"/>
        </w:rPr>
      </w:pPr>
    </w:p>
    <w:p w:rsidR="003F492C" w:rsidRPr="00330579" w:rsidRDefault="003F492C" w:rsidP="003F492C">
      <w:pPr>
        <w:pStyle w:val="Tekstpodstawowywcity"/>
        <w:ind w:firstLine="0"/>
        <w:rPr>
          <w:b/>
          <w:bCs/>
          <w:sz w:val="22"/>
          <w:szCs w:val="22"/>
        </w:rPr>
      </w:pPr>
      <w:r w:rsidRPr="00330579">
        <w:rPr>
          <w:b/>
          <w:bCs/>
          <w:sz w:val="22"/>
          <w:szCs w:val="22"/>
        </w:rPr>
        <w:t>Rodzaj i skala przedsi</w:t>
      </w:r>
      <w:r w:rsidRPr="00330579">
        <w:rPr>
          <w:rFonts w:hint="eastAsia"/>
          <w:b/>
          <w:bCs/>
          <w:sz w:val="22"/>
          <w:szCs w:val="22"/>
        </w:rPr>
        <w:t>ę</w:t>
      </w:r>
      <w:r w:rsidRPr="00330579">
        <w:rPr>
          <w:b/>
          <w:bCs/>
          <w:sz w:val="22"/>
          <w:szCs w:val="22"/>
        </w:rPr>
        <w:t>wzi</w:t>
      </w:r>
      <w:r w:rsidRPr="00330579">
        <w:rPr>
          <w:rFonts w:hint="eastAsia"/>
          <w:b/>
          <w:bCs/>
          <w:sz w:val="22"/>
          <w:szCs w:val="22"/>
        </w:rPr>
        <w:t>ę</w:t>
      </w:r>
      <w:r w:rsidRPr="00330579">
        <w:rPr>
          <w:b/>
          <w:bCs/>
          <w:sz w:val="22"/>
          <w:szCs w:val="22"/>
        </w:rPr>
        <w:t>cia:</w:t>
      </w:r>
    </w:p>
    <w:p w:rsidR="003F492C" w:rsidRPr="00330579" w:rsidRDefault="003F492C" w:rsidP="00D611D0">
      <w:pPr>
        <w:jc w:val="both"/>
        <w:rPr>
          <w:rFonts w:ascii="Times New Roman" w:hAnsi="Times New Roman" w:cs="Times New Roman"/>
        </w:rPr>
      </w:pPr>
      <w:r w:rsidRPr="00330579">
        <w:rPr>
          <w:rFonts w:ascii="Times New Roman" w:hAnsi="Times New Roman" w:cs="Times New Roman"/>
        </w:rPr>
        <w:t>Szczegółowy zakres inwestycji obejmuje budowę sieci kanalizacyjnej z przyłączami</w:t>
      </w:r>
      <w:r w:rsidRPr="00330579">
        <w:rPr>
          <w:rFonts w:ascii="Times New Roman" w:hAnsi="Times New Roman" w:cs="Times New Roman"/>
        </w:rPr>
        <w:br/>
      </w:r>
      <w:r w:rsidR="00E74F2F">
        <w:rPr>
          <w:rFonts w:ascii="Times New Roman" w:hAnsi="Times New Roman" w:cs="Times New Roman"/>
        </w:rPr>
        <w:t xml:space="preserve">w miejscowości </w:t>
      </w:r>
      <w:r w:rsidR="009E7D3F">
        <w:rPr>
          <w:rFonts w:ascii="Times New Roman" w:hAnsi="Times New Roman" w:cs="Times New Roman"/>
        </w:rPr>
        <w:t>Kąpiel - Tomaszewo</w:t>
      </w:r>
      <w:r w:rsidR="00E74F2F">
        <w:rPr>
          <w:rFonts w:ascii="Times New Roman" w:hAnsi="Times New Roman" w:cs="Times New Roman"/>
        </w:rPr>
        <w:t>,</w:t>
      </w:r>
      <w:r w:rsidR="0051416A">
        <w:rPr>
          <w:rFonts w:ascii="Times New Roman" w:hAnsi="Times New Roman" w:cs="Times New Roman"/>
        </w:rPr>
        <w:t xml:space="preserve"> </w:t>
      </w:r>
      <w:r w:rsidR="00E74F2F">
        <w:rPr>
          <w:rFonts w:ascii="Times New Roman" w:hAnsi="Times New Roman" w:cs="Times New Roman"/>
        </w:rPr>
        <w:t xml:space="preserve"> gm. </w:t>
      </w:r>
      <w:r w:rsidR="009E7D3F">
        <w:rPr>
          <w:rFonts w:ascii="Times New Roman" w:hAnsi="Times New Roman" w:cs="Times New Roman"/>
        </w:rPr>
        <w:t>Ostrowite</w:t>
      </w:r>
      <w:r w:rsidR="0061447B" w:rsidRPr="00330579">
        <w:rPr>
          <w:rFonts w:ascii="Times New Roman" w:hAnsi="Times New Roman" w:cs="Times New Roman"/>
        </w:rPr>
        <w:t>.</w:t>
      </w:r>
      <w:r w:rsidRPr="00330579">
        <w:rPr>
          <w:rFonts w:ascii="Times New Roman" w:hAnsi="Times New Roman" w:cs="Times New Roman"/>
        </w:rPr>
        <w:t xml:space="preserve"> Inwestycja realizowana będzie w dro</w:t>
      </w:r>
      <w:r w:rsidR="003111AB">
        <w:rPr>
          <w:rFonts w:ascii="Times New Roman" w:hAnsi="Times New Roman" w:cs="Times New Roman"/>
        </w:rPr>
        <w:t>dze</w:t>
      </w:r>
      <w:r w:rsidR="00A23527">
        <w:rPr>
          <w:rFonts w:ascii="Times New Roman" w:hAnsi="Times New Roman" w:cs="Times New Roman"/>
        </w:rPr>
        <w:t xml:space="preserve"> </w:t>
      </w:r>
      <w:r w:rsidR="009E7D3F">
        <w:rPr>
          <w:rFonts w:ascii="Times New Roman" w:hAnsi="Times New Roman" w:cs="Times New Roman"/>
        </w:rPr>
        <w:t xml:space="preserve">powiatowej </w:t>
      </w:r>
      <w:r w:rsidR="00A23527">
        <w:rPr>
          <w:rFonts w:ascii="Times New Roman" w:hAnsi="Times New Roman" w:cs="Times New Roman"/>
        </w:rPr>
        <w:t xml:space="preserve"> i </w:t>
      </w:r>
      <w:r w:rsidRPr="00330579">
        <w:rPr>
          <w:rFonts w:ascii="Times New Roman" w:hAnsi="Times New Roman" w:cs="Times New Roman"/>
        </w:rPr>
        <w:t xml:space="preserve"> </w:t>
      </w:r>
      <w:r w:rsidR="0061447B" w:rsidRPr="00330579">
        <w:rPr>
          <w:rFonts w:ascii="Times New Roman" w:hAnsi="Times New Roman" w:cs="Times New Roman"/>
        </w:rPr>
        <w:t xml:space="preserve">gminnej o nawierzchni </w:t>
      </w:r>
      <w:r w:rsidR="009E7D3F">
        <w:rPr>
          <w:rFonts w:ascii="Times New Roman" w:hAnsi="Times New Roman" w:cs="Times New Roman"/>
        </w:rPr>
        <w:t xml:space="preserve">gruntowej i </w:t>
      </w:r>
      <w:r w:rsidR="00A23527">
        <w:rPr>
          <w:rFonts w:ascii="Times New Roman" w:hAnsi="Times New Roman" w:cs="Times New Roman"/>
        </w:rPr>
        <w:t>asfaltowej</w:t>
      </w:r>
      <w:r w:rsidR="007B3296" w:rsidRPr="00330579">
        <w:rPr>
          <w:rFonts w:ascii="Times New Roman" w:hAnsi="Times New Roman" w:cs="Times New Roman"/>
        </w:rPr>
        <w:t>.</w:t>
      </w:r>
      <w:r w:rsidR="00F8605A">
        <w:rPr>
          <w:rFonts w:ascii="Times New Roman" w:hAnsi="Times New Roman" w:cs="Times New Roman"/>
        </w:rPr>
        <w:t xml:space="preserve"> Przepompownie ścieków zostaną zlokalizowane na wydzielonych działkach, których właścicielem jest Gmina Ostrowite.</w:t>
      </w:r>
    </w:p>
    <w:p w:rsidR="003F492C" w:rsidRPr="00330579" w:rsidRDefault="00185904" w:rsidP="00B226AF">
      <w:pPr>
        <w:tabs>
          <w:tab w:val="left" w:pos="284"/>
        </w:tabs>
        <w:spacing w:after="0" w:line="240" w:lineRule="auto"/>
        <w:ind w:left="-851" w:right="254"/>
        <w:jc w:val="both"/>
        <w:rPr>
          <w:rFonts w:ascii="Times New Roman" w:hAnsi="Times New Roman" w:cs="Times New Roman"/>
          <w:b/>
        </w:rPr>
      </w:pPr>
      <w:r w:rsidRPr="00330579">
        <w:rPr>
          <w:b/>
        </w:rPr>
        <w:t xml:space="preserve">                 </w:t>
      </w:r>
      <w:r w:rsidR="00B226AF" w:rsidRPr="00330579">
        <w:rPr>
          <w:rFonts w:ascii="Times New Roman" w:hAnsi="Times New Roman" w:cs="Times New Roman"/>
          <w:b/>
        </w:rPr>
        <w:t>Zakres inwestycji</w:t>
      </w:r>
    </w:p>
    <w:p w:rsidR="007B3296" w:rsidRPr="00763800" w:rsidRDefault="0064790B" w:rsidP="00B226AF">
      <w:pPr>
        <w:tabs>
          <w:tab w:val="left" w:pos="284"/>
        </w:tabs>
        <w:spacing w:after="0" w:line="240" w:lineRule="auto"/>
        <w:ind w:left="-851" w:right="254"/>
        <w:jc w:val="both"/>
        <w:rPr>
          <w:rFonts w:ascii="Times New Roman" w:hAnsi="Times New Roman" w:cs="Times New Roman"/>
          <w:b/>
          <w:sz w:val="24"/>
          <w:szCs w:val="24"/>
        </w:rPr>
      </w:pPr>
      <w:r>
        <w:tab/>
      </w:r>
      <w:r w:rsidRPr="00763800">
        <w:rPr>
          <w:rFonts w:ascii="Times New Roman" w:hAnsi="Times New Roman" w:cs="Times New Roman"/>
        </w:rPr>
        <w:t xml:space="preserve">Całkowita długość projektowanej inwestycji wynosi </w:t>
      </w:r>
      <w:r w:rsidR="00830140" w:rsidRPr="00763800">
        <w:rPr>
          <w:rFonts w:ascii="Times New Roman" w:hAnsi="Times New Roman" w:cs="Times New Roman"/>
        </w:rPr>
        <w:t xml:space="preserve"> </w:t>
      </w:r>
      <w:r w:rsidR="007F169F">
        <w:rPr>
          <w:rFonts w:ascii="Times New Roman" w:hAnsi="Times New Roman" w:cs="Times New Roman"/>
        </w:rPr>
        <w:t>6850,70</w:t>
      </w:r>
      <w:r w:rsidRPr="00763800">
        <w:rPr>
          <w:rFonts w:ascii="Times New Roman" w:hAnsi="Times New Roman" w:cs="Times New Roman"/>
        </w:rPr>
        <w:t xml:space="preserve"> m</w:t>
      </w:r>
      <w:r w:rsidR="00830140" w:rsidRPr="00763800">
        <w:rPr>
          <w:rFonts w:ascii="Times New Roman" w:hAnsi="Times New Roman" w:cs="Times New Roman"/>
        </w:rPr>
        <w:t>etry</w:t>
      </w:r>
      <w:r w:rsidRPr="00763800">
        <w:rPr>
          <w:rFonts w:ascii="Times New Roman" w:hAnsi="Times New Roman" w:cs="Times New Roman"/>
        </w:rPr>
        <w:t>.  W tym :</w:t>
      </w:r>
    </w:p>
    <w:p w:rsidR="00BF2B7B" w:rsidRPr="007B3296" w:rsidRDefault="003F492C" w:rsidP="00D611D0">
      <w:pPr>
        <w:pStyle w:val="Tekstpodstawowywcity"/>
        <w:numPr>
          <w:ilvl w:val="0"/>
          <w:numId w:val="2"/>
        </w:numPr>
        <w:spacing w:line="276" w:lineRule="auto"/>
        <w:jc w:val="left"/>
        <w:rPr>
          <w:i/>
          <w:sz w:val="22"/>
          <w:szCs w:val="22"/>
        </w:rPr>
      </w:pPr>
      <w:r w:rsidRPr="007B3296">
        <w:rPr>
          <w:i/>
          <w:sz w:val="22"/>
          <w:szCs w:val="22"/>
        </w:rPr>
        <w:t>kolektory grawitacyjne kanalizacji sanitarnej, wykonane z rur</w:t>
      </w:r>
      <w:r w:rsidR="00BF2B7B" w:rsidRPr="007B3296">
        <w:rPr>
          <w:i/>
          <w:sz w:val="22"/>
          <w:szCs w:val="22"/>
        </w:rPr>
        <w:t>:</w:t>
      </w:r>
    </w:p>
    <w:p w:rsidR="00BF2B7B" w:rsidRPr="007B3296" w:rsidRDefault="00BF2B7B" w:rsidP="00D611D0">
      <w:pPr>
        <w:pStyle w:val="Tekstpodstawowywcity"/>
        <w:spacing w:line="276" w:lineRule="auto"/>
        <w:ind w:left="720" w:firstLine="0"/>
        <w:jc w:val="left"/>
        <w:rPr>
          <w:i/>
          <w:sz w:val="22"/>
          <w:szCs w:val="22"/>
        </w:rPr>
      </w:pPr>
      <w:r w:rsidRPr="007B3296">
        <w:rPr>
          <w:i/>
          <w:sz w:val="22"/>
          <w:szCs w:val="22"/>
        </w:rPr>
        <w:t xml:space="preserve">PVC-U  </w:t>
      </w:r>
      <w:r w:rsidR="00CE7AA4">
        <w:rPr>
          <w:rFonts w:ascii="Symbol" w:hAnsi="Symbol"/>
          <w:i/>
          <w:sz w:val="22"/>
          <w:szCs w:val="22"/>
        </w:rPr>
        <w:t></w:t>
      </w:r>
      <w:r w:rsidR="00CE7AA4">
        <w:rPr>
          <w:rFonts w:ascii="Symbol" w:hAnsi="Symbol"/>
          <w:i/>
          <w:sz w:val="22"/>
          <w:szCs w:val="22"/>
        </w:rPr>
        <w:t></w:t>
      </w:r>
      <w:r w:rsidR="001C3DB8">
        <w:rPr>
          <w:i/>
          <w:sz w:val="22"/>
          <w:szCs w:val="22"/>
        </w:rPr>
        <w:t xml:space="preserve"> 20</w:t>
      </w:r>
      <w:r w:rsidR="00A802B4">
        <w:rPr>
          <w:i/>
          <w:sz w:val="22"/>
          <w:szCs w:val="22"/>
        </w:rPr>
        <w:t>0/</w:t>
      </w:r>
      <w:r w:rsidR="001C3DB8">
        <w:rPr>
          <w:i/>
          <w:sz w:val="22"/>
          <w:szCs w:val="22"/>
        </w:rPr>
        <w:t>5,9</w:t>
      </w:r>
      <w:r w:rsidRPr="007B3296">
        <w:rPr>
          <w:i/>
          <w:sz w:val="22"/>
          <w:szCs w:val="22"/>
        </w:rPr>
        <w:t xml:space="preserve"> mm, SN8, o łącznej długości </w:t>
      </w:r>
      <w:r w:rsidR="00226062">
        <w:rPr>
          <w:i/>
          <w:sz w:val="22"/>
          <w:szCs w:val="22"/>
        </w:rPr>
        <w:t xml:space="preserve">ok. </w:t>
      </w:r>
      <w:r w:rsidR="00BF0AB9">
        <w:rPr>
          <w:i/>
          <w:sz w:val="22"/>
          <w:szCs w:val="22"/>
        </w:rPr>
        <w:t>3424</w:t>
      </w:r>
      <w:r w:rsidR="00226062" w:rsidRPr="00830140">
        <w:rPr>
          <w:i/>
          <w:sz w:val="22"/>
          <w:szCs w:val="22"/>
        </w:rPr>
        <w:t>,</w:t>
      </w:r>
      <w:r w:rsidR="00BF0AB9">
        <w:rPr>
          <w:i/>
          <w:sz w:val="22"/>
          <w:szCs w:val="22"/>
        </w:rPr>
        <w:t>3</w:t>
      </w:r>
      <w:r w:rsidR="00226062" w:rsidRPr="00830140">
        <w:rPr>
          <w:i/>
          <w:sz w:val="22"/>
          <w:szCs w:val="22"/>
        </w:rPr>
        <w:t>0m</w:t>
      </w:r>
      <w:r w:rsidRPr="00830140">
        <w:rPr>
          <w:i/>
          <w:sz w:val="22"/>
          <w:szCs w:val="22"/>
        </w:rPr>
        <w:t>,</w:t>
      </w:r>
    </w:p>
    <w:p w:rsidR="00BF2B7B" w:rsidRPr="007B3296" w:rsidRDefault="00BF2B7B" w:rsidP="00D611D0">
      <w:pPr>
        <w:pStyle w:val="Tekstpodstawowywcity"/>
        <w:numPr>
          <w:ilvl w:val="0"/>
          <w:numId w:val="2"/>
        </w:numPr>
        <w:spacing w:line="276" w:lineRule="auto"/>
        <w:jc w:val="left"/>
        <w:rPr>
          <w:i/>
          <w:sz w:val="22"/>
          <w:szCs w:val="22"/>
        </w:rPr>
      </w:pPr>
      <w:r w:rsidRPr="007B3296">
        <w:rPr>
          <w:i/>
          <w:sz w:val="22"/>
          <w:szCs w:val="22"/>
        </w:rPr>
        <w:t>rurociągi</w:t>
      </w:r>
      <w:r w:rsidR="0061447B" w:rsidRPr="007B3296">
        <w:rPr>
          <w:i/>
          <w:sz w:val="22"/>
          <w:szCs w:val="22"/>
        </w:rPr>
        <w:t xml:space="preserve"> tłoczne, wykonane z rur</w:t>
      </w:r>
      <w:r w:rsidRPr="007B3296">
        <w:rPr>
          <w:i/>
          <w:sz w:val="22"/>
          <w:szCs w:val="22"/>
        </w:rPr>
        <w:t>:</w:t>
      </w:r>
      <w:r w:rsidR="0061447B" w:rsidRPr="007B3296">
        <w:rPr>
          <w:i/>
          <w:sz w:val="22"/>
          <w:szCs w:val="22"/>
        </w:rPr>
        <w:t xml:space="preserve"> </w:t>
      </w:r>
    </w:p>
    <w:p w:rsidR="003F492C" w:rsidRDefault="0061447B" w:rsidP="00D611D0">
      <w:pPr>
        <w:pStyle w:val="Tekstpodstawowywcity"/>
        <w:spacing w:line="276" w:lineRule="auto"/>
        <w:ind w:left="720" w:firstLine="0"/>
        <w:jc w:val="left"/>
        <w:rPr>
          <w:i/>
          <w:sz w:val="22"/>
          <w:szCs w:val="22"/>
        </w:rPr>
      </w:pPr>
      <w:r w:rsidRPr="007B3296">
        <w:rPr>
          <w:i/>
          <w:sz w:val="22"/>
          <w:szCs w:val="22"/>
        </w:rPr>
        <w:t>PE</w:t>
      </w:r>
      <w:r w:rsidR="003F492C" w:rsidRPr="007B3296">
        <w:rPr>
          <w:i/>
          <w:sz w:val="22"/>
          <w:szCs w:val="22"/>
        </w:rPr>
        <w:t xml:space="preserve"> </w:t>
      </w:r>
      <w:r w:rsidR="00CE7AA4">
        <w:rPr>
          <w:rFonts w:ascii="Symbol" w:hAnsi="Symbol"/>
          <w:i/>
          <w:sz w:val="22"/>
          <w:szCs w:val="22"/>
        </w:rPr>
        <w:t></w:t>
      </w:r>
      <w:r w:rsidR="00CE7AA4">
        <w:rPr>
          <w:rFonts w:ascii="Symbol" w:hAnsi="Symbol"/>
          <w:i/>
          <w:sz w:val="22"/>
          <w:szCs w:val="22"/>
        </w:rPr>
        <w:t></w:t>
      </w:r>
      <w:r w:rsidR="00BF0AB9">
        <w:rPr>
          <w:i/>
          <w:sz w:val="22"/>
          <w:szCs w:val="22"/>
        </w:rPr>
        <w:t>11</w:t>
      </w:r>
      <w:r w:rsidRPr="007B3296">
        <w:rPr>
          <w:i/>
          <w:sz w:val="22"/>
          <w:szCs w:val="22"/>
        </w:rPr>
        <w:t>0</w:t>
      </w:r>
      <w:r w:rsidR="00BF0AB9">
        <w:rPr>
          <w:i/>
          <w:sz w:val="22"/>
          <w:szCs w:val="22"/>
        </w:rPr>
        <w:t>/6,6</w:t>
      </w:r>
      <w:r w:rsidR="003F492C" w:rsidRPr="007B3296">
        <w:rPr>
          <w:i/>
          <w:sz w:val="22"/>
          <w:szCs w:val="22"/>
        </w:rPr>
        <w:t>mm</w:t>
      </w:r>
      <w:r w:rsidR="00BF0AB9">
        <w:rPr>
          <w:i/>
          <w:sz w:val="22"/>
          <w:szCs w:val="22"/>
        </w:rPr>
        <w:t>,</w:t>
      </w:r>
      <w:r w:rsidR="003F492C" w:rsidRPr="007B3296">
        <w:rPr>
          <w:i/>
          <w:sz w:val="22"/>
          <w:szCs w:val="22"/>
        </w:rPr>
        <w:t xml:space="preserve"> </w:t>
      </w:r>
      <w:r w:rsidR="00BF0AB9">
        <w:rPr>
          <w:i/>
          <w:sz w:val="22"/>
          <w:szCs w:val="22"/>
        </w:rPr>
        <w:t>SDR17</w:t>
      </w:r>
      <w:r w:rsidRPr="007B3296">
        <w:rPr>
          <w:i/>
          <w:sz w:val="22"/>
          <w:szCs w:val="22"/>
        </w:rPr>
        <w:t xml:space="preserve">, o łącznej długości </w:t>
      </w:r>
      <w:r w:rsidR="00226062">
        <w:rPr>
          <w:i/>
          <w:sz w:val="22"/>
          <w:szCs w:val="22"/>
        </w:rPr>
        <w:t xml:space="preserve">ok. </w:t>
      </w:r>
      <w:r w:rsidR="00BF0AB9">
        <w:rPr>
          <w:i/>
          <w:sz w:val="22"/>
          <w:szCs w:val="22"/>
        </w:rPr>
        <w:t>1392,30</w:t>
      </w:r>
      <w:r w:rsidRPr="00830140">
        <w:rPr>
          <w:i/>
          <w:sz w:val="22"/>
          <w:szCs w:val="22"/>
        </w:rPr>
        <w:t xml:space="preserve"> m</w:t>
      </w:r>
      <w:r w:rsidR="003F492C" w:rsidRPr="00830140">
        <w:rPr>
          <w:i/>
          <w:sz w:val="22"/>
          <w:szCs w:val="22"/>
        </w:rPr>
        <w:t>,</w:t>
      </w:r>
    </w:p>
    <w:p w:rsidR="00BF0AB9" w:rsidRDefault="00BF0AB9" w:rsidP="00D611D0">
      <w:pPr>
        <w:pStyle w:val="Tekstpodstawowywcity"/>
        <w:spacing w:line="276" w:lineRule="auto"/>
        <w:ind w:left="720" w:firstLine="0"/>
        <w:jc w:val="left"/>
        <w:rPr>
          <w:i/>
          <w:sz w:val="22"/>
          <w:szCs w:val="22"/>
        </w:rPr>
      </w:pPr>
      <w:r w:rsidRPr="007B3296">
        <w:rPr>
          <w:i/>
          <w:sz w:val="22"/>
          <w:szCs w:val="22"/>
        </w:rPr>
        <w:t xml:space="preserve">PE </w:t>
      </w:r>
      <w:r>
        <w:rPr>
          <w:rFonts w:ascii="Symbol" w:hAnsi="Symbol"/>
          <w:i/>
          <w:sz w:val="22"/>
          <w:szCs w:val="22"/>
        </w:rPr>
        <w:t></w:t>
      </w:r>
      <w:r>
        <w:rPr>
          <w:rFonts w:ascii="Symbol" w:hAnsi="Symbol"/>
          <w:i/>
          <w:sz w:val="22"/>
          <w:szCs w:val="22"/>
        </w:rPr>
        <w:t></w:t>
      </w:r>
      <w:r>
        <w:rPr>
          <w:i/>
          <w:sz w:val="22"/>
          <w:szCs w:val="22"/>
        </w:rPr>
        <w:t>9</w:t>
      </w:r>
      <w:r w:rsidRPr="007B3296">
        <w:rPr>
          <w:i/>
          <w:sz w:val="22"/>
          <w:szCs w:val="22"/>
        </w:rPr>
        <w:t>0</w:t>
      </w:r>
      <w:r>
        <w:rPr>
          <w:i/>
          <w:sz w:val="22"/>
          <w:szCs w:val="22"/>
        </w:rPr>
        <w:t>/5,4mm, SDR17</w:t>
      </w:r>
      <w:r w:rsidRPr="007B3296">
        <w:rPr>
          <w:i/>
          <w:sz w:val="22"/>
          <w:szCs w:val="22"/>
        </w:rPr>
        <w:t xml:space="preserve">, o łącznej długości </w:t>
      </w:r>
      <w:r>
        <w:rPr>
          <w:i/>
          <w:sz w:val="22"/>
          <w:szCs w:val="22"/>
        </w:rPr>
        <w:t>ok. 948,60</w:t>
      </w:r>
      <w:r w:rsidRPr="00830140">
        <w:rPr>
          <w:i/>
          <w:sz w:val="22"/>
          <w:szCs w:val="22"/>
        </w:rPr>
        <w:t xml:space="preserve"> m,</w:t>
      </w:r>
    </w:p>
    <w:p w:rsidR="00BF0AB9" w:rsidRPr="007B3296" w:rsidRDefault="00BF0AB9" w:rsidP="00D611D0">
      <w:pPr>
        <w:pStyle w:val="Tekstpodstawowywcity"/>
        <w:spacing w:line="276" w:lineRule="auto"/>
        <w:ind w:left="720" w:firstLine="0"/>
        <w:jc w:val="left"/>
        <w:rPr>
          <w:i/>
          <w:sz w:val="22"/>
          <w:szCs w:val="22"/>
        </w:rPr>
      </w:pPr>
      <w:r w:rsidRPr="007B3296">
        <w:rPr>
          <w:i/>
          <w:sz w:val="22"/>
          <w:szCs w:val="22"/>
        </w:rPr>
        <w:t xml:space="preserve">PE </w:t>
      </w:r>
      <w:r>
        <w:rPr>
          <w:rFonts w:ascii="Symbol" w:hAnsi="Symbol"/>
          <w:i/>
          <w:sz w:val="22"/>
          <w:szCs w:val="22"/>
        </w:rPr>
        <w:t></w:t>
      </w:r>
      <w:r>
        <w:rPr>
          <w:rFonts w:ascii="Symbol" w:hAnsi="Symbol"/>
          <w:i/>
          <w:sz w:val="22"/>
          <w:szCs w:val="22"/>
        </w:rPr>
        <w:t></w:t>
      </w:r>
      <w:r>
        <w:rPr>
          <w:i/>
          <w:sz w:val="22"/>
          <w:szCs w:val="22"/>
        </w:rPr>
        <w:t>63/3,8</w:t>
      </w:r>
      <w:r w:rsidRPr="007B3296">
        <w:rPr>
          <w:i/>
          <w:sz w:val="22"/>
          <w:szCs w:val="22"/>
        </w:rPr>
        <w:t>mm</w:t>
      </w:r>
      <w:r>
        <w:rPr>
          <w:i/>
          <w:sz w:val="22"/>
          <w:szCs w:val="22"/>
        </w:rPr>
        <w:t>,</w:t>
      </w:r>
      <w:r w:rsidRPr="007B3296">
        <w:rPr>
          <w:i/>
          <w:sz w:val="22"/>
          <w:szCs w:val="22"/>
        </w:rPr>
        <w:t xml:space="preserve"> </w:t>
      </w:r>
      <w:r>
        <w:rPr>
          <w:i/>
          <w:sz w:val="22"/>
          <w:szCs w:val="22"/>
        </w:rPr>
        <w:t>SDR17</w:t>
      </w:r>
      <w:r w:rsidRPr="007B3296">
        <w:rPr>
          <w:i/>
          <w:sz w:val="22"/>
          <w:szCs w:val="22"/>
        </w:rPr>
        <w:t xml:space="preserve">, o łącznej długości </w:t>
      </w:r>
      <w:r>
        <w:rPr>
          <w:i/>
          <w:sz w:val="22"/>
          <w:szCs w:val="22"/>
        </w:rPr>
        <w:t>ok. 510,30</w:t>
      </w:r>
      <w:r w:rsidRPr="00830140">
        <w:rPr>
          <w:i/>
          <w:sz w:val="22"/>
          <w:szCs w:val="22"/>
        </w:rPr>
        <w:t xml:space="preserve"> m,</w:t>
      </w:r>
    </w:p>
    <w:p w:rsidR="00A169FC" w:rsidRPr="001C3DB8" w:rsidRDefault="001C3DB8" w:rsidP="001C3DB8">
      <w:pPr>
        <w:pStyle w:val="Tekstpodstawowywcity"/>
        <w:numPr>
          <w:ilvl w:val="0"/>
          <w:numId w:val="2"/>
        </w:numPr>
        <w:spacing w:line="276" w:lineRule="auto"/>
        <w:jc w:val="left"/>
        <w:rPr>
          <w:i/>
          <w:sz w:val="22"/>
          <w:szCs w:val="22"/>
        </w:rPr>
      </w:pPr>
      <w:r w:rsidRPr="007B3296">
        <w:rPr>
          <w:i/>
          <w:sz w:val="22"/>
          <w:szCs w:val="22"/>
        </w:rPr>
        <w:t xml:space="preserve">przyłącza kanalizacyjne – </w:t>
      </w:r>
      <w:r>
        <w:rPr>
          <w:i/>
          <w:sz w:val="22"/>
          <w:szCs w:val="22"/>
        </w:rPr>
        <w:t>90</w:t>
      </w:r>
      <w:r w:rsidRPr="00830140">
        <w:rPr>
          <w:i/>
          <w:sz w:val="22"/>
          <w:szCs w:val="22"/>
        </w:rPr>
        <w:t xml:space="preserve"> szt,  z rur PVC-U </w:t>
      </w:r>
      <w:r w:rsidRPr="00830140">
        <w:rPr>
          <w:rFonts w:ascii="Symbol" w:hAnsi="Symbol"/>
          <w:i/>
          <w:sz w:val="22"/>
          <w:szCs w:val="22"/>
        </w:rPr>
        <w:t></w:t>
      </w:r>
      <w:r w:rsidRPr="00830140">
        <w:rPr>
          <w:rFonts w:ascii="Symbol" w:hAnsi="Symbol"/>
          <w:i/>
          <w:sz w:val="22"/>
          <w:szCs w:val="22"/>
        </w:rPr>
        <w:t></w:t>
      </w:r>
      <w:r w:rsidRPr="00830140">
        <w:rPr>
          <w:i/>
          <w:sz w:val="22"/>
          <w:szCs w:val="22"/>
        </w:rPr>
        <w:t xml:space="preserve"> 160mm, SN8, o łącznej długości ok. </w:t>
      </w:r>
      <w:r>
        <w:rPr>
          <w:i/>
          <w:sz w:val="22"/>
          <w:szCs w:val="22"/>
        </w:rPr>
        <w:t>435,60</w:t>
      </w:r>
      <w:r w:rsidRPr="00830140">
        <w:rPr>
          <w:i/>
          <w:sz w:val="22"/>
          <w:szCs w:val="22"/>
        </w:rPr>
        <w:t>m,</w:t>
      </w:r>
      <w:r>
        <w:rPr>
          <w:i/>
          <w:sz w:val="22"/>
          <w:szCs w:val="22"/>
        </w:rPr>
        <w:t xml:space="preserve"> 11 szt, z rur PE</w:t>
      </w:r>
      <w:r w:rsidRPr="007B3296">
        <w:rPr>
          <w:i/>
          <w:sz w:val="22"/>
          <w:szCs w:val="22"/>
        </w:rPr>
        <w:t xml:space="preserve"> </w:t>
      </w:r>
      <w:r>
        <w:rPr>
          <w:rFonts w:ascii="Symbol" w:hAnsi="Symbol"/>
          <w:i/>
          <w:sz w:val="22"/>
          <w:szCs w:val="22"/>
        </w:rPr>
        <w:t></w:t>
      </w:r>
      <w:r>
        <w:rPr>
          <w:rFonts w:ascii="Symbol" w:hAnsi="Symbol"/>
          <w:i/>
          <w:sz w:val="22"/>
          <w:szCs w:val="22"/>
        </w:rPr>
        <w:t></w:t>
      </w:r>
      <w:r>
        <w:rPr>
          <w:i/>
          <w:sz w:val="22"/>
          <w:szCs w:val="22"/>
        </w:rPr>
        <w:t>63/3,8</w:t>
      </w:r>
      <w:r w:rsidRPr="007B3296">
        <w:rPr>
          <w:i/>
          <w:sz w:val="22"/>
          <w:szCs w:val="22"/>
        </w:rPr>
        <w:t>mm</w:t>
      </w:r>
      <w:r>
        <w:rPr>
          <w:i/>
          <w:sz w:val="22"/>
          <w:szCs w:val="22"/>
        </w:rPr>
        <w:t>,</w:t>
      </w:r>
      <w:r w:rsidRPr="007B3296">
        <w:rPr>
          <w:i/>
          <w:sz w:val="22"/>
          <w:szCs w:val="22"/>
        </w:rPr>
        <w:t xml:space="preserve"> </w:t>
      </w:r>
      <w:r>
        <w:rPr>
          <w:i/>
          <w:sz w:val="22"/>
          <w:szCs w:val="22"/>
        </w:rPr>
        <w:t>SDR17</w:t>
      </w:r>
      <w:r w:rsidRPr="007B3296">
        <w:rPr>
          <w:i/>
          <w:sz w:val="22"/>
          <w:szCs w:val="22"/>
        </w:rPr>
        <w:t xml:space="preserve">, o łącznej długości </w:t>
      </w:r>
      <w:r>
        <w:rPr>
          <w:i/>
          <w:sz w:val="22"/>
          <w:szCs w:val="22"/>
        </w:rPr>
        <w:t>ok. 56,60</w:t>
      </w:r>
      <w:r w:rsidRPr="00830140">
        <w:rPr>
          <w:i/>
          <w:sz w:val="22"/>
          <w:szCs w:val="22"/>
        </w:rPr>
        <w:t xml:space="preserve"> m,</w:t>
      </w:r>
    </w:p>
    <w:p w:rsidR="0061447B" w:rsidRPr="00226062" w:rsidRDefault="003F492C" w:rsidP="00D611D0">
      <w:pPr>
        <w:pStyle w:val="Tekstpodstawowywcity"/>
        <w:numPr>
          <w:ilvl w:val="0"/>
          <w:numId w:val="2"/>
        </w:numPr>
        <w:spacing w:line="276" w:lineRule="auto"/>
        <w:jc w:val="left"/>
        <w:rPr>
          <w:i/>
          <w:sz w:val="22"/>
          <w:szCs w:val="22"/>
        </w:rPr>
      </w:pPr>
      <w:r w:rsidRPr="007B3296">
        <w:rPr>
          <w:i/>
          <w:sz w:val="22"/>
          <w:szCs w:val="22"/>
        </w:rPr>
        <w:t xml:space="preserve">studnie rewizyjne betonowe </w:t>
      </w:r>
      <w:r w:rsidR="00E74F2F">
        <w:rPr>
          <w:rFonts w:ascii="Symbol" w:hAnsi="Symbol"/>
          <w:i/>
          <w:sz w:val="22"/>
          <w:szCs w:val="22"/>
        </w:rPr>
        <w:t></w:t>
      </w:r>
      <w:r w:rsidR="00E74F2F">
        <w:rPr>
          <w:rFonts w:ascii="Symbol" w:hAnsi="Symbol"/>
          <w:i/>
          <w:sz w:val="22"/>
          <w:szCs w:val="22"/>
        </w:rPr>
        <w:t></w:t>
      </w:r>
      <w:r w:rsidRPr="007B3296">
        <w:rPr>
          <w:i/>
          <w:sz w:val="22"/>
          <w:szCs w:val="22"/>
        </w:rPr>
        <w:t>1000</w:t>
      </w:r>
      <w:r w:rsidR="00BF2B7B" w:rsidRPr="007B3296">
        <w:rPr>
          <w:i/>
          <w:sz w:val="22"/>
          <w:szCs w:val="22"/>
        </w:rPr>
        <w:t xml:space="preserve"> </w:t>
      </w:r>
      <w:r w:rsidRPr="007B3296">
        <w:rPr>
          <w:i/>
          <w:sz w:val="22"/>
          <w:szCs w:val="22"/>
        </w:rPr>
        <w:t xml:space="preserve">mm – </w:t>
      </w:r>
      <w:r w:rsidR="001C3DB8">
        <w:rPr>
          <w:i/>
          <w:sz w:val="22"/>
          <w:szCs w:val="22"/>
        </w:rPr>
        <w:t>101</w:t>
      </w:r>
      <w:r w:rsidR="00BF2B7B" w:rsidRPr="00830140">
        <w:rPr>
          <w:i/>
          <w:sz w:val="22"/>
          <w:szCs w:val="22"/>
        </w:rPr>
        <w:t xml:space="preserve"> </w:t>
      </w:r>
      <w:r w:rsidRPr="00830140">
        <w:rPr>
          <w:i/>
          <w:sz w:val="22"/>
          <w:szCs w:val="22"/>
        </w:rPr>
        <w:t>kpl,</w:t>
      </w:r>
    </w:p>
    <w:p w:rsidR="00226062" w:rsidRPr="007B3296" w:rsidRDefault="00226062" w:rsidP="00D611D0">
      <w:pPr>
        <w:pStyle w:val="Tekstpodstawowywcity"/>
        <w:numPr>
          <w:ilvl w:val="0"/>
          <w:numId w:val="2"/>
        </w:numPr>
        <w:spacing w:line="276" w:lineRule="auto"/>
        <w:jc w:val="left"/>
        <w:rPr>
          <w:i/>
          <w:sz w:val="22"/>
          <w:szCs w:val="22"/>
        </w:rPr>
      </w:pPr>
      <w:r>
        <w:rPr>
          <w:i/>
          <w:sz w:val="22"/>
          <w:szCs w:val="22"/>
        </w:rPr>
        <w:t xml:space="preserve">studzienki przykanalikowe </w:t>
      </w:r>
      <w:r w:rsidR="00C117CE">
        <w:rPr>
          <w:i/>
          <w:sz w:val="22"/>
          <w:szCs w:val="22"/>
        </w:rPr>
        <w:t xml:space="preserve"> </w:t>
      </w:r>
      <w:r>
        <w:rPr>
          <w:i/>
          <w:sz w:val="22"/>
          <w:szCs w:val="22"/>
        </w:rPr>
        <w:t xml:space="preserve">TL </w:t>
      </w:r>
      <w:r>
        <w:rPr>
          <w:rFonts w:ascii="Symbol" w:hAnsi="Symbol"/>
          <w:i/>
          <w:sz w:val="22"/>
          <w:szCs w:val="22"/>
        </w:rPr>
        <w:t></w:t>
      </w:r>
      <w:r>
        <w:rPr>
          <w:rFonts w:ascii="Symbol" w:hAnsi="Symbol"/>
          <w:i/>
          <w:sz w:val="22"/>
          <w:szCs w:val="22"/>
        </w:rPr>
        <w:t></w:t>
      </w:r>
      <w:r>
        <w:rPr>
          <w:i/>
          <w:sz w:val="22"/>
          <w:szCs w:val="22"/>
        </w:rPr>
        <w:t>425</w:t>
      </w:r>
      <w:r w:rsidRPr="007B3296">
        <w:rPr>
          <w:i/>
          <w:sz w:val="22"/>
          <w:szCs w:val="22"/>
        </w:rPr>
        <w:t xml:space="preserve"> mm – </w:t>
      </w:r>
      <w:r w:rsidR="001C3DB8">
        <w:rPr>
          <w:i/>
          <w:sz w:val="22"/>
          <w:szCs w:val="22"/>
        </w:rPr>
        <w:t>90</w:t>
      </w:r>
      <w:r w:rsidRPr="00830140">
        <w:rPr>
          <w:i/>
          <w:sz w:val="22"/>
          <w:szCs w:val="22"/>
        </w:rPr>
        <w:t xml:space="preserve"> kpl,</w:t>
      </w:r>
    </w:p>
    <w:p w:rsidR="003F492C" w:rsidRDefault="003F492C" w:rsidP="00D611D0">
      <w:pPr>
        <w:pStyle w:val="Tekstpodstawowywcity"/>
        <w:numPr>
          <w:ilvl w:val="0"/>
          <w:numId w:val="2"/>
        </w:numPr>
        <w:spacing w:line="276" w:lineRule="auto"/>
        <w:jc w:val="left"/>
        <w:rPr>
          <w:i/>
          <w:sz w:val="22"/>
          <w:szCs w:val="22"/>
        </w:rPr>
      </w:pPr>
      <w:r w:rsidRPr="007B3296">
        <w:rPr>
          <w:i/>
          <w:sz w:val="22"/>
          <w:szCs w:val="22"/>
        </w:rPr>
        <w:t xml:space="preserve">pompownia ścieków </w:t>
      </w:r>
      <w:r w:rsidR="00BF2B7B" w:rsidRPr="007B3296">
        <w:rPr>
          <w:i/>
          <w:sz w:val="22"/>
          <w:szCs w:val="22"/>
        </w:rPr>
        <w:t>sieciowa</w:t>
      </w:r>
      <w:r w:rsidRPr="007B3296">
        <w:rPr>
          <w:i/>
          <w:sz w:val="22"/>
          <w:szCs w:val="22"/>
        </w:rPr>
        <w:t xml:space="preserve"> </w:t>
      </w:r>
      <w:r w:rsidR="00CE7AA4">
        <w:rPr>
          <w:rFonts w:ascii="Symbol" w:hAnsi="Symbol"/>
          <w:i/>
          <w:sz w:val="22"/>
          <w:szCs w:val="22"/>
        </w:rPr>
        <w:t></w:t>
      </w:r>
      <w:r w:rsidR="00CE7AA4">
        <w:rPr>
          <w:rFonts w:ascii="Symbol" w:hAnsi="Symbol"/>
          <w:i/>
          <w:sz w:val="22"/>
          <w:szCs w:val="22"/>
        </w:rPr>
        <w:t></w:t>
      </w:r>
      <w:r w:rsidRPr="007B3296">
        <w:rPr>
          <w:i/>
          <w:sz w:val="22"/>
          <w:szCs w:val="22"/>
        </w:rPr>
        <w:t>1</w:t>
      </w:r>
      <w:r w:rsidR="00E27FF9">
        <w:rPr>
          <w:i/>
          <w:sz w:val="22"/>
          <w:szCs w:val="22"/>
        </w:rPr>
        <w:t>5</w:t>
      </w:r>
      <w:r w:rsidRPr="007B3296">
        <w:rPr>
          <w:i/>
          <w:sz w:val="22"/>
          <w:szCs w:val="22"/>
        </w:rPr>
        <w:t xml:space="preserve">00 </w:t>
      </w:r>
      <w:r w:rsidR="0061447B" w:rsidRPr="007B3296">
        <w:rPr>
          <w:i/>
          <w:sz w:val="22"/>
          <w:szCs w:val="22"/>
        </w:rPr>
        <w:t>mm</w:t>
      </w:r>
      <w:r w:rsidRPr="007B3296">
        <w:rPr>
          <w:i/>
          <w:sz w:val="22"/>
          <w:szCs w:val="22"/>
        </w:rPr>
        <w:t xml:space="preserve"> – </w:t>
      </w:r>
      <w:r w:rsidR="00E27FF9">
        <w:rPr>
          <w:i/>
          <w:sz w:val="22"/>
          <w:szCs w:val="22"/>
        </w:rPr>
        <w:t>3</w:t>
      </w:r>
      <w:r w:rsidR="00830140">
        <w:rPr>
          <w:i/>
          <w:sz w:val="22"/>
          <w:szCs w:val="22"/>
        </w:rPr>
        <w:t>kpl.</w:t>
      </w:r>
    </w:p>
    <w:p w:rsidR="00E503DB" w:rsidRPr="007B3296" w:rsidRDefault="00E503DB" w:rsidP="00D611D0">
      <w:pPr>
        <w:pStyle w:val="Tekstpodstawowywcity"/>
        <w:numPr>
          <w:ilvl w:val="0"/>
          <w:numId w:val="2"/>
        </w:numPr>
        <w:spacing w:line="276" w:lineRule="auto"/>
        <w:jc w:val="left"/>
        <w:rPr>
          <w:i/>
          <w:sz w:val="22"/>
          <w:szCs w:val="22"/>
        </w:rPr>
      </w:pPr>
      <w:r>
        <w:rPr>
          <w:i/>
          <w:sz w:val="22"/>
          <w:szCs w:val="22"/>
        </w:rPr>
        <w:t xml:space="preserve">przyłącza </w:t>
      </w:r>
      <w:r w:rsidR="00DB506F">
        <w:rPr>
          <w:i/>
          <w:sz w:val="22"/>
          <w:szCs w:val="22"/>
        </w:rPr>
        <w:t xml:space="preserve">wodociągowe </w:t>
      </w:r>
      <w:r>
        <w:rPr>
          <w:i/>
          <w:sz w:val="22"/>
          <w:szCs w:val="22"/>
        </w:rPr>
        <w:t xml:space="preserve">do przepompowni </w:t>
      </w:r>
      <w:r>
        <w:rPr>
          <w:rFonts w:ascii="Symbol" w:hAnsi="Symbol"/>
          <w:i/>
          <w:sz w:val="22"/>
          <w:szCs w:val="22"/>
        </w:rPr>
        <w:t></w:t>
      </w:r>
      <w:r>
        <w:rPr>
          <w:rFonts w:ascii="Symbol" w:hAnsi="Symbol"/>
          <w:i/>
          <w:sz w:val="22"/>
          <w:szCs w:val="22"/>
        </w:rPr>
        <w:t></w:t>
      </w:r>
      <w:r>
        <w:rPr>
          <w:i/>
          <w:sz w:val="22"/>
          <w:szCs w:val="22"/>
        </w:rPr>
        <w:t>90mm – 3 szt.</w:t>
      </w:r>
      <w:r w:rsidR="009B70D3">
        <w:rPr>
          <w:i/>
          <w:sz w:val="22"/>
          <w:szCs w:val="22"/>
        </w:rPr>
        <w:t>/83,0 m</w:t>
      </w:r>
    </w:p>
    <w:p w:rsidR="003F492C" w:rsidRDefault="003F492C" w:rsidP="003F492C">
      <w:pPr>
        <w:pStyle w:val="Tekstpodstawowywcity"/>
      </w:pPr>
    </w:p>
    <w:p w:rsidR="003F492C" w:rsidRPr="00330579" w:rsidRDefault="003F492C" w:rsidP="00D611D0">
      <w:pPr>
        <w:pStyle w:val="Tekstpodstawowywcity"/>
        <w:spacing w:line="276" w:lineRule="auto"/>
        <w:rPr>
          <w:b/>
          <w:bCs/>
          <w:sz w:val="22"/>
          <w:szCs w:val="22"/>
        </w:rPr>
      </w:pPr>
      <w:r w:rsidRPr="00330579">
        <w:rPr>
          <w:sz w:val="22"/>
          <w:szCs w:val="22"/>
        </w:rPr>
        <w:t>Ze względu na ukształtowanie terenu, przyjęte rozwiązania technologiczne</w:t>
      </w:r>
      <w:r w:rsidRPr="00330579">
        <w:rPr>
          <w:sz w:val="22"/>
          <w:szCs w:val="22"/>
        </w:rPr>
        <w:br/>
        <w:t>(system kanalizacji grawitacyjny i tłoczny) kolektory</w:t>
      </w:r>
      <w:r w:rsidR="00A802B4">
        <w:rPr>
          <w:sz w:val="22"/>
          <w:szCs w:val="22"/>
        </w:rPr>
        <w:t xml:space="preserve"> w zlewni przepompowni P3</w:t>
      </w:r>
      <w:r w:rsidRPr="00330579">
        <w:rPr>
          <w:sz w:val="22"/>
          <w:szCs w:val="22"/>
        </w:rPr>
        <w:t xml:space="preserve"> usytuowane są równolegle, </w:t>
      </w:r>
      <w:r w:rsidR="0051416A">
        <w:rPr>
          <w:sz w:val="22"/>
          <w:szCs w:val="22"/>
        </w:rPr>
        <w:t xml:space="preserve">we </w:t>
      </w:r>
      <w:r w:rsidRPr="00330579">
        <w:rPr>
          <w:sz w:val="22"/>
          <w:szCs w:val="22"/>
        </w:rPr>
        <w:t xml:space="preserve">wzajemnym sąsiedztwie). </w:t>
      </w:r>
    </w:p>
    <w:p w:rsidR="003F492C" w:rsidRPr="00330579" w:rsidRDefault="003F492C" w:rsidP="00D611D0">
      <w:pPr>
        <w:pStyle w:val="Tekstpodstawowywcity"/>
        <w:spacing w:line="276" w:lineRule="auto"/>
        <w:rPr>
          <w:sz w:val="22"/>
          <w:szCs w:val="22"/>
        </w:rPr>
      </w:pPr>
      <w:r w:rsidRPr="00330579">
        <w:rPr>
          <w:sz w:val="22"/>
          <w:szCs w:val="22"/>
        </w:rPr>
        <w:t xml:space="preserve">Kanalizacja została zaprojektowana i zostanie zrealizowana z odpowiednimi spadkami gwarantującymi płynne odprowadzanie ścieków </w:t>
      </w:r>
      <w:r w:rsidR="0064790B">
        <w:rPr>
          <w:sz w:val="22"/>
          <w:szCs w:val="22"/>
        </w:rPr>
        <w:t xml:space="preserve">co uniemożliwi </w:t>
      </w:r>
      <w:r w:rsidRPr="00330579">
        <w:rPr>
          <w:sz w:val="22"/>
          <w:szCs w:val="22"/>
        </w:rPr>
        <w:t>zagniwani</w:t>
      </w:r>
      <w:r w:rsidR="0064790B">
        <w:rPr>
          <w:sz w:val="22"/>
          <w:szCs w:val="22"/>
        </w:rPr>
        <w:t>e ścieków</w:t>
      </w:r>
      <w:r w:rsidRPr="00330579">
        <w:rPr>
          <w:sz w:val="22"/>
          <w:szCs w:val="22"/>
        </w:rPr>
        <w:t xml:space="preserve"> w kanalizacji.</w:t>
      </w:r>
    </w:p>
    <w:p w:rsidR="003F492C" w:rsidRPr="00330579" w:rsidRDefault="003F492C" w:rsidP="00D611D0">
      <w:pPr>
        <w:pStyle w:val="Tekstpodstawowywcity"/>
        <w:spacing w:line="276" w:lineRule="auto"/>
        <w:rPr>
          <w:sz w:val="22"/>
          <w:szCs w:val="22"/>
        </w:rPr>
      </w:pPr>
      <w:r w:rsidRPr="00330579">
        <w:rPr>
          <w:sz w:val="22"/>
          <w:szCs w:val="22"/>
        </w:rPr>
        <w:t xml:space="preserve">Wybudowanie kanalizacji sanitarnej umożliwi przyłączenie się do niej </w:t>
      </w:r>
      <w:r w:rsidR="00A802B4" w:rsidRPr="00A802B4">
        <w:rPr>
          <w:sz w:val="22"/>
          <w:szCs w:val="22"/>
        </w:rPr>
        <w:t>101</w:t>
      </w:r>
      <w:r w:rsidR="00AD0E12">
        <w:rPr>
          <w:sz w:val="22"/>
          <w:szCs w:val="22"/>
        </w:rPr>
        <w:t xml:space="preserve"> </w:t>
      </w:r>
      <w:r w:rsidR="00F5374E" w:rsidRPr="00330579">
        <w:rPr>
          <w:sz w:val="22"/>
          <w:szCs w:val="22"/>
        </w:rPr>
        <w:t>gospodarstw domowych</w:t>
      </w:r>
      <w:r w:rsidR="00E74F2F">
        <w:rPr>
          <w:sz w:val="22"/>
          <w:szCs w:val="22"/>
        </w:rPr>
        <w:t xml:space="preserve">. </w:t>
      </w:r>
      <w:r w:rsidR="00F5374E" w:rsidRPr="00330579">
        <w:rPr>
          <w:sz w:val="22"/>
          <w:szCs w:val="22"/>
        </w:rPr>
        <w:t xml:space="preserve">Aktualnie rejon ten </w:t>
      </w:r>
      <w:r w:rsidRPr="00330579">
        <w:rPr>
          <w:sz w:val="22"/>
          <w:szCs w:val="22"/>
        </w:rPr>
        <w:t>zamieszk</w:t>
      </w:r>
      <w:r w:rsidR="00F5374E" w:rsidRPr="00330579">
        <w:rPr>
          <w:sz w:val="22"/>
          <w:szCs w:val="22"/>
        </w:rPr>
        <w:t>uje</w:t>
      </w:r>
      <w:r w:rsidRPr="00330579">
        <w:rPr>
          <w:sz w:val="22"/>
          <w:szCs w:val="22"/>
        </w:rPr>
        <w:t xml:space="preserve"> przez </w:t>
      </w:r>
      <w:r w:rsidR="00D5580C">
        <w:rPr>
          <w:sz w:val="22"/>
          <w:szCs w:val="22"/>
        </w:rPr>
        <w:t>22</w:t>
      </w:r>
      <w:r w:rsidR="00DB57F1">
        <w:rPr>
          <w:sz w:val="22"/>
          <w:szCs w:val="22"/>
        </w:rPr>
        <w:t>0</w:t>
      </w:r>
      <w:r w:rsidR="00F5374E" w:rsidRPr="00B25F30">
        <w:rPr>
          <w:sz w:val="22"/>
          <w:szCs w:val="22"/>
        </w:rPr>
        <w:t xml:space="preserve"> osób.</w:t>
      </w:r>
      <w:r w:rsidR="00F5374E" w:rsidRPr="00330579">
        <w:rPr>
          <w:sz w:val="22"/>
          <w:szCs w:val="22"/>
        </w:rPr>
        <w:t xml:space="preserve"> </w:t>
      </w:r>
    </w:p>
    <w:p w:rsidR="005D54D3" w:rsidRPr="00330579" w:rsidRDefault="005D54D3" w:rsidP="00D611D0">
      <w:pPr>
        <w:pStyle w:val="Tekstpodstawowywcity"/>
        <w:spacing w:line="276" w:lineRule="auto"/>
        <w:rPr>
          <w:sz w:val="22"/>
          <w:szCs w:val="22"/>
        </w:rPr>
      </w:pPr>
      <w:r w:rsidRPr="00330579">
        <w:rPr>
          <w:sz w:val="22"/>
          <w:szCs w:val="22"/>
        </w:rPr>
        <w:t xml:space="preserve">Planowana kanalizacja sanitarna włączona zostanie do istniejącej sieci kanalizacji sanitarnej, a ścieki odprowadzane będą do oczyszczalni ścieków w </w:t>
      </w:r>
      <w:r w:rsidR="00A802B4">
        <w:rPr>
          <w:sz w:val="22"/>
          <w:szCs w:val="22"/>
        </w:rPr>
        <w:t xml:space="preserve">miejscowości </w:t>
      </w:r>
      <w:r w:rsidR="00DB57F1">
        <w:rPr>
          <w:sz w:val="22"/>
          <w:szCs w:val="22"/>
        </w:rPr>
        <w:t>Gostuń</w:t>
      </w:r>
      <w:r w:rsidRPr="00330579">
        <w:rPr>
          <w:sz w:val="22"/>
          <w:szCs w:val="22"/>
        </w:rPr>
        <w:t>. Oczyszczalnia ścieków posiada odpowiednie rezerwy na przyjęcie planowanej ilości ścieków.</w:t>
      </w:r>
    </w:p>
    <w:p w:rsidR="005D54D3" w:rsidRPr="00330579" w:rsidRDefault="005D54D3" w:rsidP="00D611D0">
      <w:pPr>
        <w:pStyle w:val="Tekstpodstawowywcity"/>
        <w:spacing w:line="276" w:lineRule="auto"/>
        <w:rPr>
          <w:sz w:val="22"/>
          <w:szCs w:val="22"/>
        </w:rPr>
      </w:pPr>
      <w:r w:rsidRPr="00330579">
        <w:rPr>
          <w:sz w:val="22"/>
          <w:szCs w:val="22"/>
        </w:rPr>
        <w:t>Gospodarstwa domowe położone przy planowanej inwestycji gromadzą ścieki</w:t>
      </w:r>
      <w:r w:rsidRPr="00330579">
        <w:rPr>
          <w:sz w:val="22"/>
          <w:szCs w:val="22"/>
        </w:rPr>
        <w:br/>
        <w:t>w zbiornikach bezodpływowych, opróżnianych przy użyciu wozów asenizacyjnych. Zbiorniki te mogą być nieszczelne na skutek zużycia materiału lub niewielkiego eksploatowania a gromadzone w nich nieczystości mogą przedostawać się do wód podziemnych oraz powierzchniowych.</w:t>
      </w:r>
    </w:p>
    <w:p w:rsidR="008052DD" w:rsidRDefault="005D54D3" w:rsidP="00D611D0">
      <w:pPr>
        <w:pStyle w:val="Tekstpodstawowywcity"/>
        <w:spacing w:line="276" w:lineRule="auto"/>
        <w:rPr>
          <w:sz w:val="22"/>
          <w:szCs w:val="22"/>
        </w:rPr>
      </w:pPr>
      <w:r w:rsidRPr="00330579">
        <w:rPr>
          <w:sz w:val="22"/>
          <w:szCs w:val="22"/>
        </w:rPr>
        <w:lastRenderedPageBreak/>
        <w:t>Celem planowanej inwestycji jest stworzenie zintegrowanego systemu odbioru ścieków z terenów dotąd nieskanalizowanych.</w:t>
      </w:r>
      <w:r w:rsidR="00522C0F" w:rsidRPr="00330579">
        <w:rPr>
          <w:sz w:val="22"/>
          <w:szCs w:val="22"/>
        </w:rPr>
        <w:t xml:space="preserve"> </w:t>
      </w:r>
    </w:p>
    <w:p w:rsidR="002516E3" w:rsidRDefault="002516E3" w:rsidP="00D611D0">
      <w:pPr>
        <w:pStyle w:val="Tekstpodstawowywcity"/>
        <w:spacing w:line="276" w:lineRule="auto"/>
        <w:rPr>
          <w:sz w:val="22"/>
          <w:szCs w:val="22"/>
        </w:rPr>
      </w:pPr>
    </w:p>
    <w:p w:rsidR="005D54D3" w:rsidRPr="00330579" w:rsidRDefault="00364AB8" w:rsidP="008052DD">
      <w:pPr>
        <w:pStyle w:val="Tekstpodstawowywcity"/>
        <w:spacing w:line="276" w:lineRule="auto"/>
        <w:ind w:firstLine="0"/>
        <w:rPr>
          <w:sz w:val="22"/>
          <w:szCs w:val="22"/>
        </w:rPr>
      </w:pPr>
      <w:r>
        <w:rPr>
          <w:b/>
          <w:sz w:val="22"/>
          <w:szCs w:val="22"/>
        </w:rPr>
        <w:t>Obszar o</w:t>
      </w:r>
      <w:r w:rsidR="00FD57E8">
        <w:rPr>
          <w:b/>
          <w:sz w:val="22"/>
          <w:szCs w:val="22"/>
        </w:rPr>
        <w:t>bjęt</w:t>
      </w:r>
      <w:r>
        <w:rPr>
          <w:b/>
          <w:sz w:val="22"/>
          <w:szCs w:val="22"/>
        </w:rPr>
        <w:t>y</w:t>
      </w:r>
      <w:r w:rsidR="009E7D3F">
        <w:rPr>
          <w:b/>
          <w:sz w:val="22"/>
          <w:szCs w:val="22"/>
        </w:rPr>
        <w:t xml:space="preserve"> inwestycją</w:t>
      </w:r>
      <w:r>
        <w:rPr>
          <w:b/>
          <w:sz w:val="22"/>
          <w:szCs w:val="22"/>
        </w:rPr>
        <w:t xml:space="preserve"> </w:t>
      </w:r>
      <w:r w:rsidR="009D311F">
        <w:rPr>
          <w:b/>
          <w:sz w:val="22"/>
          <w:szCs w:val="22"/>
        </w:rPr>
        <w:t>posiada</w:t>
      </w:r>
      <w:r w:rsidR="00FD57E8">
        <w:rPr>
          <w:b/>
          <w:sz w:val="22"/>
          <w:szCs w:val="22"/>
        </w:rPr>
        <w:t xml:space="preserve"> MPZP.</w:t>
      </w:r>
    </w:p>
    <w:p w:rsidR="0094090C" w:rsidRPr="00330579" w:rsidRDefault="00522C0F" w:rsidP="00D611D0">
      <w:pPr>
        <w:ind w:firstLine="708"/>
        <w:jc w:val="both"/>
        <w:rPr>
          <w:rFonts w:ascii="Times New Roman" w:hAnsi="Times New Roman" w:cs="Times New Roman"/>
        </w:rPr>
      </w:pPr>
      <w:r w:rsidRPr="00330579">
        <w:rPr>
          <w:rFonts w:ascii="Times New Roman" w:hAnsi="Times New Roman" w:cs="Times New Roman"/>
        </w:rPr>
        <w:t>Planowana ilość odprowadzonej wody opadowe</w:t>
      </w:r>
      <w:r w:rsidR="00FD57E8">
        <w:rPr>
          <w:rFonts w:ascii="Times New Roman" w:hAnsi="Times New Roman" w:cs="Times New Roman"/>
        </w:rPr>
        <w:t>j i roztopowej będzie niewielka</w:t>
      </w:r>
      <w:r w:rsidRPr="00330579">
        <w:rPr>
          <w:rFonts w:ascii="Times New Roman" w:hAnsi="Times New Roman" w:cs="Times New Roman"/>
        </w:rPr>
        <w:br/>
      </w:r>
      <w:r w:rsidR="00FD57E8">
        <w:rPr>
          <w:rFonts w:ascii="Times New Roman" w:hAnsi="Times New Roman" w:cs="Times New Roman"/>
        </w:rPr>
        <w:t xml:space="preserve">ponieważ </w:t>
      </w:r>
      <w:r w:rsidRPr="00330579">
        <w:rPr>
          <w:rFonts w:ascii="Times New Roman" w:hAnsi="Times New Roman" w:cs="Times New Roman"/>
        </w:rPr>
        <w:t xml:space="preserve"> inwestycja usytuowana będzie pod powierzchnią terenu. Mając na uwadze powyższe łączna wielkość nadziemnej części inwestycji (z</w:t>
      </w:r>
      <w:r w:rsidR="004A7C94">
        <w:rPr>
          <w:rFonts w:ascii="Times New Roman" w:hAnsi="Times New Roman" w:cs="Times New Roman"/>
        </w:rPr>
        <w:t>wieńczenia</w:t>
      </w:r>
      <w:r w:rsidRPr="00330579">
        <w:rPr>
          <w:rFonts w:ascii="Times New Roman" w:hAnsi="Times New Roman" w:cs="Times New Roman"/>
        </w:rPr>
        <w:t xml:space="preserve"> studzienek rewizyjnych) wyniesie </w:t>
      </w:r>
      <w:r w:rsidRPr="002516E3">
        <w:rPr>
          <w:rFonts w:ascii="Times New Roman" w:hAnsi="Times New Roman" w:cs="Times New Roman"/>
        </w:rPr>
        <w:t xml:space="preserve">ok. </w:t>
      </w:r>
      <w:r w:rsidR="00AE1620" w:rsidRPr="004A7C94">
        <w:rPr>
          <w:rFonts w:ascii="Times New Roman" w:hAnsi="Times New Roman" w:cs="Times New Roman"/>
        </w:rPr>
        <w:t>31</w:t>
      </w:r>
      <w:r w:rsidRPr="004A7C94">
        <w:rPr>
          <w:rFonts w:ascii="Times New Roman" w:hAnsi="Times New Roman" w:cs="Times New Roman"/>
        </w:rPr>
        <w:t>m</w:t>
      </w:r>
      <w:r w:rsidRPr="004A7C94">
        <w:rPr>
          <w:rFonts w:ascii="Times New Roman" w:hAnsi="Times New Roman" w:cs="Times New Roman"/>
          <w:vertAlign w:val="superscript"/>
        </w:rPr>
        <w:t>2</w:t>
      </w:r>
      <w:r w:rsidRPr="004A7C94">
        <w:rPr>
          <w:rFonts w:ascii="Times New Roman" w:hAnsi="Times New Roman" w:cs="Times New Roman"/>
        </w:rPr>
        <w:t>.</w:t>
      </w:r>
      <w:r w:rsidRPr="00330579">
        <w:rPr>
          <w:rFonts w:ascii="Times New Roman" w:hAnsi="Times New Roman" w:cs="Times New Roman"/>
        </w:rPr>
        <w:t xml:space="preserve"> Wody opadowe</w:t>
      </w:r>
      <w:r w:rsidR="007B3296" w:rsidRPr="00330579">
        <w:rPr>
          <w:rFonts w:ascii="Times New Roman" w:hAnsi="Times New Roman" w:cs="Times New Roman"/>
        </w:rPr>
        <w:t xml:space="preserve"> </w:t>
      </w:r>
      <w:r w:rsidRPr="00330579">
        <w:rPr>
          <w:rFonts w:ascii="Times New Roman" w:hAnsi="Times New Roman" w:cs="Times New Roman"/>
        </w:rPr>
        <w:t>i roztopowe odprowadzone zostaną grawitacyjnie: na teren poboczy, przydrożnych rowów odwadniających, gdzie nastąpi ich odparowanie lub infiltracja w głąb ziemi. Nie przewiduje się konieczności podczyszczania odprowadzonych wód opadowych i roztopowych.</w:t>
      </w:r>
    </w:p>
    <w:p w:rsidR="00522C0F" w:rsidRPr="00330579" w:rsidRDefault="00522C0F" w:rsidP="005D54D3">
      <w:pPr>
        <w:pStyle w:val="Tekstpodstawowywcity"/>
        <w:rPr>
          <w:color w:val="FF0000"/>
          <w:sz w:val="22"/>
          <w:szCs w:val="22"/>
        </w:rPr>
      </w:pPr>
    </w:p>
    <w:p w:rsidR="00522C0F" w:rsidRPr="00330579" w:rsidRDefault="00522C0F" w:rsidP="00522C0F">
      <w:pPr>
        <w:tabs>
          <w:tab w:val="left" w:pos="284"/>
        </w:tabs>
        <w:spacing w:after="0" w:line="240" w:lineRule="auto"/>
        <w:ind w:left="-851" w:right="254"/>
        <w:jc w:val="both"/>
        <w:rPr>
          <w:rFonts w:ascii="Times New Roman" w:hAnsi="Times New Roman" w:cs="Times New Roman"/>
          <w:b/>
        </w:rPr>
      </w:pPr>
      <w:r w:rsidRPr="00330579">
        <w:rPr>
          <w:b/>
          <w:i/>
        </w:rPr>
        <w:t xml:space="preserve">                  </w:t>
      </w:r>
      <w:r w:rsidRPr="00330579">
        <w:rPr>
          <w:rFonts w:ascii="Times New Roman" w:hAnsi="Times New Roman" w:cs="Times New Roman"/>
          <w:b/>
        </w:rPr>
        <w:t>Lokalizacja przedsięwzięcia</w:t>
      </w:r>
    </w:p>
    <w:p w:rsidR="007F3652" w:rsidRPr="00330579" w:rsidRDefault="00AC40B9" w:rsidP="000E0A1F">
      <w:pPr>
        <w:autoSpaceDE w:val="0"/>
        <w:autoSpaceDN w:val="0"/>
        <w:adjustRightInd w:val="0"/>
        <w:spacing w:after="0"/>
        <w:ind w:firstLine="708"/>
        <w:jc w:val="both"/>
        <w:rPr>
          <w:rFonts w:ascii="Times New Roman" w:hAnsi="Times New Roman" w:cs="Times New Roman"/>
        </w:rPr>
      </w:pPr>
      <w:r w:rsidRPr="00330579">
        <w:rPr>
          <w:rFonts w:ascii="Times New Roman" w:hAnsi="Times New Roman" w:cs="Times New Roman"/>
        </w:rPr>
        <w:t xml:space="preserve">Inwestycja zlokalizowana jest w województwie wielkopolskim, powiecie </w:t>
      </w:r>
      <w:r w:rsidR="007E7924">
        <w:rPr>
          <w:rFonts w:ascii="Times New Roman" w:hAnsi="Times New Roman" w:cs="Times New Roman"/>
        </w:rPr>
        <w:t>s</w:t>
      </w:r>
      <w:r w:rsidR="00CC66C5">
        <w:rPr>
          <w:rFonts w:ascii="Times New Roman" w:hAnsi="Times New Roman" w:cs="Times New Roman"/>
        </w:rPr>
        <w:t>łupeckim</w:t>
      </w:r>
      <w:r w:rsidR="007F3652" w:rsidRPr="00330579">
        <w:rPr>
          <w:rFonts w:ascii="Times New Roman" w:hAnsi="Times New Roman" w:cs="Times New Roman"/>
        </w:rPr>
        <w:t xml:space="preserve">, </w:t>
      </w:r>
      <w:r w:rsidRPr="00330579">
        <w:rPr>
          <w:rFonts w:ascii="Times New Roman" w:hAnsi="Times New Roman" w:cs="Times New Roman"/>
        </w:rPr>
        <w:t xml:space="preserve">na terenie gminy </w:t>
      </w:r>
      <w:r w:rsidR="00CC66C5">
        <w:rPr>
          <w:rFonts w:ascii="Times New Roman" w:hAnsi="Times New Roman" w:cs="Times New Roman"/>
        </w:rPr>
        <w:t>Ostrowite</w:t>
      </w:r>
      <w:r w:rsidR="007E7924">
        <w:rPr>
          <w:rFonts w:ascii="Times New Roman" w:hAnsi="Times New Roman" w:cs="Times New Roman"/>
        </w:rPr>
        <w:t xml:space="preserve"> - </w:t>
      </w:r>
      <w:r w:rsidRPr="00330579">
        <w:rPr>
          <w:rFonts w:ascii="Times New Roman" w:hAnsi="Times New Roman" w:cs="Times New Roman"/>
        </w:rPr>
        <w:t xml:space="preserve">na działkach stanowiących własność </w:t>
      </w:r>
      <w:r w:rsidR="004A7C94">
        <w:rPr>
          <w:rFonts w:ascii="Times New Roman" w:hAnsi="Times New Roman" w:cs="Times New Roman"/>
        </w:rPr>
        <w:t xml:space="preserve">właściciela </w:t>
      </w:r>
      <w:r w:rsidR="007E7924">
        <w:rPr>
          <w:rFonts w:ascii="Times New Roman" w:hAnsi="Times New Roman" w:cs="Times New Roman"/>
        </w:rPr>
        <w:t xml:space="preserve">Starostwa Powiatowego </w:t>
      </w:r>
      <w:r w:rsidR="004A7C94">
        <w:rPr>
          <w:rFonts w:ascii="Times New Roman" w:hAnsi="Times New Roman" w:cs="Times New Roman"/>
        </w:rPr>
        <w:t>w Słupcy, G</w:t>
      </w:r>
      <w:r w:rsidR="007E7924">
        <w:rPr>
          <w:rFonts w:ascii="Times New Roman" w:hAnsi="Times New Roman" w:cs="Times New Roman"/>
        </w:rPr>
        <w:t>miny Ostrowite</w:t>
      </w:r>
      <w:r w:rsidR="004A7C94">
        <w:rPr>
          <w:rFonts w:ascii="Times New Roman" w:hAnsi="Times New Roman" w:cs="Times New Roman"/>
        </w:rPr>
        <w:t xml:space="preserve"> oraz właściciela prywatnego</w:t>
      </w:r>
      <w:r w:rsidR="004B55C3" w:rsidRPr="00330579">
        <w:rPr>
          <w:rFonts w:ascii="Times New Roman" w:hAnsi="Times New Roman" w:cs="Times New Roman"/>
        </w:rPr>
        <w:t xml:space="preserve">. </w:t>
      </w:r>
      <w:r w:rsidR="00522C0F" w:rsidRPr="00330579">
        <w:rPr>
          <w:rFonts w:ascii="Times New Roman" w:hAnsi="Times New Roman" w:cs="Times New Roman"/>
        </w:rPr>
        <w:t>W bezpośrednim sąsiedztwie planowanej inwestycji występuje zabudowa mieszkaniowa jedno</w:t>
      </w:r>
      <w:r w:rsidR="00E80EC8" w:rsidRPr="00330579">
        <w:rPr>
          <w:rFonts w:ascii="Times New Roman" w:hAnsi="Times New Roman" w:cs="Times New Roman"/>
        </w:rPr>
        <w:t>rodzinna.</w:t>
      </w:r>
      <w:r w:rsidR="00522C0F" w:rsidRPr="00330579">
        <w:rPr>
          <w:rFonts w:ascii="Times New Roman" w:hAnsi="Times New Roman" w:cs="Times New Roman"/>
        </w:rPr>
        <w:t xml:space="preserve"> </w:t>
      </w:r>
      <w:r w:rsidR="00426EAA">
        <w:rPr>
          <w:rFonts w:ascii="Times New Roman" w:hAnsi="Times New Roman" w:cs="Times New Roman"/>
        </w:rPr>
        <w:t xml:space="preserve">Na terenie </w:t>
      </w:r>
      <w:r w:rsidR="00522C0F" w:rsidRPr="00330579">
        <w:rPr>
          <w:rFonts w:ascii="Times New Roman" w:hAnsi="Times New Roman" w:cs="Times New Roman"/>
        </w:rPr>
        <w:t xml:space="preserve"> inwestycji </w:t>
      </w:r>
      <w:r w:rsidR="007E7924">
        <w:rPr>
          <w:rFonts w:ascii="Times New Roman" w:hAnsi="Times New Roman" w:cs="Times New Roman"/>
        </w:rPr>
        <w:t>znajduje się</w:t>
      </w:r>
      <w:r w:rsidR="00522C0F" w:rsidRPr="00330579">
        <w:rPr>
          <w:rFonts w:ascii="Times New Roman" w:hAnsi="Times New Roman" w:cs="Times New Roman"/>
        </w:rPr>
        <w:t xml:space="preserve"> ujęcie wody pitnej w </w:t>
      </w:r>
      <w:r w:rsidR="00AB2C51">
        <w:rPr>
          <w:rFonts w:ascii="Times New Roman" w:hAnsi="Times New Roman" w:cs="Times New Roman"/>
        </w:rPr>
        <w:t>m. Kąpiel</w:t>
      </w:r>
      <w:r w:rsidR="00522C0F" w:rsidRPr="00330579">
        <w:rPr>
          <w:rFonts w:ascii="Times New Roman" w:hAnsi="Times New Roman" w:cs="Times New Roman"/>
        </w:rPr>
        <w:t>.</w:t>
      </w:r>
      <w:r w:rsidR="00E80EC8" w:rsidRPr="00330579">
        <w:rPr>
          <w:rFonts w:ascii="Times New Roman" w:hAnsi="Times New Roman" w:cs="Times New Roman"/>
        </w:rPr>
        <w:t xml:space="preserve"> </w:t>
      </w:r>
      <w:r w:rsidR="007F3652" w:rsidRPr="00330579">
        <w:rPr>
          <w:rFonts w:ascii="Times New Roman" w:hAnsi="Times New Roman" w:cs="Times New Roman"/>
        </w:rPr>
        <w:t>Planowane przedsi</w:t>
      </w:r>
      <w:r w:rsidR="007F3652" w:rsidRPr="00330579">
        <w:rPr>
          <w:rFonts w:ascii="Times New Roman" w:eastAsia="ArialNarrow" w:hAnsi="Times New Roman" w:cs="Times New Roman"/>
        </w:rPr>
        <w:t>ę</w:t>
      </w:r>
      <w:r w:rsidR="007F3652" w:rsidRPr="00330579">
        <w:rPr>
          <w:rFonts w:ascii="Times New Roman" w:hAnsi="Times New Roman" w:cs="Times New Roman"/>
        </w:rPr>
        <w:t>wzi</w:t>
      </w:r>
      <w:r w:rsidR="007F3652" w:rsidRPr="00330579">
        <w:rPr>
          <w:rFonts w:ascii="Times New Roman" w:eastAsia="ArialNarrow" w:hAnsi="Times New Roman" w:cs="Times New Roman"/>
        </w:rPr>
        <w:t>ę</w:t>
      </w:r>
      <w:r w:rsidR="007F3652" w:rsidRPr="00330579">
        <w:rPr>
          <w:rFonts w:ascii="Times New Roman" w:hAnsi="Times New Roman" w:cs="Times New Roman"/>
        </w:rPr>
        <w:t>cie - sie</w:t>
      </w:r>
      <w:r w:rsidR="007F3652" w:rsidRPr="00330579">
        <w:rPr>
          <w:rFonts w:ascii="Times New Roman" w:eastAsia="ArialNarrow" w:hAnsi="Times New Roman" w:cs="Times New Roman"/>
        </w:rPr>
        <w:t xml:space="preserve">ć </w:t>
      </w:r>
      <w:r w:rsidR="007F3652" w:rsidRPr="00330579">
        <w:rPr>
          <w:rFonts w:ascii="Times New Roman" w:hAnsi="Times New Roman" w:cs="Times New Roman"/>
        </w:rPr>
        <w:t>kanalizacji sanitarnej, zlokalizowane b</w:t>
      </w:r>
      <w:r w:rsidR="007F3652" w:rsidRPr="00330579">
        <w:rPr>
          <w:rFonts w:ascii="Times New Roman" w:eastAsia="ArialNarrow" w:hAnsi="Times New Roman" w:cs="Times New Roman"/>
        </w:rPr>
        <w:t>ę</w:t>
      </w:r>
      <w:r w:rsidR="007F3652" w:rsidRPr="00330579">
        <w:rPr>
          <w:rFonts w:ascii="Times New Roman" w:hAnsi="Times New Roman" w:cs="Times New Roman"/>
        </w:rPr>
        <w:t>dzie na działkach :</w:t>
      </w:r>
    </w:p>
    <w:p w:rsidR="002C77DA" w:rsidRPr="00330579" w:rsidRDefault="002C77DA" w:rsidP="00D611D0">
      <w:pPr>
        <w:autoSpaceDE w:val="0"/>
        <w:autoSpaceDN w:val="0"/>
        <w:adjustRightInd w:val="0"/>
        <w:spacing w:after="0"/>
        <w:ind w:firstLine="708"/>
        <w:rPr>
          <w:rFonts w:ascii="Times New Roman" w:hAnsi="Times New Roman" w:cs="Times New Roman"/>
        </w:rPr>
      </w:pPr>
    </w:p>
    <w:p w:rsidR="00542BEB" w:rsidRDefault="000D5AE0" w:rsidP="00E74F2F">
      <w:pPr>
        <w:autoSpaceDE w:val="0"/>
        <w:autoSpaceDN w:val="0"/>
        <w:adjustRightInd w:val="0"/>
        <w:spacing w:after="0"/>
        <w:rPr>
          <w:rFonts w:ascii="Times New Roman" w:hAnsi="Times New Roman" w:cs="Times New Roman"/>
          <w:i/>
        </w:rPr>
      </w:pPr>
      <w:r w:rsidRPr="00330579">
        <w:rPr>
          <w:rFonts w:ascii="Times New Roman" w:hAnsi="Times New Roman" w:cs="Times New Roman"/>
          <w:b/>
          <w:i/>
        </w:rPr>
        <w:t xml:space="preserve">Obręb </w:t>
      </w:r>
      <w:r w:rsidR="0021457C">
        <w:rPr>
          <w:rFonts w:ascii="Times New Roman" w:hAnsi="Times New Roman" w:cs="Times New Roman"/>
          <w:b/>
          <w:i/>
        </w:rPr>
        <w:t xml:space="preserve">Tomaszew </w:t>
      </w:r>
      <w:r w:rsidRPr="00330579">
        <w:rPr>
          <w:rFonts w:ascii="Times New Roman" w:hAnsi="Times New Roman" w:cs="Times New Roman"/>
          <w:b/>
          <w:i/>
        </w:rPr>
        <w:t xml:space="preserve"> – </w:t>
      </w:r>
      <w:r w:rsidRPr="00330579">
        <w:rPr>
          <w:rFonts w:ascii="Times New Roman" w:hAnsi="Times New Roman" w:cs="Times New Roman"/>
          <w:i/>
        </w:rPr>
        <w:t xml:space="preserve">dz. nr: </w:t>
      </w:r>
      <w:r w:rsidR="0021457C">
        <w:rPr>
          <w:rFonts w:ascii="Times New Roman" w:hAnsi="Times New Roman" w:cs="Times New Roman"/>
          <w:i/>
        </w:rPr>
        <w:t>208/5; 208/3; 205/1; 205/2; 240; 174/2</w:t>
      </w:r>
      <w:r w:rsidR="00542BEB">
        <w:rPr>
          <w:rFonts w:ascii="Times New Roman" w:hAnsi="Times New Roman" w:cs="Times New Roman"/>
          <w:i/>
        </w:rPr>
        <w:t>.</w:t>
      </w:r>
    </w:p>
    <w:p w:rsidR="0021457C" w:rsidRDefault="0021457C" w:rsidP="0021457C">
      <w:pPr>
        <w:autoSpaceDE w:val="0"/>
        <w:autoSpaceDN w:val="0"/>
        <w:adjustRightInd w:val="0"/>
        <w:spacing w:after="0"/>
        <w:rPr>
          <w:rFonts w:ascii="Times New Roman" w:hAnsi="Times New Roman" w:cs="Times New Roman"/>
          <w:i/>
        </w:rPr>
      </w:pPr>
      <w:r w:rsidRPr="00330579">
        <w:rPr>
          <w:rFonts w:ascii="Times New Roman" w:hAnsi="Times New Roman" w:cs="Times New Roman"/>
          <w:b/>
          <w:i/>
        </w:rPr>
        <w:t xml:space="preserve">Obręb </w:t>
      </w:r>
      <w:r>
        <w:rPr>
          <w:rFonts w:ascii="Times New Roman" w:hAnsi="Times New Roman" w:cs="Times New Roman"/>
          <w:b/>
          <w:i/>
        </w:rPr>
        <w:t xml:space="preserve">Kąpiel </w:t>
      </w:r>
      <w:r w:rsidRPr="00330579">
        <w:rPr>
          <w:rFonts w:ascii="Times New Roman" w:hAnsi="Times New Roman" w:cs="Times New Roman"/>
          <w:b/>
          <w:i/>
        </w:rPr>
        <w:t xml:space="preserve"> – </w:t>
      </w:r>
      <w:r w:rsidRPr="00330579">
        <w:rPr>
          <w:rFonts w:ascii="Times New Roman" w:hAnsi="Times New Roman" w:cs="Times New Roman"/>
          <w:i/>
        </w:rPr>
        <w:t xml:space="preserve">dz. nr: </w:t>
      </w:r>
      <w:r w:rsidR="00E92ED8">
        <w:rPr>
          <w:rFonts w:ascii="Times New Roman" w:hAnsi="Times New Roman" w:cs="Times New Roman"/>
          <w:i/>
        </w:rPr>
        <w:t xml:space="preserve">90; </w:t>
      </w:r>
      <w:r>
        <w:rPr>
          <w:rFonts w:ascii="Times New Roman" w:hAnsi="Times New Roman" w:cs="Times New Roman"/>
          <w:i/>
        </w:rPr>
        <w:t xml:space="preserve">244; </w:t>
      </w:r>
      <w:r w:rsidR="00A802B4">
        <w:rPr>
          <w:rFonts w:ascii="Times New Roman" w:hAnsi="Times New Roman" w:cs="Times New Roman"/>
          <w:i/>
        </w:rPr>
        <w:t>113/5; 187; 153; 227,30/1.</w:t>
      </w:r>
    </w:p>
    <w:p w:rsidR="0021457C" w:rsidRDefault="0021457C" w:rsidP="00E74F2F">
      <w:pPr>
        <w:autoSpaceDE w:val="0"/>
        <w:autoSpaceDN w:val="0"/>
        <w:adjustRightInd w:val="0"/>
        <w:spacing w:after="0"/>
        <w:rPr>
          <w:rFonts w:ascii="Times New Roman" w:hAnsi="Times New Roman" w:cs="Times New Roman"/>
          <w:i/>
        </w:rPr>
      </w:pPr>
      <w:r w:rsidRPr="00330579">
        <w:rPr>
          <w:rFonts w:ascii="Times New Roman" w:hAnsi="Times New Roman" w:cs="Times New Roman"/>
          <w:b/>
          <w:i/>
        </w:rPr>
        <w:t xml:space="preserve">Obręb </w:t>
      </w:r>
      <w:r>
        <w:rPr>
          <w:rFonts w:ascii="Times New Roman" w:hAnsi="Times New Roman" w:cs="Times New Roman"/>
          <w:b/>
          <w:i/>
        </w:rPr>
        <w:t xml:space="preserve">Przecław </w:t>
      </w:r>
      <w:r w:rsidRPr="00330579">
        <w:rPr>
          <w:rFonts w:ascii="Times New Roman" w:hAnsi="Times New Roman" w:cs="Times New Roman"/>
          <w:b/>
          <w:i/>
        </w:rPr>
        <w:t xml:space="preserve"> – </w:t>
      </w:r>
      <w:r w:rsidRPr="00330579">
        <w:rPr>
          <w:rFonts w:ascii="Times New Roman" w:hAnsi="Times New Roman" w:cs="Times New Roman"/>
          <w:i/>
        </w:rPr>
        <w:t xml:space="preserve">dz. nr: </w:t>
      </w:r>
      <w:r>
        <w:rPr>
          <w:rFonts w:ascii="Times New Roman" w:hAnsi="Times New Roman" w:cs="Times New Roman"/>
          <w:i/>
        </w:rPr>
        <w:t>62; 84/5.</w:t>
      </w:r>
    </w:p>
    <w:p w:rsidR="00542BEB" w:rsidRDefault="00542BEB" w:rsidP="00E74F2F">
      <w:pPr>
        <w:autoSpaceDE w:val="0"/>
        <w:autoSpaceDN w:val="0"/>
        <w:adjustRightInd w:val="0"/>
        <w:spacing w:after="0"/>
        <w:rPr>
          <w:rFonts w:ascii="Times New Roman" w:hAnsi="Times New Roman" w:cs="Times New Roman"/>
          <w:i/>
        </w:rPr>
      </w:pPr>
    </w:p>
    <w:p w:rsidR="00542BEB" w:rsidRPr="003C56EB" w:rsidRDefault="00542BEB" w:rsidP="00542BEB">
      <w:pPr>
        <w:autoSpaceDE w:val="0"/>
        <w:autoSpaceDN w:val="0"/>
        <w:adjustRightInd w:val="0"/>
        <w:spacing w:after="0"/>
        <w:jc w:val="both"/>
        <w:rPr>
          <w:rFonts w:ascii="Times New Roman" w:hAnsi="Times New Roman" w:cs="Times New Roman"/>
        </w:rPr>
      </w:pPr>
      <w:r w:rsidRPr="003C56EB">
        <w:rPr>
          <w:rFonts w:ascii="Times New Roman" w:hAnsi="Times New Roman" w:cs="Times New Roman"/>
        </w:rPr>
        <w:t xml:space="preserve">Działki </w:t>
      </w:r>
      <w:r w:rsidR="00914525">
        <w:rPr>
          <w:rFonts w:ascii="Times New Roman" w:hAnsi="Times New Roman" w:cs="Times New Roman"/>
        </w:rPr>
        <w:t>w obszarze wyznaczonym granicą 100m od obszaru oddziaływania inwestycji</w:t>
      </w:r>
      <w:r w:rsidRPr="003C56EB">
        <w:rPr>
          <w:rFonts w:ascii="Times New Roman" w:hAnsi="Times New Roman" w:cs="Times New Roman"/>
        </w:rPr>
        <w:t>:</w:t>
      </w:r>
    </w:p>
    <w:p w:rsidR="00542BEB" w:rsidRPr="00330579" w:rsidRDefault="00542BEB" w:rsidP="00542BEB">
      <w:pPr>
        <w:autoSpaceDE w:val="0"/>
        <w:autoSpaceDN w:val="0"/>
        <w:adjustRightInd w:val="0"/>
        <w:spacing w:after="0"/>
        <w:ind w:firstLine="708"/>
        <w:rPr>
          <w:rFonts w:ascii="Times New Roman" w:hAnsi="Times New Roman" w:cs="Times New Roman"/>
        </w:rPr>
      </w:pPr>
    </w:p>
    <w:p w:rsidR="00E92ED8" w:rsidRDefault="00E92ED8" w:rsidP="00AE3F92">
      <w:pPr>
        <w:autoSpaceDE w:val="0"/>
        <w:autoSpaceDN w:val="0"/>
        <w:adjustRightInd w:val="0"/>
        <w:spacing w:after="0"/>
        <w:jc w:val="both"/>
        <w:rPr>
          <w:rFonts w:ascii="Times New Roman" w:hAnsi="Times New Roman" w:cs="Times New Roman"/>
          <w:i/>
        </w:rPr>
      </w:pPr>
      <w:r w:rsidRPr="00330579">
        <w:rPr>
          <w:rFonts w:ascii="Times New Roman" w:hAnsi="Times New Roman" w:cs="Times New Roman"/>
          <w:b/>
          <w:i/>
        </w:rPr>
        <w:t xml:space="preserve">Obręb </w:t>
      </w:r>
      <w:r>
        <w:rPr>
          <w:rFonts w:ascii="Times New Roman" w:hAnsi="Times New Roman" w:cs="Times New Roman"/>
          <w:b/>
          <w:i/>
        </w:rPr>
        <w:t xml:space="preserve">Ostrowite </w:t>
      </w:r>
      <w:r w:rsidRPr="00330579">
        <w:rPr>
          <w:rFonts w:ascii="Times New Roman" w:hAnsi="Times New Roman" w:cs="Times New Roman"/>
          <w:b/>
          <w:i/>
        </w:rPr>
        <w:t xml:space="preserve"> – </w:t>
      </w:r>
      <w:r w:rsidRPr="00330579">
        <w:rPr>
          <w:rFonts w:ascii="Times New Roman" w:hAnsi="Times New Roman" w:cs="Times New Roman"/>
          <w:i/>
        </w:rPr>
        <w:t xml:space="preserve">dz. nr: </w:t>
      </w:r>
      <w:r>
        <w:rPr>
          <w:rFonts w:ascii="Times New Roman" w:hAnsi="Times New Roman" w:cs="Times New Roman"/>
          <w:i/>
        </w:rPr>
        <w:t>181; 182.</w:t>
      </w:r>
    </w:p>
    <w:p w:rsidR="00542BEB" w:rsidRDefault="00542BEB" w:rsidP="00AE3F92">
      <w:pPr>
        <w:autoSpaceDE w:val="0"/>
        <w:autoSpaceDN w:val="0"/>
        <w:adjustRightInd w:val="0"/>
        <w:spacing w:after="0"/>
        <w:jc w:val="both"/>
        <w:rPr>
          <w:rFonts w:ascii="Times New Roman" w:hAnsi="Times New Roman" w:cs="Times New Roman"/>
          <w:i/>
        </w:rPr>
      </w:pPr>
      <w:r w:rsidRPr="00330579">
        <w:rPr>
          <w:rFonts w:ascii="Times New Roman" w:hAnsi="Times New Roman" w:cs="Times New Roman"/>
          <w:b/>
          <w:i/>
        </w:rPr>
        <w:t xml:space="preserve">Obręb </w:t>
      </w:r>
      <w:r w:rsidR="001770CB">
        <w:rPr>
          <w:rFonts w:ascii="Times New Roman" w:hAnsi="Times New Roman" w:cs="Times New Roman"/>
          <w:b/>
          <w:i/>
        </w:rPr>
        <w:t>Tomaszewo</w:t>
      </w:r>
      <w:r w:rsidRPr="00330579">
        <w:rPr>
          <w:rFonts w:ascii="Times New Roman" w:hAnsi="Times New Roman" w:cs="Times New Roman"/>
          <w:b/>
          <w:i/>
        </w:rPr>
        <w:t xml:space="preserve"> – </w:t>
      </w:r>
      <w:r w:rsidRPr="00330579">
        <w:rPr>
          <w:rFonts w:ascii="Times New Roman" w:hAnsi="Times New Roman" w:cs="Times New Roman"/>
          <w:i/>
        </w:rPr>
        <w:t xml:space="preserve">dz. nr: </w:t>
      </w:r>
      <w:r w:rsidR="001770CB">
        <w:rPr>
          <w:rFonts w:ascii="Times New Roman" w:hAnsi="Times New Roman" w:cs="Times New Roman"/>
          <w:i/>
        </w:rPr>
        <w:t xml:space="preserve">73/2; 74/2; 67/1; 70; 69; 75/2; 263; 93/1; 93/2; 266/2; 153/3; 186/4; 186/3; 207; 264/2; 208/6; 213; 214; 209; 210; 215; 216; 217; 218; 219; 220; 221; 222; 211; 223; 224; 225; 226; 189; 188; 212; 235; 236; 237; 238; 239; 227; 241; 242; 243; 244; 204; 229; 230; 245; 246; 247; 248; 249; 250; 251; 252; 253; 254; 255; 256; 231; 232; 233; 203/1; 198; 199; 203/2; 202; 187/2; 187/1; 184/2; 183; </w:t>
      </w:r>
      <w:r w:rsidR="00A21353">
        <w:rPr>
          <w:rFonts w:ascii="Times New Roman" w:hAnsi="Times New Roman" w:cs="Times New Roman"/>
          <w:i/>
        </w:rPr>
        <w:t>201/1; 201/2; 182; 200; 178/2; 178/4; 177/5; 159/4; 160; 163; 173.</w:t>
      </w:r>
    </w:p>
    <w:p w:rsidR="006B5626" w:rsidRDefault="00A21353" w:rsidP="00AE3F92">
      <w:pPr>
        <w:autoSpaceDE w:val="0"/>
        <w:autoSpaceDN w:val="0"/>
        <w:adjustRightInd w:val="0"/>
        <w:spacing w:after="0"/>
        <w:jc w:val="both"/>
        <w:rPr>
          <w:rFonts w:ascii="Times New Roman" w:hAnsi="Times New Roman" w:cs="Times New Roman"/>
          <w:i/>
        </w:rPr>
      </w:pPr>
      <w:r w:rsidRPr="00330579">
        <w:rPr>
          <w:rFonts w:ascii="Times New Roman" w:hAnsi="Times New Roman" w:cs="Times New Roman"/>
          <w:b/>
          <w:i/>
        </w:rPr>
        <w:t xml:space="preserve">Obręb </w:t>
      </w:r>
      <w:r>
        <w:rPr>
          <w:rFonts w:ascii="Times New Roman" w:hAnsi="Times New Roman" w:cs="Times New Roman"/>
          <w:b/>
          <w:i/>
        </w:rPr>
        <w:t xml:space="preserve">Kąpiel </w:t>
      </w:r>
      <w:r w:rsidRPr="00330579">
        <w:rPr>
          <w:rFonts w:ascii="Times New Roman" w:hAnsi="Times New Roman" w:cs="Times New Roman"/>
          <w:b/>
          <w:i/>
        </w:rPr>
        <w:t xml:space="preserve"> – </w:t>
      </w:r>
      <w:r w:rsidRPr="00330579">
        <w:rPr>
          <w:rFonts w:ascii="Times New Roman" w:hAnsi="Times New Roman" w:cs="Times New Roman"/>
          <w:i/>
        </w:rPr>
        <w:t xml:space="preserve">dz. nr: </w:t>
      </w:r>
      <w:r>
        <w:rPr>
          <w:rFonts w:ascii="Times New Roman" w:hAnsi="Times New Roman" w:cs="Times New Roman"/>
          <w:i/>
        </w:rPr>
        <w:t>91; 92; 93; 94; 33/2; 34; 33/3; 101/2; 102; 103; 104; 33/4; 105/2; 105/1; 241; 106/1; 106/2; 107; 32/1; 108; 109; 252; 110; 28/5;</w:t>
      </w:r>
      <w:r w:rsidR="004719E4">
        <w:rPr>
          <w:rFonts w:ascii="Times New Roman" w:hAnsi="Times New Roman" w:cs="Times New Roman"/>
          <w:i/>
        </w:rPr>
        <w:t xml:space="preserve"> 30/1; 30/2; 31/1; 111; 112; 249; 244; 54/4; 54/3; 54/1; 55; 113/6; 56; 57; 61; 62; 58; 116/1; 117/1; 71; 114/3; 114/2; 114/1; 115; 113/1; </w:t>
      </w:r>
      <w:r w:rsidR="006B5626">
        <w:rPr>
          <w:rFonts w:ascii="Times New Roman" w:hAnsi="Times New Roman" w:cs="Times New Roman"/>
          <w:i/>
        </w:rPr>
        <w:t>113/3; 122; 152; 151; 150; 129; 79/2; 79/1; 78; 80; 81; 82; 83/1; 84; 85; 86; 87; 88/1; 88/2; 142/12; 89; 153; 149; 148/1; 148/2; 142/4; 142/11; 142/2; 142/10; 142/9; 142/7; 255/1; 255/2;</w:t>
      </w:r>
      <w:r w:rsidR="006B5626" w:rsidRPr="00D777CE">
        <w:rPr>
          <w:rFonts w:ascii="Times New Roman" w:hAnsi="Times New Roman" w:cs="Times New Roman"/>
          <w:i/>
        </w:rPr>
        <w:t xml:space="preserve"> 181</w:t>
      </w:r>
      <w:r w:rsidR="006B5626">
        <w:rPr>
          <w:rFonts w:ascii="Times New Roman" w:hAnsi="Times New Roman" w:cs="Times New Roman"/>
          <w:i/>
        </w:rPr>
        <w:t>; 187; 186; 185/2; 185/1; 184; 210; 209/2; 209/1; 203/2; 202; 203/1; 204; 257; 206/2; 208; 207; 218/2; 218/4; 253/4; 253/3; 253/1; 219; 221; 222; 224/3; 224/2; 254; 225/6; 225/7; 256; 226/4; 227; 226/5; 230; 229/3; 229/4; 229/1; 228/2; 228/1; 143; 144; 147; 138/2.</w:t>
      </w:r>
    </w:p>
    <w:p w:rsidR="00A21353" w:rsidRDefault="006B5626" w:rsidP="00AE3F92">
      <w:pPr>
        <w:autoSpaceDE w:val="0"/>
        <w:autoSpaceDN w:val="0"/>
        <w:adjustRightInd w:val="0"/>
        <w:spacing w:after="0"/>
        <w:jc w:val="both"/>
        <w:rPr>
          <w:rFonts w:ascii="Times New Roman" w:hAnsi="Times New Roman" w:cs="Times New Roman"/>
          <w:i/>
        </w:rPr>
      </w:pPr>
      <w:r w:rsidRPr="00330579">
        <w:rPr>
          <w:rFonts w:ascii="Times New Roman" w:hAnsi="Times New Roman" w:cs="Times New Roman"/>
          <w:b/>
          <w:i/>
        </w:rPr>
        <w:t xml:space="preserve">Obręb </w:t>
      </w:r>
      <w:r>
        <w:rPr>
          <w:rFonts w:ascii="Times New Roman" w:hAnsi="Times New Roman" w:cs="Times New Roman"/>
          <w:b/>
          <w:i/>
        </w:rPr>
        <w:t xml:space="preserve">Przecław </w:t>
      </w:r>
      <w:r w:rsidRPr="00330579">
        <w:rPr>
          <w:rFonts w:ascii="Times New Roman" w:hAnsi="Times New Roman" w:cs="Times New Roman"/>
          <w:b/>
          <w:i/>
        </w:rPr>
        <w:t xml:space="preserve"> – </w:t>
      </w:r>
      <w:r w:rsidRPr="00330579">
        <w:rPr>
          <w:rFonts w:ascii="Times New Roman" w:hAnsi="Times New Roman" w:cs="Times New Roman"/>
          <w:i/>
        </w:rPr>
        <w:t xml:space="preserve">dz. nr: </w:t>
      </w:r>
      <w:r>
        <w:rPr>
          <w:rFonts w:ascii="Times New Roman" w:hAnsi="Times New Roman" w:cs="Times New Roman"/>
          <w:i/>
        </w:rPr>
        <w:t>62; 83/2; 82; 81; 77; 78; 80; 79; 84/4; 84/3; 84/6.</w:t>
      </w:r>
    </w:p>
    <w:p w:rsidR="00F33D2A" w:rsidRPr="00330579" w:rsidRDefault="00F33D2A" w:rsidP="00D611D0">
      <w:pPr>
        <w:pStyle w:val="Tekstpodstawowywcity"/>
        <w:spacing w:line="276" w:lineRule="auto"/>
        <w:ind w:firstLine="0"/>
        <w:rPr>
          <w:sz w:val="22"/>
          <w:szCs w:val="22"/>
        </w:rPr>
      </w:pPr>
    </w:p>
    <w:p w:rsidR="00F33D2A" w:rsidRPr="00330579" w:rsidRDefault="00F33D2A" w:rsidP="00D611D0">
      <w:pPr>
        <w:pStyle w:val="Tekstpodstawowy3"/>
        <w:jc w:val="both"/>
        <w:rPr>
          <w:rFonts w:ascii="Times New Roman" w:hAnsi="Times New Roman" w:cs="Times New Roman"/>
          <w:sz w:val="22"/>
          <w:szCs w:val="22"/>
        </w:rPr>
      </w:pPr>
      <w:r w:rsidRPr="00330579">
        <w:rPr>
          <w:rFonts w:ascii="Times New Roman" w:hAnsi="Times New Roman" w:cs="Times New Roman"/>
          <w:sz w:val="22"/>
          <w:szCs w:val="22"/>
        </w:rPr>
        <w:t>Usytuowanie przedsięwzięcia</w:t>
      </w:r>
      <w:r w:rsidR="007202EE">
        <w:rPr>
          <w:rFonts w:ascii="Times New Roman" w:hAnsi="Times New Roman" w:cs="Times New Roman"/>
          <w:sz w:val="22"/>
          <w:szCs w:val="22"/>
        </w:rPr>
        <w:t xml:space="preserve"> planuje się</w:t>
      </w:r>
      <w:r w:rsidRPr="00330579">
        <w:rPr>
          <w:rFonts w:ascii="Times New Roman" w:hAnsi="Times New Roman" w:cs="Times New Roman"/>
          <w:sz w:val="22"/>
          <w:szCs w:val="22"/>
        </w:rPr>
        <w:t>, z uwzględnieniem możliwego zagrożenia dla środowiska,</w:t>
      </w:r>
      <w:r w:rsidRPr="00330579">
        <w:rPr>
          <w:rFonts w:ascii="Times New Roman" w:hAnsi="Times New Roman" w:cs="Times New Roman"/>
          <w:sz w:val="22"/>
          <w:szCs w:val="22"/>
        </w:rPr>
        <w:br/>
        <w:t xml:space="preserve">w szczególności przy </w:t>
      </w:r>
      <w:r w:rsidR="007202EE">
        <w:rPr>
          <w:rFonts w:ascii="Times New Roman" w:hAnsi="Times New Roman" w:cs="Times New Roman"/>
          <w:sz w:val="22"/>
          <w:szCs w:val="22"/>
        </w:rPr>
        <w:t>obecnym</w:t>
      </w:r>
      <w:r w:rsidRPr="00330579">
        <w:rPr>
          <w:rFonts w:ascii="Times New Roman" w:hAnsi="Times New Roman" w:cs="Times New Roman"/>
          <w:sz w:val="22"/>
          <w:szCs w:val="22"/>
        </w:rPr>
        <w:t xml:space="preserve"> użytkowaniu terenu, zdolności samooczyszczania się środowiska i odnawiania się zasobów naturalnych, walorów przyrodniczych i krajobrazowych</w:t>
      </w:r>
      <w:r w:rsidRPr="00330579">
        <w:rPr>
          <w:rFonts w:ascii="Times New Roman" w:hAnsi="Times New Roman" w:cs="Times New Roman"/>
          <w:sz w:val="22"/>
          <w:szCs w:val="22"/>
        </w:rPr>
        <w:br/>
        <w:t xml:space="preserve">oraz uwarunkowań określonych w studium uwarunkowań i kierunków zagospodarowania przestrzennego Gminy </w:t>
      </w:r>
      <w:r w:rsidR="00AE3F92">
        <w:rPr>
          <w:rFonts w:ascii="Times New Roman" w:hAnsi="Times New Roman" w:cs="Times New Roman"/>
          <w:sz w:val="22"/>
          <w:szCs w:val="22"/>
        </w:rPr>
        <w:t>Ostrowite</w:t>
      </w:r>
      <w:r w:rsidRPr="00330579">
        <w:rPr>
          <w:rFonts w:ascii="Times New Roman" w:hAnsi="Times New Roman" w:cs="Times New Roman"/>
          <w:sz w:val="22"/>
          <w:szCs w:val="22"/>
        </w:rPr>
        <w:t>- uwzględniając:</w:t>
      </w:r>
    </w:p>
    <w:p w:rsidR="00F33D2A" w:rsidRPr="00330579" w:rsidRDefault="00F33D2A" w:rsidP="00D611D0">
      <w:pPr>
        <w:numPr>
          <w:ilvl w:val="0"/>
          <w:numId w:val="4"/>
        </w:numPr>
        <w:spacing w:after="0"/>
        <w:rPr>
          <w:rFonts w:ascii="Times New Roman" w:hAnsi="Times New Roman" w:cs="Times New Roman"/>
          <w:color w:val="000000"/>
        </w:rPr>
      </w:pPr>
      <w:r w:rsidRPr="00330579">
        <w:rPr>
          <w:rFonts w:ascii="Times New Roman" w:hAnsi="Times New Roman" w:cs="Times New Roman"/>
          <w:color w:val="000000"/>
        </w:rPr>
        <w:lastRenderedPageBreak/>
        <w:t>obszary wodno-błotne oraz inne obszary o pł</w:t>
      </w:r>
      <w:r w:rsidR="00B0029B">
        <w:rPr>
          <w:rFonts w:ascii="Times New Roman" w:hAnsi="Times New Roman" w:cs="Times New Roman"/>
          <w:color w:val="000000"/>
        </w:rPr>
        <w:t>ytkim zaleganiu wód podziemnych – inwestycja nie znajduje się o obszarze mokradeł.</w:t>
      </w:r>
    </w:p>
    <w:p w:rsidR="00A70EBF" w:rsidRPr="006F45FA" w:rsidRDefault="00946EFF" w:rsidP="00D611D0">
      <w:pPr>
        <w:autoSpaceDE w:val="0"/>
        <w:autoSpaceDN w:val="0"/>
        <w:adjustRightInd w:val="0"/>
        <w:ind w:firstLine="709"/>
        <w:jc w:val="both"/>
        <w:rPr>
          <w:rFonts w:ascii="Times New Roman" w:hAnsi="Times New Roman" w:cs="Times New Roman"/>
          <w:color w:val="FF0000"/>
        </w:rPr>
      </w:pPr>
      <w:r>
        <w:rPr>
          <w:rFonts w:ascii="Times New Roman" w:hAnsi="Times New Roman" w:cs="Times New Roman"/>
        </w:rPr>
        <w:t>Przez obszar objęty planowanym</w:t>
      </w:r>
      <w:r w:rsidR="009C0569" w:rsidRPr="00763800">
        <w:rPr>
          <w:rFonts w:ascii="Times New Roman" w:hAnsi="Times New Roman" w:cs="Times New Roman"/>
        </w:rPr>
        <w:t xml:space="preserve"> przedsięwzięcie</w:t>
      </w:r>
      <w:r>
        <w:rPr>
          <w:rFonts w:ascii="Times New Roman" w:hAnsi="Times New Roman" w:cs="Times New Roman"/>
        </w:rPr>
        <w:t xml:space="preserve">m przepływa Struga Ostrowicka. Obszary wodno – błotne  </w:t>
      </w:r>
      <w:r w:rsidR="00C708E0">
        <w:rPr>
          <w:rFonts w:ascii="Times New Roman" w:hAnsi="Times New Roman" w:cs="Times New Roman"/>
        </w:rPr>
        <w:t xml:space="preserve">/ naturalne zaniżenia bagienne / </w:t>
      </w:r>
      <w:r w:rsidR="009C0569" w:rsidRPr="00763800">
        <w:rPr>
          <w:rFonts w:ascii="Times New Roman" w:hAnsi="Times New Roman" w:cs="Times New Roman"/>
        </w:rPr>
        <w:t xml:space="preserve">usytuowane jest w odległości około </w:t>
      </w:r>
      <w:r>
        <w:rPr>
          <w:rFonts w:ascii="Times New Roman" w:hAnsi="Times New Roman" w:cs="Times New Roman"/>
        </w:rPr>
        <w:t xml:space="preserve">0,2 </w:t>
      </w:r>
      <w:r w:rsidR="00763800" w:rsidRPr="00763800">
        <w:rPr>
          <w:rFonts w:ascii="Times New Roman" w:hAnsi="Times New Roman" w:cs="Times New Roman"/>
        </w:rPr>
        <w:t xml:space="preserve">km </w:t>
      </w:r>
      <w:r w:rsidR="009C0569" w:rsidRPr="00763800">
        <w:rPr>
          <w:rFonts w:ascii="Times New Roman" w:hAnsi="Times New Roman" w:cs="Times New Roman"/>
        </w:rPr>
        <w:t xml:space="preserve">od </w:t>
      </w:r>
      <w:r w:rsidR="00C708E0">
        <w:rPr>
          <w:rFonts w:ascii="Times New Roman" w:hAnsi="Times New Roman" w:cs="Times New Roman"/>
        </w:rPr>
        <w:t>trasy projektowanego rurociągu tłocznego.</w:t>
      </w:r>
      <w:r w:rsidR="00B234BC" w:rsidRPr="00763800">
        <w:rPr>
          <w:rFonts w:ascii="Times New Roman" w:hAnsi="Times New Roman" w:cs="Times New Roman"/>
        </w:rPr>
        <w:t xml:space="preserve"> </w:t>
      </w:r>
      <w:r w:rsidR="003401CC" w:rsidRPr="00763800">
        <w:rPr>
          <w:rFonts w:ascii="Times New Roman" w:hAnsi="Times New Roman" w:cs="Times New Roman"/>
        </w:rPr>
        <w:t>W</w:t>
      </w:r>
      <w:r w:rsidR="00F33D2A" w:rsidRPr="00763800">
        <w:rPr>
          <w:rFonts w:ascii="Times New Roman" w:hAnsi="Times New Roman" w:cs="Times New Roman"/>
        </w:rPr>
        <w:t xml:space="preserve"> obrębie </w:t>
      </w:r>
      <w:r w:rsidR="003401CC" w:rsidRPr="00763800">
        <w:rPr>
          <w:rFonts w:ascii="Times New Roman" w:hAnsi="Times New Roman" w:cs="Times New Roman"/>
        </w:rPr>
        <w:t xml:space="preserve">planowanej </w:t>
      </w:r>
      <w:r w:rsidR="00F33D2A" w:rsidRPr="00763800">
        <w:rPr>
          <w:rFonts w:ascii="Times New Roman" w:hAnsi="Times New Roman" w:cs="Times New Roman"/>
        </w:rPr>
        <w:t>inwestycji zwierciadło pierwszego poziomu wód podziemnych za</w:t>
      </w:r>
      <w:r w:rsidR="003401CC" w:rsidRPr="00763800">
        <w:rPr>
          <w:rFonts w:ascii="Times New Roman" w:hAnsi="Times New Roman" w:cs="Times New Roman"/>
        </w:rPr>
        <w:t xml:space="preserve">lega </w:t>
      </w:r>
      <w:r w:rsidR="00C708E0">
        <w:rPr>
          <w:rFonts w:ascii="Times New Roman" w:hAnsi="Times New Roman" w:cs="Times New Roman"/>
        </w:rPr>
        <w:t>na głębokości 3,7</w:t>
      </w:r>
      <w:r w:rsidR="00A70EBF" w:rsidRPr="00763800">
        <w:rPr>
          <w:rFonts w:ascii="Times New Roman" w:hAnsi="Times New Roman" w:cs="Times New Roman"/>
        </w:rPr>
        <w:t>metr</w:t>
      </w:r>
      <w:r w:rsidR="00C708E0">
        <w:rPr>
          <w:rFonts w:ascii="Times New Roman" w:hAnsi="Times New Roman" w:cs="Times New Roman"/>
        </w:rPr>
        <w:t>a</w:t>
      </w:r>
      <w:r w:rsidR="00A70EBF" w:rsidRPr="00763800">
        <w:rPr>
          <w:rFonts w:ascii="Times New Roman" w:hAnsi="Times New Roman" w:cs="Times New Roman"/>
        </w:rPr>
        <w:t xml:space="preserve"> p.p</w:t>
      </w:r>
      <w:r w:rsidR="00A70EBF" w:rsidRPr="00763800">
        <w:rPr>
          <w:rFonts w:ascii="Times New Roman" w:hAnsi="Times New Roman" w:cs="Times New Roman"/>
          <w:b/>
        </w:rPr>
        <w:t>.</w:t>
      </w:r>
      <w:r w:rsidR="00A70EBF" w:rsidRPr="00763800">
        <w:rPr>
          <w:rFonts w:ascii="Times New Roman" w:hAnsi="Times New Roman" w:cs="Times New Roman"/>
        </w:rPr>
        <w:t>t</w:t>
      </w:r>
      <w:r w:rsidR="00A70EBF" w:rsidRPr="00763800">
        <w:rPr>
          <w:rFonts w:ascii="Times New Roman" w:hAnsi="Times New Roman" w:cs="Times New Roman"/>
          <w:b/>
        </w:rPr>
        <w:t>.</w:t>
      </w:r>
      <w:r w:rsidR="00F33D2A" w:rsidRPr="006F45FA">
        <w:rPr>
          <w:rFonts w:ascii="Times New Roman" w:hAnsi="Times New Roman" w:cs="Times New Roman"/>
          <w:color w:val="FF0000"/>
        </w:rPr>
        <w:t xml:space="preserve"> </w:t>
      </w:r>
      <w:r w:rsidR="00F33D2A" w:rsidRPr="00D43B88">
        <w:rPr>
          <w:rFonts w:ascii="Times New Roman" w:hAnsi="Times New Roman" w:cs="Times New Roman"/>
        </w:rPr>
        <w:t>Taki poziom zalegania wód gruntowych</w:t>
      </w:r>
      <w:r w:rsidR="00F33D2A" w:rsidRPr="00D43B88">
        <w:rPr>
          <w:rFonts w:ascii="Times New Roman" w:hAnsi="Times New Roman" w:cs="Times New Roman"/>
          <w:sz w:val="24"/>
          <w:szCs w:val="24"/>
        </w:rPr>
        <w:t xml:space="preserve"> jest typowy </w:t>
      </w:r>
      <w:r w:rsidR="00F33D2A" w:rsidRPr="00D43B88">
        <w:rPr>
          <w:rFonts w:ascii="Times New Roman" w:hAnsi="Times New Roman" w:cs="Times New Roman"/>
        </w:rPr>
        <w:t xml:space="preserve">dla Gminy </w:t>
      </w:r>
      <w:r w:rsidR="00C708E0">
        <w:rPr>
          <w:rFonts w:ascii="Times New Roman" w:hAnsi="Times New Roman" w:cs="Times New Roman"/>
        </w:rPr>
        <w:t>Ostrowite</w:t>
      </w:r>
      <w:r w:rsidR="00F33D2A" w:rsidRPr="00D43B88">
        <w:rPr>
          <w:rFonts w:ascii="Times New Roman" w:hAnsi="Times New Roman" w:cs="Times New Roman"/>
        </w:rPr>
        <w:t>.</w:t>
      </w:r>
      <w:r w:rsidR="003401CC" w:rsidRPr="00D43B88">
        <w:rPr>
          <w:rFonts w:ascii="Times New Roman" w:hAnsi="Times New Roman" w:cs="Times New Roman"/>
        </w:rPr>
        <w:t xml:space="preserve"> </w:t>
      </w:r>
      <w:r w:rsidR="00F33D2A" w:rsidRPr="00D43B88">
        <w:rPr>
          <w:rFonts w:ascii="Times New Roman" w:hAnsi="Times New Roman" w:cs="Times New Roman"/>
        </w:rPr>
        <w:t xml:space="preserve">W obrębie planowanej inwestycji wykonano </w:t>
      </w:r>
      <w:r w:rsidR="00763800">
        <w:rPr>
          <w:rFonts w:ascii="Times New Roman" w:hAnsi="Times New Roman" w:cs="Times New Roman"/>
        </w:rPr>
        <w:t>pięć otworów</w:t>
      </w:r>
      <w:r w:rsidR="00F33D2A" w:rsidRPr="00D43B88">
        <w:rPr>
          <w:rFonts w:ascii="Times New Roman" w:hAnsi="Times New Roman" w:cs="Times New Roman"/>
        </w:rPr>
        <w:t xml:space="preserve"> wiertnicz</w:t>
      </w:r>
      <w:r w:rsidR="00763800">
        <w:rPr>
          <w:rFonts w:ascii="Times New Roman" w:hAnsi="Times New Roman" w:cs="Times New Roman"/>
        </w:rPr>
        <w:t>ych</w:t>
      </w:r>
      <w:r w:rsidR="00F33D2A" w:rsidRPr="00D43B88">
        <w:rPr>
          <w:rFonts w:ascii="Times New Roman" w:hAnsi="Times New Roman" w:cs="Times New Roman"/>
        </w:rPr>
        <w:t xml:space="preserve"> Ø</w:t>
      </w:r>
      <w:r w:rsidR="0028671F" w:rsidRPr="00D43B88">
        <w:rPr>
          <w:rFonts w:ascii="Times New Roman" w:hAnsi="Times New Roman" w:cs="Times New Roman"/>
        </w:rPr>
        <w:t xml:space="preserve"> </w:t>
      </w:r>
      <w:r w:rsidR="00F33D2A" w:rsidRPr="00D43B88">
        <w:rPr>
          <w:rFonts w:ascii="Times New Roman" w:hAnsi="Times New Roman" w:cs="Times New Roman"/>
        </w:rPr>
        <w:t xml:space="preserve">64mm, o głębokości ok. </w:t>
      </w:r>
      <w:r w:rsidR="00C708E0">
        <w:rPr>
          <w:rFonts w:ascii="Times New Roman" w:hAnsi="Times New Roman" w:cs="Times New Roman"/>
        </w:rPr>
        <w:t>4,5</w:t>
      </w:r>
      <w:r w:rsidR="00F33D2A" w:rsidRPr="00D43B88">
        <w:rPr>
          <w:rFonts w:ascii="Times New Roman" w:hAnsi="Times New Roman" w:cs="Times New Roman"/>
        </w:rPr>
        <w:t>0metrów (wykonane przy pomocy zestawów ręcznych, metodą okrętną z zastosowaniem świdrów okienkowych, dwunożnych).</w:t>
      </w:r>
      <w:r w:rsidR="0028671F" w:rsidRPr="00D43B88">
        <w:rPr>
          <w:rFonts w:ascii="Times New Roman" w:hAnsi="Times New Roman" w:cs="Times New Roman"/>
        </w:rPr>
        <w:t xml:space="preserve"> </w:t>
      </w:r>
      <w:r w:rsidR="00F33D2A" w:rsidRPr="00D43B88">
        <w:rPr>
          <w:rFonts w:ascii="Times New Roman" w:hAnsi="Times New Roman" w:cs="Times New Roman"/>
        </w:rPr>
        <w:t xml:space="preserve">W wyniku wierceń stwierdzono, że </w:t>
      </w:r>
      <w:r w:rsidR="00B234BC" w:rsidRPr="00D43B88">
        <w:rPr>
          <w:rFonts w:ascii="Times New Roman" w:hAnsi="Times New Roman" w:cs="Times New Roman"/>
        </w:rPr>
        <w:t xml:space="preserve">na terenie planowanej inwestycji występują </w:t>
      </w:r>
      <w:r w:rsidR="0005323B" w:rsidRPr="00D43B88">
        <w:rPr>
          <w:rFonts w:ascii="Times New Roman" w:hAnsi="Times New Roman" w:cs="Times New Roman"/>
        </w:rPr>
        <w:t xml:space="preserve"> </w:t>
      </w:r>
      <w:r w:rsidR="00F33D2A" w:rsidRPr="00D43B88">
        <w:rPr>
          <w:rFonts w:ascii="Times New Roman" w:hAnsi="Times New Roman" w:cs="Times New Roman"/>
        </w:rPr>
        <w:t>gleby zbudowan</w:t>
      </w:r>
      <w:r w:rsidR="0005323B" w:rsidRPr="00D43B88">
        <w:rPr>
          <w:rFonts w:ascii="Times New Roman" w:hAnsi="Times New Roman" w:cs="Times New Roman"/>
        </w:rPr>
        <w:t>e są z utworów przepuszczalnych.</w:t>
      </w:r>
      <w:r w:rsidR="00F33D2A" w:rsidRPr="00D43B88">
        <w:rPr>
          <w:rFonts w:ascii="Times New Roman" w:hAnsi="Times New Roman" w:cs="Times New Roman"/>
        </w:rPr>
        <w:t xml:space="preserve"> Zasilanie poziomu wód gruntowych następuje głównie przez infiltrację opadów atmosferycznych. W wykonanych otworach geologicznych </w:t>
      </w:r>
      <w:r w:rsidR="00461310">
        <w:rPr>
          <w:rFonts w:ascii="Times New Roman" w:hAnsi="Times New Roman" w:cs="Times New Roman"/>
        </w:rPr>
        <w:t xml:space="preserve">nr 2 i 4 </w:t>
      </w:r>
      <w:r w:rsidR="00F33D2A" w:rsidRPr="00D43B88">
        <w:rPr>
          <w:rFonts w:ascii="Times New Roman" w:hAnsi="Times New Roman" w:cs="Times New Roman"/>
        </w:rPr>
        <w:t>nie stwierdzono występowania wody gruntowej.</w:t>
      </w:r>
      <w:r w:rsidR="0005323B" w:rsidRPr="00D43B88">
        <w:rPr>
          <w:rFonts w:ascii="Times New Roman" w:hAnsi="Times New Roman" w:cs="Times New Roman"/>
        </w:rPr>
        <w:t xml:space="preserve"> </w:t>
      </w:r>
      <w:r w:rsidR="00F33D2A" w:rsidRPr="00D43B88">
        <w:rPr>
          <w:rFonts w:ascii="Times New Roman" w:hAnsi="Times New Roman" w:cs="Times New Roman"/>
        </w:rPr>
        <w:t>Mając na uwadze powyższe nie przewiduje się zagrożenia dla obszarów wodno-błotnych oraz innych obszarów o płytkim zaleganiu wód podziemnych.</w:t>
      </w:r>
      <w:r w:rsidR="00A70EBF" w:rsidRPr="00D43B88">
        <w:rPr>
          <w:rFonts w:ascii="Arial" w:hAnsi="Arial" w:cs="Arial"/>
        </w:rPr>
        <w:t xml:space="preserve"> </w:t>
      </w:r>
    </w:p>
    <w:p w:rsidR="00F27F4F" w:rsidRPr="00330579" w:rsidRDefault="00F27F4F" w:rsidP="00D611D0">
      <w:pPr>
        <w:pStyle w:val="Tekstpodstawowywcity2"/>
        <w:numPr>
          <w:ilvl w:val="0"/>
          <w:numId w:val="4"/>
        </w:numPr>
        <w:spacing w:after="0" w:line="276" w:lineRule="auto"/>
        <w:jc w:val="both"/>
        <w:rPr>
          <w:rFonts w:ascii="Times New Roman" w:hAnsi="Times New Roman" w:cs="Times New Roman"/>
        </w:rPr>
      </w:pPr>
      <w:r w:rsidRPr="00330579">
        <w:rPr>
          <w:rFonts w:ascii="Times New Roman" w:hAnsi="Times New Roman" w:cs="Times New Roman"/>
        </w:rPr>
        <w:t xml:space="preserve">obszary wybrzeży i górskie – </w:t>
      </w:r>
      <w:r w:rsidRPr="00330579">
        <w:rPr>
          <w:rFonts w:ascii="Times New Roman" w:hAnsi="Times New Roman" w:cs="Times New Roman"/>
          <w:b/>
          <w:bCs/>
        </w:rPr>
        <w:t>nie dotyczy</w:t>
      </w:r>
      <w:r w:rsidRPr="00330579">
        <w:rPr>
          <w:rFonts w:ascii="Times New Roman" w:hAnsi="Times New Roman" w:cs="Times New Roman"/>
        </w:rPr>
        <w:t>,</w:t>
      </w:r>
    </w:p>
    <w:p w:rsidR="00F27F4F" w:rsidRDefault="00F27F4F" w:rsidP="0059294F">
      <w:pPr>
        <w:numPr>
          <w:ilvl w:val="0"/>
          <w:numId w:val="4"/>
        </w:numPr>
        <w:spacing w:after="0"/>
        <w:jc w:val="both"/>
        <w:rPr>
          <w:rFonts w:ascii="Times New Roman" w:hAnsi="Times New Roman" w:cs="Times New Roman"/>
        </w:rPr>
      </w:pPr>
      <w:r w:rsidRPr="00330579">
        <w:rPr>
          <w:rFonts w:ascii="Times New Roman" w:hAnsi="Times New Roman" w:cs="Times New Roman"/>
        </w:rPr>
        <w:t xml:space="preserve">obszary </w:t>
      </w:r>
      <w:r w:rsidRPr="00330579">
        <w:rPr>
          <w:rFonts w:ascii="Times New Roman" w:hAnsi="Times New Roman" w:cs="Times New Roman"/>
          <w:color w:val="000000"/>
        </w:rPr>
        <w:t>leśne,</w:t>
      </w:r>
      <w:r w:rsidR="00B234BC" w:rsidRPr="0059294F">
        <w:rPr>
          <w:rFonts w:ascii="Times New Roman" w:hAnsi="Times New Roman" w:cs="Times New Roman"/>
        </w:rPr>
        <w:t>.</w:t>
      </w:r>
    </w:p>
    <w:p w:rsidR="007F1C9F" w:rsidRPr="0059294F" w:rsidRDefault="007F1C9F" w:rsidP="007F1C9F">
      <w:pPr>
        <w:spacing w:after="0"/>
        <w:ind w:left="960"/>
        <w:jc w:val="both"/>
        <w:rPr>
          <w:rFonts w:ascii="Times New Roman" w:hAnsi="Times New Roman" w:cs="Times New Roman"/>
        </w:rPr>
      </w:pPr>
    </w:p>
    <w:p w:rsidR="007F1C9F" w:rsidRPr="00330579" w:rsidRDefault="007F1C9F" w:rsidP="007F1C9F">
      <w:pPr>
        <w:ind w:firstLine="600"/>
        <w:jc w:val="both"/>
        <w:rPr>
          <w:rFonts w:ascii="Times New Roman" w:hAnsi="Times New Roman" w:cs="Times New Roman"/>
        </w:rPr>
      </w:pPr>
      <w:r w:rsidRPr="00330579">
        <w:rPr>
          <w:rFonts w:ascii="Times New Roman" w:hAnsi="Times New Roman" w:cs="Times New Roman"/>
        </w:rPr>
        <w:t xml:space="preserve">Najbliższe tereny leśne </w:t>
      </w:r>
      <w:r>
        <w:rPr>
          <w:rFonts w:ascii="Times New Roman" w:hAnsi="Times New Roman" w:cs="Times New Roman"/>
        </w:rPr>
        <w:t xml:space="preserve">/ Las Karpaty / </w:t>
      </w:r>
      <w:r w:rsidRPr="00330579">
        <w:rPr>
          <w:rFonts w:ascii="Times New Roman" w:hAnsi="Times New Roman" w:cs="Times New Roman"/>
        </w:rPr>
        <w:t>oddalon</w:t>
      </w:r>
      <w:r>
        <w:rPr>
          <w:rFonts w:ascii="Times New Roman" w:hAnsi="Times New Roman" w:cs="Times New Roman"/>
        </w:rPr>
        <w:t xml:space="preserve">y </w:t>
      </w:r>
      <w:r w:rsidRPr="00330579">
        <w:rPr>
          <w:rFonts w:ascii="Times New Roman" w:hAnsi="Times New Roman" w:cs="Times New Roman"/>
        </w:rPr>
        <w:t xml:space="preserve">od miejsca inwestycji o ponad </w:t>
      </w:r>
      <w:r w:rsidR="00410A62">
        <w:rPr>
          <w:rFonts w:ascii="Times New Roman" w:hAnsi="Times New Roman" w:cs="Times New Roman"/>
        </w:rPr>
        <w:t>3,7</w:t>
      </w:r>
      <w:r>
        <w:rPr>
          <w:rFonts w:ascii="Times New Roman" w:hAnsi="Times New Roman" w:cs="Times New Roman"/>
        </w:rPr>
        <w:t xml:space="preserve"> km</w:t>
      </w:r>
      <w:r w:rsidRPr="00330579">
        <w:rPr>
          <w:rFonts w:ascii="Times New Roman" w:hAnsi="Times New Roman" w:cs="Times New Roman"/>
        </w:rPr>
        <w:t xml:space="preserve"> w kierunku </w:t>
      </w:r>
      <w:r w:rsidR="00410A62">
        <w:rPr>
          <w:rFonts w:ascii="Times New Roman" w:hAnsi="Times New Roman" w:cs="Times New Roman"/>
        </w:rPr>
        <w:t>południowo wschodnim</w:t>
      </w:r>
      <w:r>
        <w:rPr>
          <w:rFonts w:ascii="Times New Roman" w:hAnsi="Times New Roman" w:cs="Times New Roman"/>
        </w:rPr>
        <w:t xml:space="preserve"> oraz P</w:t>
      </w:r>
      <w:r w:rsidR="00F83DF2">
        <w:rPr>
          <w:rFonts w:ascii="Times New Roman" w:hAnsi="Times New Roman" w:cs="Times New Roman"/>
        </w:rPr>
        <w:t>owidzki Park Krajobrazowy</w:t>
      </w:r>
      <w:r>
        <w:rPr>
          <w:rFonts w:ascii="Times New Roman" w:hAnsi="Times New Roman" w:cs="Times New Roman"/>
        </w:rPr>
        <w:t xml:space="preserve"> w odległości około 4</w:t>
      </w:r>
      <w:r w:rsidR="00F83DF2">
        <w:rPr>
          <w:rFonts w:ascii="Times New Roman" w:hAnsi="Times New Roman" w:cs="Times New Roman"/>
        </w:rPr>
        <w:t>,4</w:t>
      </w:r>
      <w:r w:rsidR="00B85A60">
        <w:rPr>
          <w:rFonts w:ascii="Times New Roman" w:hAnsi="Times New Roman" w:cs="Times New Roman"/>
        </w:rPr>
        <w:t xml:space="preserve"> </w:t>
      </w:r>
      <w:r>
        <w:rPr>
          <w:rFonts w:ascii="Times New Roman" w:hAnsi="Times New Roman" w:cs="Times New Roman"/>
        </w:rPr>
        <w:t xml:space="preserve">km na </w:t>
      </w:r>
      <w:r w:rsidR="00410A62">
        <w:rPr>
          <w:rFonts w:ascii="Times New Roman" w:hAnsi="Times New Roman" w:cs="Times New Roman"/>
        </w:rPr>
        <w:t>zachód</w:t>
      </w:r>
      <w:r>
        <w:rPr>
          <w:rFonts w:ascii="Times New Roman" w:hAnsi="Times New Roman" w:cs="Times New Roman"/>
        </w:rPr>
        <w:t>.</w:t>
      </w:r>
    </w:p>
    <w:p w:rsidR="007F1C9F" w:rsidRPr="00330579" w:rsidRDefault="007F1C9F" w:rsidP="007F1C9F">
      <w:pPr>
        <w:ind w:firstLine="600"/>
        <w:jc w:val="both"/>
        <w:rPr>
          <w:rFonts w:ascii="Times New Roman" w:hAnsi="Times New Roman" w:cs="Times New Roman"/>
        </w:rPr>
      </w:pPr>
      <w:r w:rsidRPr="00330579">
        <w:rPr>
          <w:rFonts w:ascii="Times New Roman" w:hAnsi="Times New Roman" w:cs="Times New Roman"/>
        </w:rPr>
        <w:t xml:space="preserve">Na terenie </w:t>
      </w:r>
      <w:r>
        <w:rPr>
          <w:rFonts w:ascii="Times New Roman" w:hAnsi="Times New Roman" w:cs="Times New Roman"/>
        </w:rPr>
        <w:t>w/w terenów leśnych</w:t>
      </w:r>
      <w:r w:rsidRPr="00330579">
        <w:rPr>
          <w:rFonts w:ascii="Times New Roman" w:hAnsi="Times New Roman" w:cs="Times New Roman"/>
        </w:rPr>
        <w:t xml:space="preserve"> występują gatunki drzew rodzimych m.in.: sosna zwyczajna, świerk pospolity, dąb, akacja, brzoza. Tereny lasów zamieszkują m.in.: ssaki: dzik, sarna, jeleń. Gatunki te są licznie reprezentowane i podlegają gospodarce łowieckiej. Na granicach lasów i pól stosunkowo licznie występują ptaki drapieżne, w tym myszołów, błotniak stawowy i łąkowy. Mając na uwadze powyższe nie przewiduje się zagrożenia dla obszarów leśnych.</w:t>
      </w:r>
    </w:p>
    <w:p w:rsidR="007F1C9F" w:rsidRDefault="007F1C9F" w:rsidP="007F1C9F">
      <w:pPr>
        <w:numPr>
          <w:ilvl w:val="0"/>
          <w:numId w:val="4"/>
        </w:numPr>
        <w:spacing w:after="0"/>
        <w:jc w:val="both"/>
        <w:rPr>
          <w:rFonts w:ascii="Times New Roman" w:hAnsi="Times New Roman" w:cs="Times New Roman"/>
        </w:rPr>
      </w:pPr>
      <w:r w:rsidRPr="00330579">
        <w:rPr>
          <w:rFonts w:ascii="Times New Roman" w:hAnsi="Times New Roman" w:cs="Times New Roman"/>
          <w:color w:val="000000"/>
        </w:rPr>
        <w:t>obszary objęte ochroną, w tym strefy ochronne ujęć wód i obszary ochronne zbiorników wód śródlądowych,</w:t>
      </w:r>
      <w:r>
        <w:rPr>
          <w:rFonts w:ascii="Times New Roman" w:hAnsi="Times New Roman" w:cs="Times New Roman"/>
          <w:color w:val="000000"/>
        </w:rPr>
        <w:t xml:space="preserve"> </w:t>
      </w:r>
      <w:r w:rsidR="00F83DF2">
        <w:rPr>
          <w:rFonts w:ascii="Times New Roman" w:hAnsi="Times New Roman" w:cs="Times New Roman"/>
          <w:color w:val="000000"/>
        </w:rPr>
        <w:t>na terenie</w:t>
      </w:r>
      <w:r>
        <w:rPr>
          <w:rFonts w:ascii="Times New Roman" w:hAnsi="Times New Roman" w:cs="Times New Roman"/>
          <w:color w:val="000000"/>
        </w:rPr>
        <w:t xml:space="preserve"> inwestycji występuje strefa ochronna ujęcia wody w </w:t>
      </w:r>
      <w:r w:rsidR="00F83DF2">
        <w:rPr>
          <w:rFonts w:ascii="Times New Roman" w:hAnsi="Times New Roman" w:cs="Times New Roman"/>
          <w:color w:val="000000"/>
        </w:rPr>
        <w:t>Kąpielu</w:t>
      </w:r>
      <w:r>
        <w:rPr>
          <w:rFonts w:ascii="Times New Roman" w:hAnsi="Times New Roman" w:cs="Times New Roman"/>
          <w:color w:val="000000"/>
        </w:rPr>
        <w:t xml:space="preserve">. </w:t>
      </w:r>
      <w:r w:rsidRPr="00B65F19">
        <w:rPr>
          <w:rFonts w:ascii="Times New Roman" w:hAnsi="Times New Roman" w:cs="Times New Roman"/>
        </w:rPr>
        <w:t xml:space="preserve">Strefa ochronna ujęcia wody związana jest z poborem wód na potrzeby bytowe mieszkańców gminy </w:t>
      </w:r>
      <w:r w:rsidR="00F83DF2">
        <w:rPr>
          <w:rFonts w:ascii="Times New Roman" w:hAnsi="Times New Roman" w:cs="Times New Roman"/>
        </w:rPr>
        <w:t>Ostrowite</w:t>
      </w:r>
      <w:r w:rsidRPr="00B65F19">
        <w:rPr>
          <w:rFonts w:ascii="Times New Roman" w:hAnsi="Times New Roman" w:cs="Times New Roman"/>
        </w:rPr>
        <w:t>. W obrębie inwestycji nie występują obszary ochronne zbiorników wód śródlądowych.</w:t>
      </w:r>
    </w:p>
    <w:p w:rsidR="007F1C9F" w:rsidRPr="00B65F19" w:rsidRDefault="007F1C9F" w:rsidP="007F1C9F">
      <w:pPr>
        <w:spacing w:after="0"/>
        <w:ind w:left="960"/>
        <w:jc w:val="both"/>
        <w:rPr>
          <w:rFonts w:ascii="Times New Roman" w:hAnsi="Times New Roman" w:cs="Times New Roman"/>
        </w:rPr>
      </w:pPr>
    </w:p>
    <w:p w:rsidR="007F1C9F" w:rsidRPr="00330579" w:rsidRDefault="007F1C9F" w:rsidP="007F1C9F">
      <w:pPr>
        <w:numPr>
          <w:ilvl w:val="0"/>
          <w:numId w:val="4"/>
        </w:numPr>
        <w:spacing w:after="0"/>
        <w:jc w:val="both"/>
        <w:rPr>
          <w:rFonts w:ascii="Times New Roman" w:hAnsi="Times New Roman" w:cs="Times New Roman"/>
          <w:color w:val="000000"/>
        </w:rPr>
      </w:pPr>
      <w:r w:rsidRPr="00330579">
        <w:rPr>
          <w:rFonts w:ascii="Times New Roman" w:hAnsi="Times New Roman" w:cs="Times New Roman"/>
          <w:color w:val="000000"/>
        </w:rPr>
        <w:t>obszary wymagające specjalnej ochrony ze względu na występowanie gatunków roślin i zwierząt lub ich siedlisk lub siedlisk przyrodniczych objętych ochroną,</w:t>
      </w:r>
      <w:r w:rsidRPr="00330579">
        <w:rPr>
          <w:rFonts w:ascii="Times New Roman" w:hAnsi="Times New Roman" w:cs="Times New Roman"/>
          <w:color w:val="000000"/>
        </w:rPr>
        <w:br/>
        <w:t>w tym obszary Natura 2000 oraz pozostałe formy ochrony przyrody,</w:t>
      </w:r>
    </w:p>
    <w:p w:rsidR="007F1C9F" w:rsidRPr="00330579" w:rsidRDefault="007F1C9F" w:rsidP="007F1C9F">
      <w:pPr>
        <w:spacing w:after="0"/>
        <w:ind w:left="960"/>
        <w:jc w:val="both"/>
        <w:rPr>
          <w:rFonts w:ascii="Times New Roman" w:hAnsi="Times New Roman" w:cs="Times New Roman"/>
          <w:color w:val="000000"/>
        </w:rPr>
      </w:pPr>
    </w:p>
    <w:p w:rsidR="007F1C9F" w:rsidRPr="00330579" w:rsidRDefault="007F1C9F" w:rsidP="007F1C9F">
      <w:pPr>
        <w:pStyle w:val="Tekstpodstawowywcity2"/>
        <w:spacing w:line="276" w:lineRule="auto"/>
        <w:ind w:left="0" w:firstLine="563"/>
        <w:jc w:val="both"/>
        <w:rPr>
          <w:rFonts w:ascii="Times New Roman" w:hAnsi="Times New Roman" w:cs="Times New Roman"/>
        </w:rPr>
      </w:pPr>
      <w:r w:rsidRPr="00330579">
        <w:rPr>
          <w:rFonts w:ascii="Times New Roman" w:hAnsi="Times New Roman" w:cs="Times New Roman"/>
        </w:rPr>
        <w:t xml:space="preserve">Planowane przedsięwzięcie nie znajduje się w obrębie formy ochrony przyrody ustalonej na podstawie ustawy z dnia 16 kwietnia 2004 roku o ochronie przyrody (tekst jednolity: Dz. U. z 2015 roku, poz. 1651 ze zmianami) </w:t>
      </w:r>
    </w:p>
    <w:p w:rsidR="007F1C9F" w:rsidRPr="00330579" w:rsidRDefault="007F1C9F" w:rsidP="007F1C9F">
      <w:pPr>
        <w:pStyle w:val="Tekstpodstawowywcity2"/>
        <w:spacing w:line="276" w:lineRule="auto"/>
        <w:ind w:left="0" w:firstLine="563"/>
        <w:jc w:val="both"/>
        <w:rPr>
          <w:rFonts w:ascii="Times New Roman" w:hAnsi="Times New Roman" w:cs="Times New Roman"/>
        </w:rPr>
      </w:pPr>
      <w:r w:rsidRPr="00330579">
        <w:rPr>
          <w:rFonts w:ascii="Times New Roman" w:hAnsi="Times New Roman" w:cs="Times New Roman"/>
        </w:rPr>
        <w:t>Najbliżej położonymi formami ochrony przyrody będącymi Obszarem Natura 2000 są:</w:t>
      </w:r>
    </w:p>
    <w:p w:rsidR="007F1C9F" w:rsidRPr="00330579" w:rsidRDefault="00621741" w:rsidP="007F1C9F">
      <w:pPr>
        <w:pStyle w:val="Tekstpodstawowy"/>
        <w:numPr>
          <w:ilvl w:val="0"/>
          <w:numId w:val="5"/>
        </w:numPr>
        <w:tabs>
          <w:tab w:val="num" w:pos="1788"/>
        </w:tabs>
        <w:kinsoku w:val="0"/>
        <w:overflowPunct w:val="0"/>
        <w:autoSpaceDE w:val="0"/>
        <w:spacing w:after="0"/>
        <w:jc w:val="both"/>
        <w:rPr>
          <w:rFonts w:ascii="Times New Roman" w:hAnsi="Times New Roman" w:cs="Times New Roman"/>
        </w:rPr>
      </w:pPr>
      <w:r>
        <w:rPr>
          <w:rFonts w:ascii="Times New Roman" w:hAnsi="Times New Roman" w:cs="Times New Roman"/>
        </w:rPr>
        <w:t xml:space="preserve">Obsza </w:t>
      </w:r>
      <w:r w:rsidR="007F1C9F" w:rsidRPr="00330579">
        <w:rPr>
          <w:rFonts w:ascii="Times New Roman" w:hAnsi="Times New Roman" w:cs="Times New Roman"/>
        </w:rPr>
        <w:t xml:space="preserve">Natura 2000 </w:t>
      </w:r>
      <w:r w:rsidR="00F83DF2">
        <w:rPr>
          <w:rFonts w:ascii="Times New Roman" w:hAnsi="Times New Roman" w:cs="Times New Roman"/>
        </w:rPr>
        <w:t>Pojezierze Gnieżnieńskie</w:t>
      </w:r>
      <w:r w:rsidR="007632F0">
        <w:rPr>
          <w:rFonts w:ascii="Times New Roman" w:hAnsi="Times New Roman" w:cs="Times New Roman"/>
        </w:rPr>
        <w:t xml:space="preserve"> [PLH</w:t>
      </w:r>
      <w:r w:rsidR="007F1C9F" w:rsidRPr="00330579">
        <w:rPr>
          <w:rFonts w:ascii="Times New Roman" w:hAnsi="Times New Roman" w:cs="Times New Roman"/>
        </w:rPr>
        <w:t>3000</w:t>
      </w:r>
      <w:r w:rsidR="007632F0">
        <w:rPr>
          <w:rFonts w:ascii="Times New Roman" w:hAnsi="Times New Roman" w:cs="Times New Roman"/>
        </w:rPr>
        <w:t>26</w:t>
      </w:r>
      <w:r w:rsidR="007F1C9F" w:rsidRPr="00330579">
        <w:rPr>
          <w:rFonts w:ascii="Times New Roman" w:hAnsi="Times New Roman" w:cs="Times New Roman"/>
        </w:rPr>
        <w:t xml:space="preserve">] – w odległości ok. </w:t>
      </w:r>
      <w:r w:rsidR="00F83DF2">
        <w:rPr>
          <w:rFonts w:ascii="Times New Roman" w:hAnsi="Times New Roman" w:cs="Times New Roman"/>
        </w:rPr>
        <w:t>5,2</w:t>
      </w:r>
      <w:r w:rsidR="007F1C9F">
        <w:rPr>
          <w:rFonts w:ascii="Times New Roman" w:hAnsi="Times New Roman" w:cs="Times New Roman"/>
        </w:rPr>
        <w:t>km</w:t>
      </w:r>
      <w:r w:rsidR="007F1C9F" w:rsidRPr="00330579">
        <w:rPr>
          <w:rFonts w:ascii="Times New Roman" w:hAnsi="Times New Roman" w:cs="Times New Roman"/>
        </w:rPr>
        <w:t>.</w:t>
      </w:r>
    </w:p>
    <w:p w:rsidR="007F1C9F" w:rsidRDefault="007F1C9F" w:rsidP="007F1C9F">
      <w:pPr>
        <w:pStyle w:val="Tekstpodstawowy2"/>
        <w:tabs>
          <w:tab w:val="left" w:pos="720"/>
        </w:tabs>
        <w:spacing w:line="276" w:lineRule="auto"/>
        <w:jc w:val="both"/>
        <w:rPr>
          <w:rFonts w:ascii="Times New Roman" w:hAnsi="Times New Roman" w:cs="Times New Roman"/>
        </w:rPr>
      </w:pPr>
      <w:r w:rsidRPr="00330579">
        <w:rPr>
          <w:rFonts w:ascii="Times New Roman" w:hAnsi="Times New Roman" w:cs="Times New Roman"/>
        </w:rPr>
        <w:t xml:space="preserve">Ponadto </w:t>
      </w:r>
      <w:r w:rsidR="00F83DF2">
        <w:rPr>
          <w:rFonts w:ascii="Times New Roman" w:hAnsi="Times New Roman" w:cs="Times New Roman"/>
        </w:rPr>
        <w:t xml:space="preserve">planowane przedsięwzięcie </w:t>
      </w:r>
      <w:r w:rsidRPr="00330579">
        <w:rPr>
          <w:rFonts w:ascii="Times New Roman" w:hAnsi="Times New Roman" w:cs="Times New Roman"/>
        </w:rPr>
        <w:t xml:space="preserve"> znajduje się </w:t>
      </w:r>
      <w:r w:rsidR="00F83DF2">
        <w:rPr>
          <w:rFonts w:ascii="Times New Roman" w:hAnsi="Times New Roman" w:cs="Times New Roman"/>
        </w:rPr>
        <w:t xml:space="preserve">na terenie </w:t>
      </w:r>
      <w:r>
        <w:rPr>
          <w:rFonts w:ascii="Times New Roman" w:hAnsi="Times New Roman" w:cs="Times New Roman"/>
        </w:rPr>
        <w:t>Powidzko - Bieniszewski</w:t>
      </w:r>
      <w:r w:rsidR="00F83DF2">
        <w:rPr>
          <w:rFonts w:ascii="Times New Roman" w:hAnsi="Times New Roman" w:cs="Times New Roman"/>
        </w:rPr>
        <w:t>ego</w:t>
      </w:r>
      <w:r>
        <w:rPr>
          <w:rFonts w:ascii="Times New Roman" w:hAnsi="Times New Roman" w:cs="Times New Roman"/>
        </w:rPr>
        <w:t xml:space="preserve"> Obszar</w:t>
      </w:r>
      <w:r w:rsidR="00F83DF2">
        <w:rPr>
          <w:rFonts w:ascii="Times New Roman" w:hAnsi="Times New Roman" w:cs="Times New Roman"/>
        </w:rPr>
        <w:t>u</w:t>
      </w:r>
      <w:r w:rsidRPr="00330579">
        <w:rPr>
          <w:rFonts w:ascii="Times New Roman" w:hAnsi="Times New Roman" w:cs="Times New Roman"/>
        </w:rPr>
        <w:t xml:space="preserve"> Chronionego Krajobrazu.</w:t>
      </w:r>
      <w:r w:rsidRPr="00330579">
        <w:t xml:space="preserve"> </w:t>
      </w:r>
      <w:r w:rsidRPr="00330579">
        <w:rPr>
          <w:rFonts w:ascii="Times New Roman" w:hAnsi="Times New Roman" w:cs="Times New Roman"/>
        </w:rPr>
        <w:t xml:space="preserve">Mając na uwadze zakres inwestycji, położenie względem </w:t>
      </w:r>
      <w:r w:rsidR="00F83DF2">
        <w:rPr>
          <w:rFonts w:ascii="Times New Roman" w:hAnsi="Times New Roman" w:cs="Times New Roman"/>
        </w:rPr>
        <w:t xml:space="preserve">obszaru Natura 2000 </w:t>
      </w:r>
      <w:r w:rsidRPr="00330579">
        <w:rPr>
          <w:rFonts w:ascii="Times New Roman" w:hAnsi="Times New Roman" w:cs="Times New Roman"/>
        </w:rPr>
        <w:t>możliwość zaistnienia negatywnego wpływu planowanego przedsięwzięcia na ww. obszar.</w:t>
      </w:r>
    </w:p>
    <w:p w:rsidR="00B01EA0" w:rsidRPr="00B01EA0" w:rsidRDefault="00B01EA0" w:rsidP="00B01EA0">
      <w:pPr>
        <w:pStyle w:val="Akapitzlist"/>
        <w:numPr>
          <w:ilvl w:val="0"/>
          <w:numId w:val="40"/>
        </w:numPr>
        <w:spacing w:after="160" w:line="259" w:lineRule="auto"/>
        <w:jc w:val="both"/>
        <w:rPr>
          <w:rFonts w:ascii="Times New Roman" w:hAnsi="Times New Roman" w:cs="Times New Roman"/>
        </w:rPr>
      </w:pPr>
      <w:r w:rsidRPr="007E4DBE">
        <w:rPr>
          <w:rFonts w:ascii="Times New Roman" w:hAnsi="Times New Roman" w:cs="Times New Roman"/>
        </w:rPr>
        <w:lastRenderedPageBreak/>
        <w:t xml:space="preserve">Przedsięwzięcie nie leży w żadnym z określonych korytarzy ekologicznych w jego rejonie, a co za tym idzie nie będzie przerywało ich ciągłości zarówno w fazie budowy jak i eksploatacji. Najbliższa odległość jednego z korytarzy ekologicznych to ok </w:t>
      </w:r>
      <w:r>
        <w:rPr>
          <w:rFonts w:ascii="Times New Roman" w:hAnsi="Times New Roman" w:cs="Times New Roman"/>
        </w:rPr>
        <w:t>4,6</w:t>
      </w:r>
      <w:r w:rsidRPr="007E4DBE">
        <w:rPr>
          <w:rFonts w:ascii="Times New Roman" w:hAnsi="Times New Roman" w:cs="Times New Roman"/>
        </w:rPr>
        <w:t xml:space="preserve"> km od miejsca planowanej inwestycji.</w:t>
      </w:r>
      <w:r w:rsidRPr="00B01EA0">
        <w:rPr>
          <w:rFonts w:ascii="Times New Roman" w:hAnsi="Times New Roman" w:cs="Times New Roman"/>
        </w:rPr>
        <w:t>.</w:t>
      </w:r>
    </w:p>
    <w:p w:rsidR="007F1C9F" w:rsidRPr="00C76E96" w:rsidRDefault="007F1C9F" w:rsidP="007F1C9F">
      <w:pPr>
        <w:pStyle w:val="Akapitzlist"/>
        <w:numPr>
          <w:ilvl w:val="0"/>
          <w:numId w:val="40"/>
        </w:numPr>
        <w:spacing w:after="160" w:line="259" w:lineRule="auto"/>
        <w:jc w:val="both"/>
        <w:rPr>
          <w:rFonts w:ascii="Times New Roman" w:hAnsi="Times New Roman" w:cs="Times New Roman"/>
          <w:b/>
        </w:rPr>
      </w:pPr>
      <w:r w:rsidRPr="007E4DBE">
        <w:rPr>
          <w:rFonts w:ascii="Times New Roman" w:hAnsi="Times New Roman" w:cs="Times New Roman"/>
        </w:rPr>
        <w:t>W granicach obszaru objętego inwestycją nie znajdują się gatunki roślin, grzybów i zwierząt objęte ochroną gatunkową.</w:t>
      </w:r>
      <w:r>
        <w:rPr>
          <w:rFonts w:ascii="Times New Roman" w:hAnsi="Times New Roman" w:cs="Times New Roman"/>
        </w:rPr>
        <w:t xml:space="preserve"> </w:t>
      </w:r>
      <w:r w:rsidRPr="00D86811">
        <w:rPr>
          <w:rFonts w:ascii="Times New Roman" w:hAnsi="Times New Roman" w:cs="Times New Roman"/>
        </w:rPr>
        <w:t xml:space="preserve">Ponadto nie przewiduje się wpływu na bioróżnorodność obszaru. </w:t>
      </w:r>
    </w:p>
    <w:p w:rsidR="00C76E96" w:rsidRPr="00C76E96" w:rsidRDefault="00C76E96" w:rsidP="00C76E96">
      <w:pPr>
        <w:spacing w:after="160" w:line="259" w:lineRule="auto"/>
        <w:jc w:val="both"/>
        <w:rPr>
          <w:rFonts w:ascii="Times New Roman" w:hAnsi="Times New Roman" w:cs="Times New Roman"/>
          <w:b/>
        </w:rPr>
      </w:pPr>
      <w:r w:rsidRPr="00C76E96">
        <w:rPr>
          <w:rFonts w:ascii="Times New Roman" w:hAnsi="Times New Roman" w:cs="Times New Roman"/>
          <w:b/>
        </w:rPr>
        <w:t>Rozwiązania minimalizujące ryzyko dostania się do wykopów małych zwierząt:</w:t>
      </w:r>
    </w:p>
    <w:p w:rsidR="00C76E96" w:rsidRPr="00C76E96" w:rsidRDefault="00C76E96" w:rsidP="00C76E96">
      <w:pPr>
        <w:pStyle w:val="Akapitzlist"/>
        <w:numPr>
          <w:ilvl w:val="0"/>
          <w:numId w:val="42"/>
        </w:numPr>
        <w:spacing w:after="160" w:line="259" w:lineRule="auto"/>
        <w:jc w:val="both"/>
        <w:rPr>
          <w:rFonts w:ascii="Times New Roman" w:hAnsi="Times New Roman" w:cs="Times New Roman"/>
        </w:rPr>
      </w:pPr>
      <w:r w:rsidRPr="00C76E96">
        <w:rPr>
          <w:rFonts w:ascii="Times New Roman" w:hAnsi="Times New Roman" w:cs="Times New Roman"/>
        </w:rPr>
        <w:t>W miarę możliwości wykonywanie wykopów na bieżąco tj. bez pozostawiania wykopu otwartego w porze nocnej,</w:t>
      </w:r>
    </w:p>
    <w:p w:rsidR="00C76E96" w:rsidRPr="00C76E96" w:rsidRDefault="00C76E96" w:rsidP="00C76E96">
      <w:pPr>
        <w:pStyle w:val="Akapitzlist"/>
        <w:numPr>
          <w:ilvl w:val="0"/>
          <w:numId w:val="42"/>
        </w:numPr>
        <w:spacing w:after="160" w:line="259" w:lineRule="auto"/>
        <w:jc w:val="both"/>
        <w:rPr>
          <w:rFonts w:ascii="Times New Roman" w:hAnsi="Times New Roman" w:cs="Times New Roman"/>
        </w:rPr>
      </w:pPr>
      <w:r w:rsidRPr="00C76E96">
        <w:rPr>
          <w:rFonts w:ascii="Times New Roman" w:hAnsi="Times New Roman" w:cs="Times New Roman"/>
        </w:rPr>
        <w:t>Kontrole wykopów każdorazowo przed rozpoczęciem prac oraz po ich zakończeniu na koniec dnia.</w:t>
      </w:r>
    </w:p>
    <w:p w:rsidR="00784EAC" w:rsidRPr="00330579" w:rsidRDefault="00784EAC" w:rsidP="00D611D0">
      <w:pPr>
        <w:pStyle w:val="Tekstpodstawowywcity2"/>
        <w:spacing w:line="276" w:lineRule="auto"/>
        <w:ind w:left="0" w:firstLine="708"/>
        <w:jc w:val="both"/>
        <w:rPr>
          <w:rFonts w:ascii="Times New Roman" w:hAnsi="Times New Roman" w:cs="Times New Roman"/>
        </w:rPr>
      </w:pPr>
      <w:r w:rsidRPr="00330579">
        <w:rPr>
          <w:rFonts w:ascii="Times New Roman" w:hAnsi="Times New Roman" w:cs="Times New Roman"/>
        </w:rPr>
        <w:t>Zinwentaryzowana przyroda (znajdująca się poza miejscem planowanego przedsięwzięcia) jest typowa dla terenu przydrożnego. Nie jest zróżnicowana, w jej skład wchodzą:</w:t>
      </w:r>
    </w:p>
    <w:p w:rsidR="00784EAC" w:rsidRPr="00330579" w:rsidRDefault="00784EAC" w:rsidP="00D611D0">
      <w:pPr>
        <w:pStyle w:val="Tekstpodstawowywcity2"/>
        <w:numPr>
          <w:ilvl w:val="0"/>
          <w:numId w:val="5"/>
        </w:numPr>
        <w:spacing w:after="0" w:line="276" w:lineRule="auto"/>
        <w:jc w:val="both"/>
        <w:rPr>
          <w:rFonts w:ascii="Times New Roman" w:hAnsi="Times New Roman" w:cs="Times New Roman"/>
        </w:rPr>
      </w:pPr>
      <w:r w:rsidRPr="00330579">
        <w:rPr>
          <w:rFonts w:ascii="Times New Roman" w:hAnsi="Times New Roman" w:cs="Times New Roman"/>
        </w:rPr>
        <w:t>zboża uprawne, występujące sezonowo zgodnie z technologią gospodarstwa,</w:t>
      </w:r>
    </w:p>
    <w:p w:rsidR="00784EAC" w:rsidRPr="00330579" w:rsidRDefault="00784EAC" w:rsidP="00D611D0">
      <w:pPr>
        <w:pStyle w:val="Tekstpodstawowywcity2"/>
        <w:numPr>
          <w:ilvl w:val="0"/>
          <w:numId w:val="5"/>
        </w:numPr>
        <w:spacing w:after="0" w:line="276" w:lineRule="auto"/>
        <w:jc w:val="both"/>
        <w:rPr>
          <w:rFonts w:ascii="Times New Roman" w:hAnsi="Times New Roman" w:cs="Times New Roman"/>
        </w:rPr>
      </w:pPr>
      <w:r w:rsidRPr="00330579">
        <w:rPr>
          <w:rFonts w:ascii="Times New Roman" w:hAnsi="Times New Roman" w:cs="Times New Roman"/>
        </w:rPr>
        <w:t>na miedzach działki oraz w pasie pomiędzy terenem rolniczym a jezdnią (w pasie drogowym) znajduje się roślinność typowa dla roślinności przydrożnej:</w:t>
      </w:r>
    </w:p>
    <w:p w:rsidR="00784EAC" w:rsidRPr="00330579" w:rsidRDefault="00784EAC" w:rsidP="00D611D0">
      <w:pPr>
        <w:pStyle w:val="Tekstpodstawowy2"/>
        <w:numPr>
          <w:ilvl w:val="0"/>
          <w:numId w:val="6"/>
        </w:numPr>
        <w:spacing w:after="0" w:line="276" w:lineRule="auto"/>
        <w:jc w:val="both"/>
        <w:rPr>
          <w:rFonts w:ascii="Times New Roman" w:hAnsi="Times New Roman" w:cs="Times New Roman"/>
        </w:rPr>
      </w:pPr>
      <w:r w:rsidRPr="00330579">
        <w:rPr>
          <w:rFonts w:ascii="Times New Roman" w:hAnsi="Times New Roman" w:cs="Times New Roman"/>
        </w:rPr>
        <w:t>trawy i roślinność niskopienną z gatunku: perz właściwy (Elymus repens), bylica polna</w:t>
      </w:r>
      <w:r w:rsidRPr="00330579">
        <w:rPr>
          <w:rFonts w:ascii="Times New Roman" w:hAnsi="Times New Roman" w:cs="Times New Roman"/>
        </w:rPr>
        <w:br/>
        <w:t>(Artemisia campestris), bylica pospolita (Artemisia vulgaris), mniszek pospolity (Taraxacum officinale), krwawnik pospolity (Achillea millefolium), babka lancetowata (Plantago lanceolata), koniczyna polna (Trifolium arvense) i biała (T. repens), kupkówka pospolita (Dactylis glomerata) oraz dziewanna drobnokwiatowa (Verbascum thapsus).</w:t>
      </w:r>
    </w:p>
    <w:p w:rsidR="00430598" w:rsidRPr="00330579" w:rsidRDefault="00430598" w:rsidP="00D611D0">
      <w:pPr>
        <w:pStyle w:val="Tekstpodstawowy2"/>
        <w:spacing w:after="0" w:line="276" w:lineRule="auto"/>
        <w:ind w:left="720"/>
        <w:jc w:val="both"/>
        <w:rPr>
          <w:rFonts w:ascii="Times New Roman" w:hAnsi="Times New Roman" w:cs="Times New Roman"/>
        </w:rPr>
      </w:pPr>
    </w:p>
    <w:p w:rsidR="00784EAC" w:rsidRPr="00330579" w:rsidRDefault="00784EAC" w:rsidP="00D611D0">
      <w:pPr>
        <w:pStyle w:val="Akapitzlist1"/>
        <w:widowControl/>
        <w:suppressAutoHyphens w:val="0"/>
        <w:spacing w:before="0" w:after="0" w:line="276" w:lineRule="auto"/>
        <w:ind w:firstLine="600"/>
        <w:rPr>
          <w:sz w:val="22"/>
          <w:szCs w:val="22"/>
        </w:rPr>
      </w:pPr>
      <w:r w:rsidRPr="00330579">
        <w:rPr>
          <w:sz w:val="22"/>
          <w:szCs w:val="22"/>
        </w:rPr>
        <w:t>Realizacja przedsięwzięcia nie wpłynie negatywnie na utratę różnorodności gatunków,</w:t>
      </w:r>
      <w:r w:rsidRPr="00330579">
        <w:rPr>
          <w:sz w:val="22"/>
          <w:szCs w:val="22"/>
        </w:rPr>
        <w:br/>
        <w:t>w tym gatunków chronionych na mocy przepisów dyrektywy siedliskowej i ptasiej</w:t>
      </w:r>
      <w:r w:rsidRPr="00330579">
        <w:rPr>
          <w:sz w:val="22"/>
          <w:szCs w:val="22"/>
        </w:rPr>
        <w:br/>
        <w:t>oraz na bogactwo gatunków lub skład gatunkowy siedlisk na obszarze. Realizacja przedsięwzięcia nie wywoła pośredniej lub bezpośredniej szkody, utraty i fragm</w:t>
      </w:r>
      <w:r w:rsidR="00430598" w:rsidRPr="00330579">
        <w:rPr>
          <w:sz w:val="22"/>
          <w:szCs w:val="22"/>
        </w:rPr>
        <w:t xml:space="preserve">entacji siedlisk, nie wiąże się </w:t>
      </w:r>
      <w:r w:rsidRPr="00330579">
        <w:rPr>
          <w:sz w:val="22"/>
          <w:szCs w:val="22"/>
        </w:rPr>
        <w:t>z koniecznością usunięcia drzew, nie wpłynie na rodzaj użytkowania gruntu oraz funkcję ekosystemu zarówno na etapie realizacji, eksploatacji i likwidacji przedsięwzięcia.</w:t>
      </w:r>
    </w:p>
    <w:p w:rsidR="005515B0" w:rsidRPr="00330579" w:rsidRDefault="005515B0" w:rsidP="00D611D0">
      <w:pPr>
        <w:pStyle w:val="Akapitzlist1"/>
        <w:widowControl/>
        <w:suppressAutoHyphens w:val="0"/>
        <w:spacing w:before="0" w:after="0" w:line="276" w:lineRule="auto"/>
        <w:ind w:firstLine="600"/>
        <w:jc w:val="left"/>
        <w:rPr>
          <w:sz w:val="22"/>
          <w:szCs w:val="22"/>
        </w:rPr>
      </w:pPr>
    </w:p>
    <w:p w:rsidR="005515B0" w:rsidRPr="00330579" w:rsidRDefault="005515B0" w:rsidP="00D611D0">
      <w:pPr>
        <w:numPr>
          <w:ilvl w:val="0"/>
          <w:numId w:val="4"/>
        </w:numPr>
        <w:spacing w:after="0"/>
        <w:rPr>
          <w:rFonts w:ascii="Times New Roman" w:hAnsi="Times New Roman" w:cs="Times New Roman"/>
          <w:color w:val="000000"/>
        </w:rPr>
      </w:pPr>
      <w:r w:rsidRPr="00330579">
        <w:rPr>
          <w:rFonts w:ascii="Times New Roman" w:hAnsi="Times New Roman" w:cs="Times New Roman"/>
          <w:color w:val="000000"/>
        </w:rPr>
        <w:t xml:space="preserve">obszary, na których standardy jakości środowiska zostały przekroczone – </w:t>
      </w:r>
      <w:r w:rsidRPr="00330579">
        <w:rPr>
          <w:rFonts w:ascii="Times New Roman" w:hAnsi="Times New Roman" w:cs="Times New Roman"/>
          <w:b/>
          <w:bCs/>
          <w:color w:val="000000"/>
        </w:rPr>
        <w:t>nie dotyczy</w:t>
      </w:r>
      <w:r w:rsidRPr="00330579">
        <w:rPr>
          <w:rFonts w:ascii="Times New Roman" w:hAnsi="Times New Roman" w:cs="Times New Roman"/>
          <w:color w:val="000000"/>
        </w:rPr>
        <w:t>,</w:t>
      </w:r>
    </w:p>
    <w:p w:rsidR="005515B0" w:rsidRPr="00330579" w:rsidRDefault="005515B0" w:rsidP="00D611D0">
      <w:pPr>
        <w:spacing w:after="0"/>
        <w:ind w:left="960"/>
        <w:jc w:val="both"/>
        <w:rPr>
          <w:rFonts w:ascii="Times New Roman" w:hAnsi="Times New Roman" w:cs="Times New Roman"/>
          <w:color w:val="000000"/>
        </w:rPr>
      </w:pPr>
    </w:p>
    <w:p w:rsidR="005515B0" w:rsidRPr="00330579" w:rsidRDefault="005515B0" w:rsidP="00D611D0">
      <w:pPr>
        <w:numPr>
          <w:ilvl w:val="0"/>
          <w:numId w:val="4"/>
        </w:numPr>
        <w:spacing w:after="0"/>
        <w:rPr>
          <w:rFonts w:ascii="Times New Roman" w:hAnsi="Times New Roman" w:cs="Times New Roman"/>
          <w:color w:val="000000"/>
        </w:rPr>
      </w:pPr>
      <w:r w:rsidRPr="00330579">
        <w:rPr>
          <w:rFonts w:ascii="Times New Roman" w:hAnsi="Times New Roman" w:cs="Times New Roman"/>
          <w:color w:val="000000"/>
        </w:rPr>
        <w:t>obszary o krajobrazie mającym znaczenie historyczne, kulturowe lub archeologiczne:</w:t>
      </w:r>
    </w:p>
    <w:p w:rsidR="005515B0" w:rsidRPr="00330579" w:rsidRDefault="005515B0" w:rsidP="00D611D0">
      <w:pPr>
        <w:ind w:firstLine="600"/>
        <w:jc w:val="both"/>
        <w:rPr>
          <w:rFonts w:ascii="Times New Roman" w:hAnsi="Times New Roman" w:cs="Times New Roman"/>
        </w:rPr>
      </w:pPr>
      <w:r w:rsidRPr="00330579">
        <w:rPr>
          <w:rFonts w:ascii="Times New Roman" w:hAnsi="Times New Roman" w:cs="Times New Roman"/>
        </w:rPr>
        <w:t xml:space="preserve">Zgodnie z opracowaną Gminną Ewidencją Zabytków Archeologicznych Gminy </w:t>
      </w:r>
      <w:r w:rsidR="00D5580C">
        <w:rPr>
          <w:rFonts w:ascii="Times New Roman" w:hAnsi="Times New Roman" w:cs="Times New Roman"/>
        </w:rPr>
        <w:t>Ostrowite</w:t>
      </w:r>
      <w:r w:rsidR="00EC655D">
        <w:rPr>
          <w:rFonts w:ascii="Times New Roman" w:hAnsi="Times New Roman" w:cs="Times New Roman"/>
        </w:rPr>
        <w:t xml:space="preserve"> </w:t>
      </w:r>
      <w:r w:rsidR="00D5580C">
        <w:rPr>
          <w:rFonts w:ascii="Times New Roman" w:hAnsi="Times New Roman" w:cs="Times New Roman"/>
        </w:rPr>
        <w:t xml:space="preserve">inwestycja </w:t>
      </w:r>
      <w:r w:rsidRPr="00330579">
        <w:rPr>
          <w:rFonts w:ascii="Times New Roman" w:hAnsi="Times New Roman" w:cs="Times New Roman"/>
        </w:rPr>
        <w:t>znajduje się obszarze objętym ochroną archeologiczną</w:t>
      </w:r>
      <w:r w:rsidR="00D5580C">
        <w:rPr>
          <w:rFonts w:ascii="Times New Roman" w:hAnsi="Times New Roman" w:cs="Times New Roman"/>
        </w:rPr>
        <w:t xml:space="preserve"> stanowisko </w:t>
      </w:r>
      <w:r w:rsidR="00D5580C" w:rsidRPr="007632F0">
        <w:rPr>
          <w:rFonts w:ascii="Times New Roman" w:hAnsi="Times New Roman" w:cs="Times New Roman"/>
          <w:color w:val="FF0000"/>
        </w:rPr>
        <w:t>nr 15, ob. AZP 53-38/46</w:t>
      </w:r>
      <w:r w:rsidRPr="007632F0">
        <w:rPr>
          <w:rFonts w:ascii="Times New Roman" w:hAnsi="Times New Roman" w:cs="Times New Roman"/>
          <w:color w:val="FF0000"/>
        </w:rPr>
        <w:t>.</w:t>
      </w:r>
      <w:r w:rsidRPr="00330579">
        <w:rPr>
          <w:rFonts w:ascii="Times New Roman" w:hAnsi="Times New Roman" w:cs="Times New Roman"/>
        </w:rPr>
        <w:t xml:space="preserve"> Zadanie realizowane przy zachowaniu przepisów ustawy z dnia 23 lipca 2003 roku</w:t>
      </w:r>
      <w:r w:rsidRPr="00330579">
        <w:rPr>
          <w:rFonts w:ascii="Times New Roman" w:hAnsi="Times New Roman" w:cs="Times New Roman"/>
        </w:rPr>
        <w:br/>
        <w:t>o ochronie zabytków i opiece nad zabytkami (tekst jednolity: Dz. U. z 2014 roku, poz. 1446</w:t>
      </w:r>
      <w:r w:rsidRPr="00330579">
        <w:rPr>
          <w:rFonts w:ascii="Times New Roman" w:hAnsi="Times New Roman" w:cs="Times New Roman"/>
        </w:rPr>
        <w:br/>
        <w:t xml:space="preserve">e zmianami) spowoduje, że realizacja inwestycji nie wpłynie negatywnie na zabytki oraz obszar archeologiczny. </w:t>
      </w:r>
    </w:p>
    <w:p w:rsidR="00A70EBF" w:rsidRPr="00330579" w:rsidRDefault="005515B0" w:rsidP="00D611D0">
      <w:pPr>
        <w:pStyle w:val="Tekstpodstawowywcity"/>
        <w:spacing w:line="276" w:lineRule="auto"/>
        <w:rPr>
          <w:sz w:val="22"/>
          <w:szCs w:val="22"/>
        </w:rPr>
      </w:pPr>
      <w:r w:rsidRPr="00330579">
        <w:rPr>
          <w:sz w:val="22"/>
          <w:szCs w:val="22"/>
        </w:rPr>
        <w:t>Mając na uwadze powyższe a zwłaszcza zakres inwestycji nie przewiduje się negatywnego oddziaływania na dziedzictwo kulturowe.</w:t>
      </w:r>
    </w:p>
    <w:p w:rsidR="007F288D" w:rsidRPr="00330579" w:rsidRDefault="007F288D" w:rsidP="00D611D0">
      <w:pPr>
        <w:pStyle w:val="Tekstpodstawowywcity"/>
        <w:spacing w:line="276" w:lineRule="auto"/>
        <w:rPr>
          <w:sz w:val="22"/>
          <w:szCs w:val="22"/>
        </w:rPr>
      </w:pPr>
    </w:p>
    <w:p w:rsidR="007F288D" w:rsidRPr="00330579" w:rsidRDefault="007F288D" w:rsidP="00D611D0">
      <w:pPr>
        <w:numPr>
          <w:ilvl w:val="0"/>
          <w:numId w:val="4"/>
        </w:numPr>
        <w:spacing w:after="0"/>
        <w:ind w:right="-82"/>
        <w:jc w:val="both"/>
        <w:rPr>
          <w:rFonts w:ascii="Times New Roman" w:hAnsi="Times New Roman" w:cs="Times New Roman"/>
          <w:color w:val="000000"/>
        </w:rPr>
      </w:pPr>
      <w:r w:rsidRPr="00330579">
        <w:rPr>
          <w:rFonts w:ascii="Times New Roman" w:hAnsi="Times New Roman" w:cs="Times New Roman"/>
          <w:color w:val="000000"/>
        </w:rPr>
        <w:t>gęstość zaludnienia:</w:t>
      </w:r>
    </w:p>
    <w:p w:rsidR="007F288D" w:rsidRPr="00330579" w:rsidRDefault="007F288D" w:rsidP="00D611D0">
      <w:pPr>
        <w:ind w:firstLine="601"/>
        <w:jc w:val="both"/>
        <w:rPr>
          <w:rFonts w:ascii="Times New Roman" w:hAnsi="Times New Roman" w:cs="Times New Roman"/>
          <w:color w:val="000000"/>
        </w:rPr>
      </w:pPr>
      <w:r w:rsidRPr="00330579">
        <w:rPr>
          <w:rFonts w:ascii="Times New Roman" w:hAnsi="Times New Roman" w:cs="Times New Roman"/>
        </w:rPr>
        <w:t>Planowana inwestycja zlokalizowana jest w obszarze o niskiej urbanizacji, znajduje się</w:t>
      </w:r>
      <w:r w:rsidRPr="00330579">
        <w:rPr>
          <w:rFonts w:ascii="Times New Roman" w:hAnsi="Times New Roman" w:cs="Times New Roman"/>
        </w:rPr>
        <w:br/>
        <w:t xml:space="preserve">przy niej </w:t>
      </w:r>
      <w:r w:rsidR="00D5580C">
        <w:rPr>
          <w:rFonts w:ascii="Times New Roman" w:hAnsi="Times New Roman" w:cs="Times New Roman"/>
        </w:rPr>
        <w:t xml:space="preserve">90 </w:t>
      </w:r>
      <w:r w:rsidRPr="00330579">
        <w:rPr>
          <w:rFonts w:ascii="Times New Roman" w:hAnsi="Times New Roman" w:cs="Times New Roman"/>
        </w:rPr>
        <w:t xml:space="preserve"> gospodarstw domowych. </w:t>
      </w:r>
      <w:r w:rsidRPr="00330579">
        <w:rPr>
          <w:rFonts w:ascii="Times New Roman" w:hAnsi="Times New Roman" w:cs="Times New Roman"/>
          <w:color w:val="000000"/>
        </w:rPr>
        <w:t xml:space="preserve">Łączna liczba osób zamieszkujących gospodarstwa domowe wynosi </w:t>
      </w:r>
      <w:r w:rsidR="00D9691A">
        <w:rPr>
          <w:rFonts w:ascii="Times New Roman" w:hAnsi="Times New Roman" w:cs="Times New Roman"/>
          <w:color w:val="000000"/>
        </w:rPr>
        <w:t>2</w:t>
      </w:r>
      <w:r w:rsidR="006F45FA">
        <w:rPr>
          <w:rFonts w:ascii="Times New Roman" w:hAnsi="Times New Roman" w:cs="Times New Roman"/>
          <w:color w:val="000000"/>
        </w:rPr>
        <w:t>20</w:t>
      </w:r>
      <w:r w:rsidRPr="00330579">
        <w:rPr>
          <w:rFonts w:ascii="Times New Roman" w:hAnsi="Times New Roman" w:cs="Times New Roman"/>
          <w:color w:val="000000"/>
        </w:rPr>
        <w:t xml:space="preserve"> osób. </w:t>
      </w:r>
      <w:r w:rsidR="007632F0">
        <w:rPr>
          <w:rFonts w:ascii="Times New Roman" w:hAnsi="Times New Roman" w:cs="Times New Roman"/>
          <w:color w:val="000000"/>
        </w:rPr>
        <w:t>Gmina Ostrowite posiada</w:t>
      </w:r>
      <w:r w:rsidRPr="00330579">
        <w:rPr>
          <w:rFonts w:ascii="Times New Roman" w:hAnsi="Times New Roman" w:cs="Times New Roman"/>
          <w:color w:val="000000"/>
        </w:rPr>
        <w:t xml:space="preserve"> miejscowy plan zagospodarowania przestrzennego. W </w:t>
      </w:r>
      <w:r w:rsidR="007632F0">
        <w:rPr>
          <w:rFonts w:ascii="Times New Roman" w:hAnsi="Times New Roman" w:cs="Times New Roman"/>
          <w:color w:val="000000"/>
        </w:rPr>
        <w:lastRenderedPageBreak/>
        <w:t>planie</w:t>
      </w:r>
      <w:r w:rsidRPr="00330579">
        <w:rPr>
          <w:rFonts w:ascii="Times New Roman" w:hAnsi="Times New Roman" w:cs="Times New Roman"/>
          <w:color w:val="000000"/>
        </w:rPr>
        <w:t xml:space="preserve"> zagospodarowania przestrzennego tereny położone wzdłuż przedsięwzięcia stanowią tereny zabudowy mieszkaniowej. </w:t>
      </w:r>
      <w:r w:rsidR="00D5580C">
        <w:rPr>
          <w:rFonts w:ascii="Times New Roman" w:hAnsi="Times New Roman" w:cs="Times New Roman"/>
          <w:color w:val="000000"/>
        </w:rPr>
        <w:t>W</w:t>
      </w:r>
      <w:r w:rsidRPr="00330579">
        <w:rPr>
          <w:rFonts w:ascii="Times New Roman" w:hAnsi="Times New Roman" w:cs="Times New Roman"/>
          <w:color w:val="000000"/>
        </w:rPr>
        <w:t xml:space="preserve"> obrębie inwestycji jest planowany </w:t>
      </w:r>
      <w:r w:rsidR="009C68E0" w:rsidRPr="00330579">
        <w:rPr>
          <w:rFonts w:ascii="Times New Roman" w:hAnsi="Times New Roman" w:cs="Times New Roman"/>
          <w:color w:val="000000"/>
        </w:rPr>
        <w:t>niewielki</w:t>
      </w:r>
      <w:r w:rsidRPr="00330579">
        <w:rPr>
          <w:rFonts w:ascii="Times New Roman" w:hAnsi="Times New Roman" w:cs="Times New Roman"/>
          <w:color w:val="000000"/>
        </w:rPr>
        <w:t xml:space="preserve"> wzrost liczby gospodarstw domowych. Realizacja inwestycji nie będzie stanowić bezpośredniej przyczyny wzrostu osób zamieszkałych na terenie sąsiednim wobec inwestycji.</w:t>
      </w:r>
    </w:p>
    <w:p w:rsidR="007F288D" w:rsidRPr="00330579" w:rsidRDefault="007F288D" w:rsidP="00D611D0">
      <w:pPr>
        <w:ind w:firstLine="601"/>
        <w:jc w:val="both"/>
        <w:rPr>
          <w:rFonts w:ascii="Times New Roman" w:hAnsi="Times New Roman" w:cs="Times New Roman"/>
          <w:color w:val="000000"/>
        </w:rPr>
      </w:pPr>
      <w:r w:rsidRPr="00330579">
        <w:rPr>
          <w:rFonts w:ascii="Times New Roman" w:hAnsi="Times New Roman" w:cs="Times New Roman"/>
          <w:color w:val="000000"/>
        </w:rPr>
        <w:t>Mając na uwadze powyższe nie przewiduje się zagrożenia dla środowiska ludzkiego.</w:t>
      </w:r>
    </w:p>
    <w:p w:rsidR="007F288D" w:rsidRPr="00330579" w:rsidRDefault="007F288D" w:rsidP="00D611D0">
      <w:pPr>
        <w:numPr>
          <w:ilvl w:val="0"/>
          <w:numId w:val="4"/>
        </w:numPr>
        <w:spacing w:after="0"/>
        <w:jc w:val="both"/>
        <w:rPr>
          <w:rFonts w:ascii="Times New Roman" w:hAnsi="Times New Roman" w:cs="Times New Roman"/>
        </w:rPr>
      </w:pPr>
      <w:r w:rsidRPr="00330579">
        <w:rPr>
          <w:rFonts w:ascii="Times New Roman" w:hAnsi="Times New Roman" w:cs="Times New Roman"/>
          <w:color w:val="000000"/>
        </w:rPr>
        <w:t xml:space="preserve">obszary przylegające do jezior – </w:t>
      </w:r>
      <w:r w:rsidRPr="00330579">
        <w:rPr>
          <w:rFonts w:ascii="Times New Roman" w:hAnsi="Times New Roman" w:cs="Times New Roman"/>
          <w:b/>
          <w:bCs/>
          <w:color w:val="000000"/>
        </w:rPr>
        <w:t>nie dotyczy</w:t>
      </w:r>
      <w:r w:rsidRPr="00330579">
        <w:rPr>
          <w:rFonts w:ascii="Times New Roman" w:hAnsi="Times New Roman" w:cs="Times New Roman"/>
          <w:color w:val="000000"/>
        </w:rPr>
        <w:t>,</w:t>
      </w:r>
    </w:p>
    <w:p w:rsidR="009255EF" w:rsidRPr="00D9691A" w:rsidRDefault="007F288D" w:rsidP="00D611D0">
      <w:pPr>
        <w:numPr>
          <w:ilvl w:val="0"/>
          <w:numId w:val="4"/>
        </w:numPr>
        <w:spacing w:after="0"/>
        <w:jc w:val="both"/>
        <w:rPr>
          <w:rFonts w:ascii="Times New Roman" w:hAnsi="Times New Roman" w:cs="Times New Roman"/>
        </w:rPr>
      </w:pPr>
      <w:r w:rsidRPr="00330579">
        <w:rPr>
          <w:rFonts w:ascii="Times New Roman" w:hAnsi="Times New Roman" w:cs="Times New Roman"/>
          <w:color w:val="000000"/>
        </w:rPr>
        <w:t xml:space="preserve">uzdrowiska i obszary ochrony uzdrowiskowej – </w:t>
      </w:r>
      <w:r w:rsidRPr="00330579">
        <w:rPr>
          <w:rFonts w:ascii="Times New Roman" w:hAnsi="Times New Roman" w:cs="Times New Roman"/>
          <w:b/>
          <w:bCs/>
          <w:color w:val="000000"/>
        </w:rPr>
        <w:t>nie dotyczy</w:t>
      </w:r>
      <w:r w:rsidRPr="00330579">
        <w:rPr>
          <w:rFonts w:ascii="Times New Roman" w:hAnsi="Times New Roman" w:cs="Times New Roman"/>
          <w:color w:val="000000"/>
        </w:rPr>
        <w:t>,</w:t>
      </w:r>
    </w:p>
    <w:p w:rsidR="007F288D" w:rsidRPr="00330579" w:rsidRDefault="007F288D" w:rsidP="00D611D0">
      <w:pPr>
        <w:numPr>
          <w:ilvl w:val="0"/>
          <w:numId w:val="4"/>
        </w:numPr>
        <w:spacing w:after="0"/>
        <w:jc w:val="both"/>
        <w:rPr>
          <w:rFonts w:ascii="Times New Roman" w:hAnsi="Times New Roman" w:cs="Times New Roman"/>
        </w:rPr>
      </w:pPr>
      <w:r w:rsidRPr="00330579">
        <w:rPr>
          <w:rFonts w:ascii="Times New Roman" w:hAnsi="Times New Roman" w:cs="Times New Roman"/>
        </w:rPr>
        <w:t>bioróżnorodność i klimat:</w:t>
      </w:r>
    </w:p>
    <w:p w:rsidR="007F288D" w:rsidRPr="00330579" w:rsidRDefault="007F288D" w:rsidP="00D611D0">
      <w:pPr>
        <w:ind w:firstLine="600"/>
        <w:jc w:val="both"/>
        <w:rPr>
          <w:rFonts w:ascii="Times New Roman" w:hAnsi="Times New Roman" w:cs="Times New Roman"/>
        </w:rPr>
      </w:pPr>
      <w:r w:rsidRPr="00330579">
        <w:rPr>
          <w:rFonts w:ascii="Times New Roman" w:hAnsi="Times New Roman" w:cs="Times New Roman"/>
        </w:rPr>
        <w:t xml:space="preserve">Ze względu na to, że: drzewa rosną pojedynczo, w znacznej odległości od siebie, na terenie otwartym (głównie w sąsiedztwie pól uprawnych lub kompleksów leśnych) a także ze względu na cykliczne wykaszanie traw i usuwanie krzewów w obrębie pasa drogowego, w trakcie przeprowadzania wizji terenowej nie zauważono wyróżniającego się mikroklimatu. </w:t>
      </w:r>
      <w:r w:rsidR="009C68E0" w:rsidRPr="00330579">
        <w:rPr>
          <w:rFonts w:ascii="Times New Roman" w:hAnsi="Times New Roman" w:cs="Times New Roman"/>
        </w:rPr>
        <w:t>W ramach przedsięwzięcia nie planuje się u</w:t>
      </w:r>
      <w:r w:rsidRPr="00330579">
        <w:rPr>
          <w:rFonts w:ascii="Times New Roman" w:hAnsi="Times New Roman" w:cs="Times New Roman"/>
        </w:rPr>
        <w:t>sunięcie drzew</w:t>
      </w:r>
      <w:r w:rsidR="009C68E0" w:rsidRPr="00330579">
        <w:rPr>
          <w:rFonts w:ascii="Times New Roman" w:hAnsi="Times New Roman" w:cs="Times New Roman"/>
        </w:rPr>
        <w:t xml:space="preserve">, co </w:t>
      </w:r>
      <w:r w:rsidRPr="00330579">
        <w:rPr>
          <w:rFonts w:ascii="Times New Roman" w:hAnsi="Times New Roman" w:cs="Times New Roman"/>
        </w:rPr>
        <w:t>powoduje zmian</w:t>
      </w:r>
      <w:r w:rsidR="009C68E0" w:rsidRPr="00330579">
        <w:rPr>
          <w:rFonts w:ascii="Times New Roman" w:hAnsi="Times New Roman" w:cs="Times New Roman"/>
        </w:rPr>
        <w:t>ę</w:t>
      </w:r>
      <w:r w:rsidRPr="00330579">
        <w:rPr>
          <w:rFonts w:ascii="Times New Roman" w:hAnsi="Times New Roman" w:cs="Times New Roman"/>
        </w:rPr>
        <w:t xml:space="preserve"> temperatury powietrza, wilgotności, ciśnienia atmosferycznego.</w:t>
      </w:r>
    </w:p>
    <w:p w:rsidR="007F288D" w:rsidRPr="00330579" w:rsidRDefault="007F288D" w:rsidP="00D611D0">
      <w:pPr>
        <w:pStyle w:val="Tekstpodstawowy2"/>
        <w:spacing w:line="276" w:lineRule="auto"/>
        <w:ind w:firstLine="708"/>
        <w:jc w:val="both"/>
        <w:rPr>
          <w:rFonts w:ascii="Times New Roman" w:hAnsi="Times New Roman" w:cs="Times New Roman"/>
        </w:rPr>
      </w:pPr>
      <w:r w:rsidRPr="00330579">
        <w:rPr>
          <w:rFonts w:ascii="Times New Roman" w:hAnsi="Times New Roman" w:cs="Times New Roman"/>
        </w:rPr>
        <w:t>Ze względu na rodzaj i skalę występującej bioróżnorodności nie przewiduje się wystąpienia zmian w klimacie. W związku z czym nie zakłada się rozwiązań mających na celu złagodzenie zmian klimatu.</w:t>
      </w:r>
    </w:p>
    <w:p w:rsidR="006374B7" w:rsidRPr="00A50967" w:rsidRDefault="007F288D" w:rsidP="00A50967">
      <w:pPr>
        <w:pStyle w:val="Tekstpodstawowy2"/>
        <w:spacing w:line="276" w:lineRule="auto"/>
        <w:ind w:firstLine="708"/>
        <w:jc w:val="both"/>
      </w:pPr>
      <w:r w:rsidRPr="00330579">
        <w:rPr>
          <w:rFonts w:ascii="Times New Roman" w:hAnsi="Times New Roman" w:cs="Times New Roman"/>
        </w:rPr>
        <w:t>Mając na uwadze powyższe nie przewiduje się zagrożenia dla bioróżnorodności i klimatu</w:t>
      </w:r>
      <w:r w:rsidRPr="00330579">
        <w:t>.</w:t>
      </w:r>
    </w:p>
    <w:p w:rsidR="006374B7" w:rsidRPr="00330579" w:rsidRDefault="006374B7" w:rsidP="00D611D0">
      <w:pPr>
        <w:tabs>
          <w:tab w:val="left" w:pos="360"/>
        </w:tabs>
        <w:autoSpaceDE w:val="0"/>
        <w:autoSpaceDN w:val="0"/>
        <w:adjustRightInd w:val="0"/>
        <w:spacing w:after="0"/>
        <w:rPr>
          <w:rFonts w:ascii="Times New Roman" w:hAnsi="Times New Roman" w:cs="Times New Roman"/>
          <w:b/>
        </w:rPr>
      </w:pPr>
      <w:r w:rsidRPr="00330579">
        <w:rPr>
          <w:rFonts w:ascii="Times New Roman" w:hAnsi="Times New Roman" w:cs="Times New Roman"/>
          <w:b/>
          <w:lang w:val="en-US"/>
        </w:rPr>
        <w:t>2. powierzchni</w:t>
      </w:r>
      <w:r w:rsidR="00631404" w:rsidRPr="00330579">
        <w:rPr>
          <w:rFonts w:ascii="Times New Roman" w:hAnsi="Times New Roman" w:cs="Times New Roman"/>
          <w:b/>
          <w:lang w:val="en-US"/>
        </w:rPr>
        <w:t>a</w:t>
      </w:r>
      <w:r w:rsidRPr="00330579">
        <w:rPr>
          <w:rFonts w:ascii="Times New Roman" w:hAnsi="Times New Roman" w:cs="Times New Roman"/>
          <w:b/>
          <w:lang w:val="en-US"/>
        </w:rPr>
        <w:t xml:space="preserve"> zajmowanej nieruchomo</w:t>
      </w:r>
      <w:r w:rsidRPr="00330579">
        <w:rPr>
          <w:rFonts w:ascii="Times New Roman" w:hAnsi="Times New Roman" w:cs="Times New Roman"/>
          <w:b/>
        </w:rPr>
        <w:t>śc</w:t>
      </w:r>
      <w:r w:rsidR="00131753" w:rsidRPr="00330579">
        <w:rPr>
          <w:rFonts w:ascii="Times New Roman" w:hAnsi="Times New Roman" w:cs="Times New Roman"/>
          <w:b/>
        </w:rPr>
        <w:t xml:space="preserve">i, a także obiektu budowlanego, </w:t>
      </w:r>
      <w:r w:rsidRPr="00330579">
        <w:rPr>
          <w:rFonts w:ascii="Times New Roman" w:hAnsi="Times New Roman" w:cs="Times New Roman"/>
          <w:b/>
        </w:rPr>
        <w:t>dotychczasowym sposobie ich wykorzystywania i pokryciu nieruchomości szatą roślinną:</w:t>
      </w:r>
    </w:p>
    <w:p w:rsidR="00631404" w:rsidRPr="00631404" w:rsidRDefault="00631404" w:rsidP="006374B7">
      <w:pPr>
        <w:tabs>
          <w:tab w:val="left" w:pos="360"/>
        </w:tabs>
        <w:autoSpaceDE w:val="0"/>
        <w:autoSpaceDN w:val="0"/>
        <w:adjustRightInd w:val="0"/>
        <w:spacing w:after="0" w:line="240" w:lineRule="auto"/>
        <w:jc w:val="both"/>
        <w:rPr>
          <w:rFonts w:cs="Times New Roman"/>
          <w:sz w:val="24"/>
          <w:szCs w:val="24"/>
        </w:rPr>
      </w:pPr>
    </w:p>
    <w:tbl>
      <w:tblPr>
        <w:tblW w:w="10303"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5"/>
        <w:gridCol w:w="843"/>
        <w:gridCol w:w="1134"/>
        <w:gridCol w:w="1417"/>
        <w:gridCol w:w="2186"/>
        <w:gridCol w:w="1495"/>
        <w:gridCol w:w="1205"/>
        <w:gridCol w:w="1538"/>
      </w:tblGrid>
      <w:tr w:rsidR="00631404" w:rsidRPr="00631404" w:rsidTr="00325997">
        <w:trPr>
          <w:jc w:val="center"/>
        </w:trPr>
        <w:tc>
          <w:tcPr>
            <w:tcW w:w="485" w:type="dxa"/>
            <w:shd w:val="clear" w:color="auto" w:fill="F3F3F3"/>
            <w:vAlign w:val="center"/>
          </w:tcPr>
          <w:p w:rsidR="00631404" w:rsidRPr="00631404" w:rsidRDefault="00631404" w:rsidP="008674CB">
            <w:pPr>
              <w:spacing w:line="16" w:lineRule="atLeast"/>
              <w:jc w:val="center"/>
              <w:rPr>
                <w:b/>
                <w:bCs/>
                <w:color w:val="000000"/>
                <w:sz w:val="20"/>
                <w:szCs w:val="20"/>
              </w:rPr>
            </w:pPr>
            <w:r w:rsidRPr="00631404">
              <w:rPr>
                <w:b/>
                <w:bCs/>
                <w:color w:val="000000"/>
                <w:sz w:val="20"/>
                <w:szCs w:val="20"/>
              </w:rPr>
              <w:t>Lp</w:t>
            </w:r>
          </w:p>
        </w:tc>
        <w:tc>
          <w:tcPr>
            <w:tcW w:w="843" w:type="dxa"/>
            <w:shd w:val="clear" w:color="auto" w:fill="F3F3F3"/>
            <w:vAlign w:val="center"/>
          </w:tcPr>
          <w:p w:rsidR="00631404" w:rsidRPr="00631404" w:rsidRDefault="00631404" w:rsidP="008674CB">
            <w:pPr>
              <w:pStyle w:val="Nagwek1"/>
              <w:spacing w:line="16" w:lineRule="atLeast"/>
              <w:rPr>
                <w:rFonts w:asciiTheme="minorHAnsi" w:hAnsiTheme="minorHAnsi"/>
                <w:sz w:val="20"/>
              </w:rPr>
            </w:pPr>
            <w:r w:rsidRPr="00631404">
              <w:rPr>
                <w:rFonts w:asciiTheme="minorHAnsi" w:hAnsiTheme="minorHAnsi"/>
                <w:sz w:val="20"/>
              </w:rPr>
              <w:t>Nr działki</w:t>
            </w:r>
          </w:p>
        </w:tc>
        <w:tc>
          <w:tcPr>
            <w:tcW w:w="1134" w:type="dxa"/>
            <w:shd w:val="clear" w:color="auto" w:fill="F3F3F3"/>
            <w:vAlign w:val="center"/>
          </w:tcPr>
          <w:p w:rsidR="00631404" w:rsidRPr="00631404" w:rsidRDefault="00631404" w:rsidP="008674CB">
            <w:pPr>
              <w:spacing w:line="16" w:lineRule="atLeast"/>
              <w:jc w:val="center"/>
              <w:rPr>
                <w:b/>
                <w:bCs/>
                <w:color w:val="000000"/>
                <w:sz w:val="20"/>
                <w:szCs w:val="20"/>
              </w:rPr>
            </w:pPr>
            <w:r w:rsidRPr="00631404">
              <w:rPr>
                <w:b/>
                <w:bCs/>
                <w:color w:val="000000"/>
                <w:sz w:val="20"/>
                <w:szCs w:val="20"/>
              </w:rPr>
              <w:t>obręb</w:t>
            </w:r>
          </w:p>
        </w:tc>
        <w:tc>
          <w:tcPr>
            <w:tcW w:w="1417" w:type="dxa"/>
            <w:shd w:val="clear" w:color="auto" w:fill="F3F3F3"/>
            <w:vAlign w:val="center"/>
          </w:tcPr>
          <w:p w:rsidR="00631404" w:rsidRPr="00631404" w:rsidRDefault="00631404" w:rsidP="008674CB">
            <w:pPr>
              <w:spacing w:line="16" w:lineRule="atLeast"/>
              <w:jc w:val="center"/>
              <w:rPr>
                <w:b/>
                <w:bCs/>
                <w:color w:val="000000"/>
                <w:sz w:val="20"/>
                <w:szCs w:val="20"/>
              </w:rPr>
            </w:pPr>
            <w:r w:rsidRPr="00631404">
              <w:rPr>
                <w:b/>
                <w:bCs/>
                <w:color w:val="000000"/>
                <w:sz w:val="20"/>
                <w:szCs w:val="20"/>
              </w:rPr>
              <w:t>Powierzchnia całkowita (m</w:t>
            </w:r>
            <w:r w:rsidRPr="00631404">
              <w:rPr>
                <w:b/>
                <w:bCs/>
                <w:color w:val="000000"/>
                <w:sz w:val="20"/>
                <w:szCs w:val="20"/>
                <w:vertAlign w:val="superscript"/>
              </w:rPr>
              <w:t>2</w:t>
            </w:r>
            <w:r w:rsidRPr="00631404">
              <w:rPr>
                <w:b/>
                <w:bCs/>
                <w:color w:val="000000"/>
                <w:sz w:val="20"/>
                <w:szCs w:val="20"/>
              </w:rPr>
              <w:t>)</w:t>
            </w:r>
          </w:p>
        </w:tc>
        <w:tc>
          <w:tcPr>
            <w:tcW w:w="2186" w:type="dxa"/>
            <w:shd w:val="clear" w:color="auto" w:fill="F3F3F3"/>
            <w:vAlign w:val="center"/>
          </w:tcPr>
          <w:p w:rsidR="00631404" w:rsidRPr="00631404" w:rsidRDefault="00631404" w:rsidP="008674CB">
            <w:pPr>
              <w:spacing w:line="16" w:lineRule="atLeast"/>
              <w:jc w:val="center"/>
              <w:rPr>
                <w:b/>
                <w:bCs/>
                <w:color w:val="000000"/>
                <w:sz w:val="20"/>
                <w:szCs w:val="20"/>
              </w:rPr>
            </w:pPr>
            <w:r w:rsidRPr="00631404">
              <w:rPr>
                <w:b/>
                <w:bCs/>
                <w:color w:val="000000"/>
                <w:sz w:val="20"/>
                <w:szCs w:val="20"/>
              </w:rPr>
              <w:t>Powierzchnia obiektu budowlanego (m</w:t>
            </w:r>
            <w:r w:rsidRPr="00631404">
              <w:rPr>
                <w:b/>
                <w:bCs/>
                <w:color w:val="000000"/>
                <w:sz w:val="20"/>
                <w:szCs w:val="20"/>
                <w:vertAlign w:val="superscript"/>
              </w:rPr>
              <w:t>2</w:t>
            </w:r>
            <w:r w:rsidRPr="00631404">
              <w:rPr>
                <w:b/>
                <w:bCs/>
                <w:color w:val="000000"/>
                <w:sz w:val="20"/>
                <w:szCs w:val="20"/>
              </w:rPr>
              <w:t xml:space="preserve">), </w:t>
            </w:r>
            <w:r w:rsidRPr="00631404">
              <w:rPr>
                <w:b/>
                <w:bCs/>
                <w:color w:val="000000"/>
                <w:sz w:val="20"/>
                <w:szCs w:val="20"/>
              </w:rPr>
              <w:br/>
              <w:t>(rzut z góry, część podziemna i naziemna łącznie)</w:t>
            </w:r>
          </w:p>
        </w:tc>
        <w:tc>
          <w:tcPr>
            <w:tcW w:w="1495" w:type="dxa"/>
            <w:shd w:val="clear" w:color="auto" w:fill="F3F3F3"/>
            <w:vAlign w:val="center"/>
          </w:tcPr>
          <w:p w:rsidR="00631404" w:rsidRPr="00631404" w:rsidRDefault="00631404" w:rsidP="008674CB">
            <w:pPr>
              <w:spacing w:line="16" w:lineRule="atLeast"/>
              <w:jc w:val="center"/>
              <w:rPr>
                <w:b/>
                <w:bCs/>
                <w:color w:val="000000"/>
                <w:sz w:val="20"/>
                <w:szCs w:val="20"/>
              </w:rPr>
            </w:pPr>
            <w:r w:rsidRPr="00631404">
              <w:rPr>
                <w:b/>
                <w:bCs/>
                <w:color w:val="000000"/>
                <w:sz w:val="20"/>
                <w:szCs w:val="20"/>
              </w:rPr>
              <w:t>Dotychczasowy sposób wykorzystania</w:t>
            </w:r>
          </w:p>
        </w:tc>
        <w:tc>
          <w:tcPr>
            <w:tcW w:w="1205" w:type="dxa"/>
            <w:shd w:val="clear" w:color="auto" w:fill="F3F3F3"/>
            <w:vAlign w:val="center"/>
          </w:tcPr>
          <w:p w:rsidR="00631404" w:rsidRPr="00631404" w:rsidRDefault="00631404" w:rsidP="008674CB">
            <w:pPr>
              <w:spacing w:line="16" w:lineRule="atLeast"/>
              <w:jc w:val="center"/>
              <w:rPr>
                <w:b/>
                <w:bCs/>
                <w:color w:val="000000"/>
                <w:sz w:val="20"/>
                <w:szCs w:val="20"/>
              </w:rPr>
            </w:pPr>
            <w:r w:rsidRPr="00631404">
              <w:rPr>
                <w:b/>
                <w:bCs/>
                <w:color w:val="000000"/>
                <w:sz w:val="20"/>
                <w:szCs w:val="20"/>
              </w:rPr>
              <w:t>Pokrycie szatą roślinną</w:t>
            </w:r>
          </w:p>
        </w:tc>
        <w:tc>
          <w:tcPr>
            <w:tcW w:w="1538" w:type="dxa"/>
            <w:shd w:val="clear" w:color="auto" w:fill="F3F3F3"/>
            <w:vAlign w:val="center"/>
          </w:tcPr>
          <w:p w:rsidR="00631404" w:rsidRPr="00631404" w:rsidRDefault="00631404" w:rsidP="008674CB">
            <w:pPr>
              <w:spacing w:line="16" w:lineRule="atLeast"/>
              <w:jc w:val="center"/>
              <w:rPr>
                <w:b/>
                <w:bCs/>
                <w:color w:val="000000"/>
                <w:sz w:val="20"/>
                <w:szCs w:val="20"/>
              </w:rPr>
            </w:pPr>
            <w:r w:rsidRPr="00631404">
              <w:rPr>
                <w:b/>
                <w:bCs/>
                <w:color w:val="000000"/>
                <w:sz w:val="20"/>
                <w:szCs w:val="20"/>
              </w:rPr>
              <w:t>Stan docelowy terenu</w:t>
            </w:r>
          </w:p>
        </w:tc>
      </w:tr>
      <w:tr w:rsidR="00B81B88" w:rsidRPr="00631404" w:rsidTr="00325997">
        <w:trPr>
          <w:cantSplit/>
          <w:trHeight w:val="454"/>
          <w:jc w:val="center"/>
        </w:trPr>
        <w:tc>
          <w:tcPr>
            <w:tcW w:w="485" w:type="dxa"/>
            <w:vAlign w:val="center"/>
          </w:tcPr>
          <w:p w:rsidR="00B81B88" w:rsidRDefault="00B81B88" w:rsidP="00C74009">
            <w:pPr>
              <w:spacing w:line="144" w:lineRule="auto"/>
              <w:jc w:val="center"/>
              <w:rPr>
                <w:color w:val="000000"/>
                <w:sz w:val="20"/>
                <w:szCs w:val="20"/>
              </w:rPr>
            </w:pPr>
            <w:r>
              <w:rPr>
                <w:color w:val="000000"/>
                <w:sz w:val="20"/>
                <w:szCs w:val="20"/>
              </w:rPr>
              <w:t>1.</w:t>
            </w:r>
          </w:p>
        </w:tc>
        <w:tc>
          <w:tcPr>
            <w:tcW w:w="843" w:type="dxa"/>
            <w:vAlign w:val="center"/>
          </w:tcPr>
          <w:p w:rsidR="00B81B88" w:rsidRDefault="00B81B88" w:rsidP="00C74009">
            <w:pPr>
              <w:spacing w:line="144" w:lineRule="auto"/>
              <w:jc w:val="center"/>
              <w:rPr>
                <w:sz w:val="20"/>
              </w:rPr>
            </w:pPr>
            <w:r>
              <w:rPr>
                <w:sz w:val="20"/>
              </w:rPr>
              <w:t>208/5</w:t>
            </w:r>
          </w:p>
        </w:tc>
        <w:tc>
          <w:tcPr>
            <w:tcW w:w="1134" w:type="dxa"/>
            <w:vMerge w:val="restart"/>
            <w:vAlign w:val="center"/>
          </w:tcPr>
          <w:p w:rsidR="00B81B88" w:rsidRDefault="00B81B88" w:rsidP="00577BE1">
            <w:pPr>
              <w:pStyle w:val="Tekstpodstawowywcity"/>
              <w:spacing w:line="144" w:lineRule="auto"/>
              <w:ind w:firstLine="0"/>
              <w:jc w:val="center"/>
              <w:rPr>
                <w:rFonts w:asciiTheme="minorHAnsi" w:hAnsiTheme="minorHAnsi"/>
                <w:sz w:val="20"/>
              </w:rPr>
            </w:pPr>
            <w:r>
              <w:rPr>
                <w:rFonts w:asciiTheme="minorHAnsi" w:hAnsiTheme="minorHAnsi"/>
                <w:sz w:val="20"/>
              </w:rPr>
              <w:t>Tomaszewo</w:t>
            </w:r>
          </w:p>
        </w:tc>
        <w:tc>
          <w:tcPr>
            <w:tcW w:w="1417" w:type="dxa"/>
            <w:vAlign w:val="center"/>
          </w:tcPr>
          <w:p w:rsidR="00B81B88" w:rsidRDefault="00B81B88" w:rsidP="00C74009">
            <w:pPr>
              <w:spacing w:line="144" w:lineRule="auto"/>
              <w:jc w:val="center"/>
              <w:rPr>
                <w:color w:val="000000"/>
                <w:sz w:val="20"/>
                <w:szCs w:val="20"/>
              </w:rPr>
            </w:pPr>
            <w:r>
              <w:rPr>
                <w:color w:val="000000"/>
                <w:sz w:val="20"/>
                <w:szCs w:val="20"/>
              </w:rPr>
              <w:t>148</w:t>
            </w:r>
          </w:p>
        </w:tc>
        <w:tc>
          <w:tcPr>
            <w:tcW w:w="2186" w:type="dxa"/>
            <w:vAlign w:val="center"/>
          </w:tcPr>
          <w:p w:rsidR="00B81B88" w:rsidRDefault="00503712" w:rsidP="009B746C">
            <w:pPr>
              <w:spacing w:line="144" w:lineRule="auto"/>
              <w:jc w:val="center"/>
              <w:rPr>
                <w:color w:val="000000"/>
                <w:sz w:val="20"/>
                <w:szCs w:val="20"/>
              </w:rPr>
            </w:pPr>
            <w:r>
              <w:rPr>
                <w:color w:val="000000"/>
                <w:sz w:val="20"/>
                <w:szCs w:val="20"/>
              </w:rPr>
              <w:t>4,66</w:t>
            </w:r>
          </w:p>
        </w:tc>
        <w:tc>
          <w:tcPr>
            <w:tcW w:w="1495" w:type="dxa"/>
            <w:vAlign w:val="center"/>
          </w:tcPr>
          <w:p w:rsidR="00B81B88" w:rsidRDefault="0040079A" w:rsidP="00854532">
            <w:pPr>
              <w:spacing w:line="144" w:lineRule="auto"/>
              <w:jc w:val="center"/>
              <w:rPr>
                <w:color w:val="000000"/>
                <w:sz w:val="20"/>
                <w:szCs w:val="20"/>
              </w:rPr>
            </w:pPr>
            <w:r>
              <w:rPr>
                <w:color w:val="000000"/>
                <w:sz w:val="20"/>
                <w:szCs w:val="20"/>
              </w:rPr>
              <w:t>Grunty orne</w:t>
            </w:r>
          </w:p>
        </w:tc>
        <w:tc>
          <w:tcPr>
            <w:tcW w:w="1205" w:type="dxa"/>
            <w:vAlign w:val="center"/>
          </w:tcPr>
          <w:p w:rsidR="00B81B88" w:rsidRPr="00325997" w:rsidRDefault="00325997" w:rsidP="00C64A12">
            <w:pPr>
              <w:spacing w:line="144" w:lineRule="auto"/>
              <w:jc w:val="center"/>
              <w:rPr>
                <w:sz w:val="20"/>
                <w:szCs w:val="20"/>
              </w:rPr>
            </w:pPr>
            <w:r w:rsidRPr="00325997">
              <w:rPr>
                <w:sz w:val="20"/>
                <w:szCs w:val="20"/>
              </w:rPr>
              <w:t>Roślinność niskopienna</w:t>
            </w:r>
          </w:p>
        </w:tc>
        <w:tc>
          <w:tcPr>
            <w:tcW w:w="1538" w:type="dxa"/>
            <w:vAlign w:val="center"/>
          </w:tcPr>
          <w:p w:rsidR="00B81B88" w:rsidRDefault="00325997" w:rsidP="00854532">
            <w:pPr>
              <w:spacing w:line="144" w:lineRule="auto"/>
              <w:jc w:val="center"/>
              <w:rPr>
                <w:color w:val="000000"/>
                <w:sz w:val="20"/>
                <w:szCs w:val="20"/>
              </w:rPr>
            </w:pPr>
            <w:r>
              <w:rPr>
                <w:color w:val="000000"/>
                <w:sz w:val="20"/>
                <w:szCs w:val="20"/>
              </w:rPr>
              <w:t>Roślinność niskopienna</w:t>
            </w:r>
          </w:p>
        </w:tc>
      </w:tr>
      <w:tr w:rsidR="00B81B88" w:rsidRPr="00631404" w:rsidTr="00325997">
        <w:trPr>
          <w:cantSplit/>
          <w:trHeight w:val="454"/>
          <w:jc w:val="center"/>
        </w:trPr>
        <w:tc>
          <w:tcPr>
            <w:tcW w:w="485" w:type="dxa"/>
            <w:vAlign w:val="center"/>
          </w:tcPr>
          <w:p w:rsidR="00B81B88" w:rsidRDefault="00B81B88" w:rsidP="00C74009">
            <w:pPr>
              <w:spacing w:line="144" w:lineRule="auto"/>
              <w:jc w:val="center"/>
              <w:rPr>
                <w:color w:val="000000"/>
                <w:sz w:val="20"/>
                <w:szCs w:val="20"/>
              </w:rPr>
            </w:pPr>
            <w:r>
              <w:rPr>
                <w:color w:val="000000"/>
                <w:sz w:val="20"/>
                <w:szCs w:val="20"/>
              </w:rPr>
              <w:t>2.</w:t>
            </w:r>
          </w:p>
        </w:tc>
        <w:tc>
          <w:tcPr>
            <w:tcW w:w="843" w:type="dxa"/>
            <w:vAlign w:val="center"/>
          </w:tcPr>
          <w:p w:rsidR="00B81B88" w:rsidRDefault="00B81B88" w:rsidP="00C74009">
            <w:pPr>
              <w:spacing w:line="144" w:lineRule="auto"/>
              <w:jc w:val="center"/>
              <w:rPr>
                <w:sz w:val="20"/>
              </w:rPr>
            </w:pPr>
            <w:r>
              <w:rPr>
                <w:sz w:val="20"/>
              </w:rPr>
              <w:t>208/3</w:t>
            </w:r>
          </w:p>
        </w:tc>
        <w:tc>
          <w:tcPr>
            <w:tcW w:w="1134" w:type="dxa"/>
            <w:vMerge/>
            <w:vAlign w:val="center"/>
          </w:tcPr>
          <w:p w:rsidR="00B81B88" w:rsidRDefault="00B81B88" w:rsidP="00577BE1">
            <w:pPr>
              <w:pStyle w:val="Tekstpodstawowywcity"/>
              <w:spacing w:line="144" w:lineRule="auto"/>
              <w:ind w:firstLine="0"/>
              <w:jc w:val="center"/>
              <w:rPr>
                <w:rFonts w:asciiTheme="minorHAnsi" w:hAnsiTheme="minorHAnsi"/>
                <w:sz w:val="20"/>
              </w:rPr>
            </w:pPr>
          </w:p>
        </w:tc>
        <w:tc>
          <w:tcPr>
            <w:tcW w:w="1417" w:type="dxa"/>
            <w:vAlign w:val="center"/>
          </w:tcPr>
          <w:p w:rsidR="00B81B88" w:rsidRDefault="00B81B88" w:rsidP="00C74009">
            <w:pPr>
              <w:spacing w:line="144" w:lineRule="auto"/>
              <w:jc w:val="center"/>
              <w:rPr>
                <w:color w:val="000000"/>
                <w:sz w:val="20"/>
                <w:szCs w:val="20"/>
              </w:rPr>
            </w:pPr>
            <w:r>
              <w:rPr>
                <w:color w:val="000000"/>
                <w:sz w:val="20"/>
                <w:szCs w:val="20"/>
              </w:rPr>
              <w:t>56</w:t>
            </w:r>
          </w:p>
        </w:tc>
        <w:tc>
          <w:tcPr>
            <w:tcW w:w="2186" w:type="dxa"/>
            <w:vAlign w:val="center"/>
          </w:tcPr>
          <w:p w:rsidR="00B81B88" w:rsidRDefault="00503712" w:rsidP="009B746C">
            <w:pPr>
              <w:spacing w:line="144" w:lineRule="auto"/>
              <w:jc w:val="center"/>
              <w:rPr>
                <w:color w:val="000000"/>
                <w:sz w:val="20"/>
                <w:szCs w:val="20"/>
              </w:rPr>
            </w:pPr>
            <w:r>
              <w:rPr>
                <w:color w:val="000000"/>
                <w:sz w:val="20"/>
                <w:szCs w:val="20"/>
              </w:rPr>
              <w:t>0,65</w:t>
            </w:r>
          </w:p>
        </w:tc>
        <w:tc>
          <w:tcPr>
            <w:tcW w:w="1495" w:type="dxa"/>
            <w:vAlign w:val="center"/>
          </w:tcPr>
          <w:p w:rsidR="00B81B88" w:rsidRDefault="00B81B88" w:rsidP="00854532">
            <w:pPr>
              <w:spacing w:line="144" w:lineRule="auto"/>
              <w:jc w:val="center"/>
              <w:rPr>
                <w:color w:val="000000"/>
                <w:sz w:val="20"/>
                <w:szCs w:val="20"/>
              </w:rPr>
            </w:pPr>
            <w:r>
              <w:rPr>
                <w:color w:val="000000"/>
                <w:sz w:val="20"/>
                <w:szCs w:val="20"/>
              </w:rPr>
              <w:t>Droga powiatowa</w:t>
            </w:r>
          </w:p>
        </w:tc>
        <w:tc>
          <w:tcPr>
            <w:tcW w:w="1205" w:type="dxa"/>
            <w:vAlign w:val="center"/>
          </w:tcPr>
          <w:p w:rsidR="00B81B88" w:rsidRDefault="00325997" w:rsidP="00C64A12">
            <w:pPr>
              <w:spacing w:line="144" w:lineRule="auto"/>
              <w:jc w:val="center"/>
              <w:rPr>
                <w:color w:val="FF0000"/>
                <w:sz w:val="20"/>
                <w:szCs w:val="20"/>
              </w:rPr>
            </w:pPr>
            <w:r w:rsidRPr="00325997">
              <w:rPr>
                <w:sz w:val="20"/>
                <w:szCs w:val="20"/>
              </w:rPr>
              <w:t>Roślinność niskopienna</w:t>
            </w:r>
          </w:p>
        </w:tc>
        <w:tc>
          <w:tcPr>
            <w:tcW w:w="1538" w:type="dxa"/>
            <w:vAlign w:val="center"/>
          </w:tcPr>
          <w:p w:rsidR="00B81B88" w:rsidRDefault="00325997" w:rsidP="00854532">
            <w:pPr>
              <w:spacing w:line="144" w:lineRule="auto"/>
              <w:jc w:val="center"/>
              <w:rPr>
                <w:color w:val="000000"/>
                <w:sz w:val="20"/>
                <w:szCs w:val="20"/>
              </w:rPr>
            </w:pPr>
            <w:r>
              <w:rPr>
                <w:color w:val="000000"/>
                <w:sz w:val="20"/>
                <w:szCs w:val="20"/>
              </w:rPr>
              <w:t>Roślinność niskopienna</w:t>
            </w:r>
          </w:p>
        </w:tc>
      </w:tr>
      <w:tr w:rsidR="00B81B88" w:rsidRPr="00631404" w:rsidTr="00325997">
        <w:trPr>
          <w:cantSplit/>
          <w:trHeight w:val="454"/>
          <w:jc w:val="center"/>
        </w:trPr>
        <w:tc>
          <w:tcPr>
            <w:tcW w:w="485" w:type="dxa"/>
            <w:vAlign w:val="center"/>
          </w:tcPr>
          <w:p w:rsidR="00B81B88" w:rsidRDefault="00B81B88" w:rsidP="00C74009">
            <w:pPr>
              <w:spacing w:line="144" w:lineRule="auto"/>
              <w:jc w:val="center"/>
              <w:rPr>
                <w:color w:val="000000"/>
                <w:sz w:val="20"/>
                <w:szCs w:val="20"/>
              </w:rPr>
            </w:pPr>
            <w:r>
              <w:rPr>
                <w:color w:val="000000"/>
                <w:sz w:val="20"/>
                <w:szCs w:val="20"/>
              </w:rPr>
              <w:t>3.</w:t>
            </w:r>
          </w:p>
        </w:tc>
        <w:tc>
          <w:tcPr>
            <w:tcW w:w="843" w:type="dxa"/>
            <w:vAlign w:val="center"/>
          </w:tcPr>
          <w:p w:rsidR="00B81B88" w:rsidRDefault="00B81B88" w:rsidP="00C74009">
            <w:pPr>
              <w:spacing w:line="144" w:lineRule="auto"/>
              <w:jc w:val="center"/>
              <w:rPr>
                <w:sz w:val="20"/>
              </w:rPr>
            </w:pPr>
            <w:r>
              <w:rPr>
                <w:sz w:val="20"/>
              </w:rPr>
              <w:t>205/1</w:t>
            </w:r>
          </w:p>
        </w:tc>
        <w:tc>
          <w:tcPr>
            <w:tcW w:w="1134" w:type="dxa"/>
            <w:vMerge/>
            <w:vAlign w:val="center"/>
          </w:tcPr>
          <w:p w:rsidR="00B81B88" w:rsidRDefault="00B81B88" w:rsidP="00577BE1">
            <w:pPr>
              <w:pStyle w:val="Tekstpodstawowywcity"/>
              <w:spacing w:line="144" w:lineRule="auto"/>
              <w:ind w:firstLine="0"/>
              <w:jc w:val="center"/>
              <w:rPr>
                <w:rFonts w:asciiTheme="minorHAnsi" w:hAnsiTheme="minorHAnsi"/>
                <w:sz w:val="20"/>
              </w:rPr>
            </w:pPr>
          </w:p>
        </w:tc>
        <w:tc>
          <w:tcPr>
            <w:tcW w:w="1417" w:type="dxa"/>
            <w:vAlign w:val="center"/>
          </w:tcPr>
          <w:p w:rsidR="00B81B88" w:rsidRDefault="00B81B88" w:rsidP="00C74009">
            <w:pPr>
              <w:spacing w:line="144" w:lineRule="auto"/>
              <w:jc w:val="center"/>
              <w:rPr>
                <w:color w:val="000000"/>
                <w:sz w:val="20"/>
                <w:szCs w:val="20"/>
              </w:rPr>
            </w:pPr>
            <w:r>
              <w:rPr>
                <w:color w:val="000000"/>
                <w:sz w:val="20"/>
                <w:szCs w:val="20"/>
              </w:rPr>
              <w:t>142</w:t>
            </w:r>
          </w:p>
        </w:tc>
        <w:tc>
          <w:tcPr>
            <w:tcW w:w="2186" w:type="dxa"/>
            <w:vAlign w:val="center"/>
          </w:tcPr>
          <w:p w:rsidR="00B81B88" w:rsidRDefault="00503712" w:rsidP="009B746C">
            <w:pPr>
              <w:spacing w:line="144" w:lineRule="auto"/>
              <w:jc w:val="center"/>
              <w:rPr>
                <w:color w:val="000000"/>
                <w:sz w:val="20"/>
                <w:szCs w:val="20"/>
              </w:rPr>
            </w:pPr>
            <w:r>
              <w:rPr>
                <w:color w:val="000000"/>
                <w:sz w:val="20"/>
                <w:szCs w:val="20"/>
              </w:rPr>
              <w:t>4,10</w:t>
            </w:r>
          </w:p>
        </w:tc>
        <w:tc>
          <w:tcPr>
            <w:tcW w:w="1495" w:type="dxa"/>
            <w:vAlign w:val="center"/>
          </w:tcPr>
          <w:p w:rsidR="00B81B88" w:rsidRDefault="00B81B88" w:rsidP="00854532">
            <w:pPr>
              <w:spacing w:line="144" w:lineRule="auto"/>
              <w:jc w:val="center"/>
              <w:rPr>
                <w:color w:val="000000"/>
                <w:sz w:val="20"/>
                <w:szCs w:val="20"/>
              </w:rPr>
            </w:pPr>
            <w:r>
              <w:rPr>
                <w:color w:val="000000"/>
                <w:sz w:val="20"/>
                <w:szCs w:val="20"/>
              </w:rPr>
              <w:t>Droga gminna</w:t>
            </w:r>
          </w:p>
        </w:tc>
        <w:tc>
          <w:tcPr>
            <w:tcW w:w="1205" w:type="dxa"/>
            <w:vAlign w:val="center"/>
          </w:tcPr>
          <w:p w:rsidR="00B81B88" w:rsidRPr="00325997" w:rsidRDefault="00325997" w:rsidP="00C64A12">
            <w:pPr>
              <w:spacing w:line="144" w:lineRule="auto"/>
              <w:jc w:val="center"/>
              <w:rPr>
                <w:sz w:val="20"/>
                <w:szCs w:val="20"/>
              </w:rPr>
            </w:pPr>
            <w:r>
              <w:rPr>
                <w:sz w:val="20"/>
                <w:szCs w:val="20"/>
              </w:rPr>
              <w:t>Roślinność niskopienna</w:t>
            </w:r>
          </w:p>
        </w:tc>
        <w:tc>
          <w:tcPr>
            <w:tcW w:w="1538" w:type="dxa"/>
            <w:vAlign w:val="center"/>
          </w:tcPr>
          <w:p w:rsidR="00B81B88" w:rsidRDefault="00325997" w:rsidP="00854532">
            <w:pPr>
              <w:spacing w:line="144" w:lineRule="auto"/>
              <w:jc w:val="center"/>
              <w:rPr>
                <w:color w:val="000000"/>
                <w:sz w:val="20"/>
                <w:szCs w:val="20"/>
              </w:rPr>
            </w:pPr>
            <w:r>
              <w:rPr>
                <w:color w:val="000000"/>
                <w:sz w:val="20"/>
                <w:szCs w:val="20"/>
              </w:rPr>
              <w:t>Droga gminna</w:t>
            </w:r>
          </w:p>
        </w:tc>
      </w:tr>
      <w:tr w:rsidR="00B81B88" w:rsidRPr="00631404" w:rsidTr="00325997">
        <w:trPr>
          <w:cantSplit/>
          <w:trHeight w:val="454"/>
          <w:jc w:val="center"/>
        </w:trPr>
        <w:tc>
          <w:tcPr>
            <w:tcW w:w="485" w:type="dxa"/>
            <w:vAlign w:val="center"/>
          </w:tcPr>
          <w:p w:rsidR="00B81B88" w:rsidRDefault="00B81B88" w:rsidP="0091682F">
            <w:pPr>
              <w:spacing w:line="144" w:lineRule="auto"/>
              <w:jc w:val="center"/>
              <w:rPr>
                <w:color w:val="000000"/>
                <w:sz w:val="20"/>
                <w:szCs w:val="20"/>
              </w:rPr>
            </w:pPr>
            <w:r>
              <w:rPr>
                <w:color w:val="000000"/>
                <w:sz w:val="20"/>
                <w:szCs w:val="20"/>
              </w:rPr>
              <w:t>4.</w:t>
            </w:r>
          </w:p>
        </w:tc>
        <w:tc>
          <w:tcPr>
            <w:tcW w:w="843" w:type="dxa"/>
            <w:vAlign w:val="center"/>
          </w:tcPr>
          <w:p w:rsidR="00B81B88" w:rsidRDefault="00B81B88" w:rsidP="00C74009">
            <w:pPr>
              <w:spacing w:line="144" w:lineRule="auto"/>
              <w:jc w:val="center"/>
              <w:rPr>
                <w:sz w:val="20"/>
              </w:rPr>
            </w:pPr>
            <w:r>
              <w:rPr>
                <w:sz w:val="20"/>
              </w:rPr>
              <w:t>205/2</w:t>
            </w:r>
          </w:p>
        </w:tc>
        <w:tc>
          <w:tcPr>
            <w:tcW w:w="1134" w:type="dxa"/>
            <w:vMerge/>
            <w:vAlign w:val="center"/>
          </w:tcPr>
          <w:p w:rsidR="00B81B88" w:rsidRDefault="00B81B88" w:rsidP="00577BE1">
            <w:pPr>
              <w:pStyle w:val="Tekstpodstawowywcity"/>
              <w:spacing w:line="144" w:lineRule="auto"/>
              <w:ind w:firstLine="0"/>
              <w:jc w:val="center"/>
              <w:rPr>
                <w:rFonts w:asciiTheme="minorHAnsi" w:hAnsiTheme="minorHAnsi"/>
                <w:sz w:val="20"/>
              </w:rPr>
            </w:pPr>
          </w:p>
        </w:tc>
        <w:tc>
          <w:tcPr>
            <w:tcW w:w="1417" w:type="dxa"/>
            <w:vAlign w:val="center"/>
          </w:tcPr>
          <w:p w:rsidR="00B81B88" w:rsidRDefault="00B81B88" w:rsidP="00C74009">
            <w:pPr>
              <w:spacing w:line="144" w:lineRule="auto"/>
              <w:jc w:val="center"/>
              <w:rPr>
                <w:color w:val="000000"/>
                <w:sz w:val="20"/>
                <w:szCs w:val="20"/>
              </w:rPr>
            </w:pPr>
            <w:r>
              <w:rPr>
                <w:color w:val="000000"/>
                <w:sz w:val="20"/>
                <w:szCs w:val="20"/>
              </w:rPr>
              <w:t>4758</w:t>
            </w:r>
          </w:p>
        </w:tc>
        <w:tc>
          <w:tcPr>
            <w:tcW w:w="2186" w:type="dxa"/>
            <w:vAlign w:val="center"/>
          </w:tcPr>
          <w:p w:rsidR="00B81B88" w:rsidRDefault="00503712" w:rsidP="009B746C">
            <w:pPr>
              <w:spacing w:line="144" w:lineRule="auto"/>
              <w:jc w:val="center"/>
              <w:rPr>
                <w:color w:val="000000"/>
                <w:sz w:val="20"/>
                <w:szCs w:val="20"/>
              </w:rPr>
            </w:pPr>
            <w:r>
              <w:rPr>
                <w:color w:val="000000"/>
                <w:sz w:val="20"/>
                <w:szCs w:val="20"/>
              </w:rPr>
              <w:t>177,67</w:t>
            </w:r>
          </w:p>
        </w:tc>
        <w:tc>
          <w:tcPr>
            <w:tcW w:w="1495" w:type="dxa"/>
            <w:vAlign w:val="center"/>
          </w:tcPr>
          <w:p w:rsidR="00B81B88" w:rsidRDefault="00B81B88" w:rsidP="00854532">
            <w:pPr>
              <w:spacing w:line="144" w:lineRule="auto"/>
              <w:jc w:val="center"/>
              <w:rPr>
                <w:color w:val="000000"/>
                <w:sz w:val="20"/>
                <w:szCs w:val="20"/>
              </w:rPr>
            </w:pPr>
            <w:r>
              <w:rPr>
                <w:color w:val="000000"/>
                <w:sz w:val="20"/>
                <w:szCs w:val="20"/>
              </w:rPr>
              <w:t>Droga gminna</w:t>
            </w:r>
          </w:p>
        </w:tc>
        <w:tc>
          <w:tcPr>
            <w:tcW w:w="1205" w:type="dxa"/>
            <w:vAlign w:val="center"/>
          </w:tcPr>
          <w:p w:rsidR="00B81B88" w:rsidRPr="00325997" w:rsidRDefault="00325997" w:rsidP="00C64A12">
            <w:pPr>
              <w:spacing w:line="144" w:lineRule="auto"/>
              <w:jc w:val="center"/>
              <w:rPr>
                <w:sz w:val="20"/>
                <w:szCs w:val="20"/>
              </w:rPr>
            </w:pPr>
            <w:r>
              <w:rPr>
                <w:sz w:val="20"/>
                <w:szCs w:val="20"/>
              </w:rPr>
              <w:t>Roślinność niskopienna</w:t>
            </w:r>
          </w:p>
        </w:tc>
        <w:tc>
          <w:tcPr>
            <w:tcW w:w="1538" w:type="dxa"/>
            <w:vAlign w:val="center"/>
          </w:tcPr>
          <w:p w:rsidR="00B81B88" w:rsidRDefault="00325997" w:rsidP="00854532">
            <w:pPr>
              <w:spacing w:line="144" w:lineRule="auto"/>
              <w:jc w:val="center"/>
              <w:rPr>
                <w:color w:val="000000"/>
                <w:sz w:val="20"/>
                <w:szCs w:val="20"/>
              </w:rPr>
            </w:pPr>
            <w:r>
              <w:rPr>
                <w:color w:val="000000"/>
                <w:sz w:val="20"/>
                <w:szCs w:val="20"/>
              </w:rPr>
              <w:t>Droga gminna</w:t>
            </w:r>
          </w:p>
        </w:tc>
      </w:tr>
      <w:tr w:rsidR="00B81B88" w:rsidRPr="00631404" w:rsidTr="00325997">
        <w:trPr>
          <w:cantSplit/>
          <w:trHeight w:val="454"/>
          <w:jc w:val="center"/>
        </w:trPr>
        <w:tc>
          <w:tcPr>
            <w:tcW w:w="485" w:type="dxa"/>
            <w:vAlign w:val="center"/>
          </w:tcPr>
          <w:p w:rsidR="00B81B88" w:rsidRDefault="00B81B88" w:rsidP="00C74009">
            <w:pPr>
              <w:spacing w:line="144" w:lineRule="auto"/>
              <w:jc w:val="center"/>
              <w:rPr>
                <w:color w:val="000000"/>
                <w:sz w:val="20"/>
                <w:szCs w:val="20"/>
              </w:rPr>
            </w:pPr>
            <w:r>
              <w:rPr>
                <w:color w:val="000000"/>
                <w:sz w:val="20"/>
                <w:szCs w:val="20"/>
              </w:rPr>
              <w:t>5.</w:t>
            </w:r>
          </w:p>
        </w:tc>
        <w:tc>
          <w:tcPr>
            <w:tcW w:w="843" w:type="dxa"/>
            <w:vAlign w:val="center"/>
          </w:tcPr>
          <w:p w:rsidR="00B81B88" w:rsidRDefault="00B81B88" w:rsidP="00C74009">
            <w:pPr>
              <w:spacing w:line="144" w:lineRule="auto"/>
              <w:jc w:val="center"/>
              <w:rPr>
                <w:sz w:val="20"/>
              </w:rPr>
            </w:pPr>
            <w:r>
              <w:rPr>
                <w:sz w:val="20"/>
              </w:rPr>
              <w:t>174/2</w:t>
            </w:r>
          </w:p>
        </w:tc>
        <w:tc>
          <w:tcPr>
            <w:tcW w:w="1134" w:type="dxa"/>
            <w:vMerge/>
            <w:vAlign w:val="center"/>
          </w:tcPr>
          <w:p w:rsidR="00B81B88" w:rsidRDefault="00B81B88" w:rsidP="00C74009">
            <w:pPr>
              <w:pStyle w:val="Tekstpodstawowywcity"/>
              <w:spacing w:line="144" w:lineRule="auto"/>
              <w:ind w:firstLine="0"/>
              <w:jc w:val="left"/>
              <w:rPr>
                <w:rFonts w:asciiTheme="minorHAnsi" w:hAnsiTheme="minorHAnsi"/>
                <w:sz w:val="20"/>
              </w:rPr>
            </w:pPr>
          </w:p>
        </w:tc>
        <w:tc>
          <w:tcPr>
            <w:tcW w:w="1417" w:type="dxa"/>
            <w:vAlign w:val="center"/>
          </w:tcPr>
          <w:p w:rsidR="00B81B88" w:rsidRDefault="00B81B88" w:rsidP="00C74009">
            <w:pPr>
              <w:spacing w:line="144" w:lineRule="auto"/>
              <w:jc w:val="center"/>
              <w:rPr>
                <w:color w:val="000000"/>
                <w:sz w:val="20"/>
                <w:szCs w:val="20"/>
              </w:rPr>
            </w:pPr>
            <w:r>
              <w:rPr>
                <w:color w:val="000000"/>
                <w:sz w:val="20"/>
                <w:szCs w:val="20"/>
              </w:rPr>
              <w:t>3427</w:t>
            </w:r>
          </w:p>
        </w:tc>
        <w:tc>
          <w:tcPr>
            <w:tcW w:w="2186" w:type="dxa"/>
            <w:vAlign w:val="center"/>
          </w:tcPr>
          <w:p w:rsidR="00B81B88" w:rsidRDefault="00503712" w:rsidP="00C74009">
            <w:pPr>
              <w:spacing w:line="144" w:lineRule="auto"/>
              <w:jc w:val="center"/>
              <w:rPr>
                <w:color w:val="000000"/>
                <w:sz w:val="20"/>
                <w:szCs w:val="20"/>
              </w:rPr>
            </w:pPr>
            <w:r>
              <w:rPr>
                <w:color w:val="000000"/>
                <w:sz w:val="20"/>
                <w:szCs w:val="20"/>
              </w:rPr>
              <w:t>136,92</w:t>
            </w:r>
          </w:p>
        </w:tc>
        <w:tc>
          <w:tcPr>
            <w:tcW w:w="1495" w:type="dxa"/>
            <w:vAlign w:val="center"/>
          </w:tcPr>
          <w:p w:rsidR="00B81B88" w:rsidRDefault="00B81B88" w:rsidP="00B31585">
            <w:pPr>
              <w:spacing w:line="144" w:lineRule="auto"/>
              <w:jc w:val="center"/>
              <w:rPr>
                <w:color w:val="000000"/>
                <w:sz w:val="20"/>
                <w:szCs w:val="20"/>
              </w:rPr>
            </w:pPr>
            <w:r>
              <w:rPr>
                <w:color w:val="000000"/>
                <w:sz w:val="20"/>
                <w:szCs w:val="20"/>
              </w:rPr>
              <w:t>Droga gminna</w:t>
            </w:r>
          </w:p>
        </w:tc>
        <w:tc>
          <w:tcPr>
            <w:tcW w:w="1205" w:type="dxa"/>
            <w:vAlign w:val="center"/>
          </w:tcPr>
          <w:p w:rsidR="00B81B88" w:rsidRPr="00325997" w:rsidRDefault="00325997" w:rsidP="00C74009">
            <w:pPr>
              <w:spacing w:line="144" w:lineRule="auto"/>
              <w:jc w:val="center"/>
              <w:rPr>
                <w:sz w:val="20"/>
                <w:szCs w:val="20"/>
              </w:rPr>
            </w:pPr>
            <w:r>
              <w:rPr>
                <w:sz w:val="20"/>
                <w:szCs w:val="20"/>
              </w:rPr>
              <w:t>Roślinność niskopienna</w:t>
            </w:r>
          </w:p>
        </w:tc>
        <w:tc>
          <w:tcPr>
            <w:tcW w:w="1538" w:type="dxa"/>
            <w:vAlign w:val="center"/>
          </w:tcPr>
          <w:p w:rsidR="00B81B88" w:rsidRDefault="00B81B88" w:rsidP="00325997">
            <w:pPr>
              <w:spacing w:line="144" w:lineRule="auto"/>
              <w:jc w:val="center"/>
              <w:rPr>
                <w:color w:val="000000"/>
                <w:sz w:val="20"/>
                <w:szCs w:val="20"/>
              </w:rPr>
            </w:pPr>
            <w:r>
              <w:rPr>
                <w:color w:val="000000"/>
                <w:sz w:val="20"/>
                <w:szCs w:val="20"/>
              </w:rPr>
              <w:t xml:space="preserve">Droga </w:t>
            </w:r>
            <w:r w:rsidR="00325997">
              <w:rPr>
                <w:color w:val="000000"/>
                <w:sz w:val="20"/>
                <w:szCs w:val="20"/>
              </w:rPr>
              <w:t>Gminna</w:t>
            </w:r>
          </w:p>
        </w:tc>
      </w:tr>
      <w:tr w:rsidR="00B81B88" w:rsidRPr="00631404" w:rsidTr="00B30B50">
        <w:trPr>
          <w:cantSplit/>
          <w:trHeight w:val="657"/>
          <w:jc w:val="center"/>
        </w:trPr>
        <w:tc>
          <w:tcPr>
            <w:tcW w:w="485" w:type="dxa"/>
            <w:vAlign w:val="center"/>
          </w:tcPr>
          <w:p w:rsidR="00B81B88" w:rsidRDefault="00B81B88" w:rsidP="00C74009">
            <w:pPr>
              <w:spacing w:line="144" w:lineRule="auto"/>
              <w:jc w:val="center"/>
              <w:rPr>
                <w:color w:val="000000"/>
                <w:sz w:val="20"/>
                <w:szCs w:val="20"/>
              </w:rPr>
            </w:pPr>
            <w:r>
              <w:rPr>
                <w:color w:val="000000"/>
                <w:sz w:val="20"/>
                <w:szCs w:val="20"/>
              </w:rPr>
              <w:t>6.</w:t>
            </w:r>
          </w:p>
        </w:tc>
        <w:tc>
          <w:tcPr>
            <w:tcW w:w="843" w:type="dxa"/>
            <w:vAlign w:val="center"/>
          </w:tcPr>
          <w:p w:rsidR="00B81B88" w:rsidRDefault="00B81B88" w:rsidP="00C74009">
            <w:pPr>
              <w:spacing w:line="144" w:lineRule="auto"/>
              <w:jc w:val="center"/>
              <w:rPr>
                <w:sz w:val="20"/>
              </w:rPr>
            </w:pPr>
            <w:r>
              <w:rPr>
                <w:sz w:val="20"/>
              </w:rPr>
              <w:t>240</w:t>
            </w:r>
          </w:p>
        </w:tc>
        <w:tc>
          <w:tcPr>
            <w:tcW w:w="1134" w:type="dxa"/>
            <w:vMerge/>
            <w:vAlign w:val="center"/>
          </w:tcPr>
          <w:p w:rsidR="00B81B88" w:rsidRDefault="00B81B88" w:rsidP="00C74009">
            <w:pPr>
              <w:pStyle w:val="Tekstpodstawowywcity"/>
              <w:spacing w:line="144" w:lineRule="auto"/>
              <w:ind w:firstLine="0"/>
              <w:jc w:val="left"/>
              <w:rPr>
                <w:rFonts w:asciiTheme="minorHAnsi" w:hAnsiTheme="minorHAnsi"/>
                <w:sz w:val="20"/>
              </w:rPr>
            </w:pPr>
          </w:p>
        </w:tc>
        <w:tc>
          <w:tcPr>
            <w:tcW w:w="1417" w:type="dxa"/>
            <w:vAlign w:val="center"/>
          </w:tcPr>
          <w:p w:rsidR="00B81B88" w:rsidRDefault="00B81B88" w:rsidP="00C74009">
            <w:pPr>
              <w:spacing w:line="144" w:lineRule="auto"/>
              <w:jc w:val="center"/>
              <w:rPr>
                <w:color w:val="000000"/>
                <w:sz w:val="20"/>
                <w:szCs w:val="20"/>
              </w:rPr>
            </w:pPr>
            <w:r>
              <w:rPr>
                <w:color w:val="000000"/>
                <w:sz w:val="20"/>
                <w:szCs w:val="20"/>
              </w:rPr>
              <w:t>800</w:t>
            </w:r>
          </w:p>
        </w:tc>
        <w:tc>
          <w:tcPr>
            <w:tcW w:w="2186" w:type="dxa"/>
            <w:vAlign w:val="center"/>
          </w:tcPr>
          <w:p w:rsidR="00B81B88" w:rsidRPr="00A634C3" w:rsidRDefault="00503712" w:rsidP="00C74009">
            <w:pPr>
              <w:spacing w:line="144" w:lineRule="auto"/>
              <w:jc w:val="center"/>
              <w:rPr>
                <w:color w:val="000000"/>
                <w:sz w:val="20"/>
                <w:szCs w:val="20"/>
              </w:rPr>
            </w:pPr>
            <w:r>
              <w:rPr>
                <w:color w:val="000000"/>
                <w:sz w:val="20"/>
                <w:szCs w:val="20"/>
              </w:rPr>
              <w:t>47</w:t>
            </w:r>
          </w:p>
        </w:tc>
        <w:tc>
          <w:tcPr>
            <w:tcW w:w="1495" w:type="dxa"/>
            <w:vAlign w:val="center"/>
          </w:tcPr>
          <w:p w:rsidR="00B81B88" w:rsidRDefault="00B81B88" w:rsidP="00B31585">
            <w:pPr>
              <w:spacing w:line="144" w:lineRule="auto"/>
              <w:jc w:val="center"/>
              <w:rPr>
                <w:color w:val="000000"/>
                <w:sz w:val="20"/>
                <w:szCs w:val="20"/>
              </w:rPr>
            </w:pPr>
            <w:r>
              <w:rPr>
                <w:color w:val="000000"/>
                <w:sz w:val="20"/>
                <w:szCs w:val="20"/>
              </w:rPr>
              <w:t>Łąki trwałe</w:t>
            </w:r>
          </w:p>
        </w:tc>
        <w:tc>
          <w:tcPr>
            <w:tcW w:w="1205" w:type="dxa"/>
            <w:vAlign w:val="center"/>
          </w:tcPr>
          <w:p w:rsidR="00B81B88" w:rsidRPr="00325997" w:rsidRDefault="00325997" w:rsidP="00C74009">
            <w:pPr>
              <w:spacing w:line="144" w:lineRule="auto"/>
              <w:jc w:val="center"/>
              <w:rPr>
                <w:sz w:val="20"/>
                <w:szCs w:val="20"/>
              </w:rPr>
            </w:pPr>
            <w:r>
              <w:rPr>
                <w:sz w:val="20"/>
                <w:szCs w:val="20"/>
              </w:rPr>
              <w:t>Roślinność niskopienna</w:t>
            </w:r>
          </w:p>
        </w:tc>
        <w:tc>
          <w:tcPr>
            <w:tcW w:w="1538" w:type="dxa"/>
            <w:vAlign w:val="center"/>
          </w:tcPr>
          <w:p w:rsidR="00325997" w:rsidRDefault="00325997" w:rsidP="00B30B50">
            <w:pPr>
              <w:spacing w:line="144" w:lineRule="auto"/>
              <w:jc w:val="center"/>
              <w:rPr>
                <w:color w:val="000000"/>
                <w:sz w:val="20"/>
                <w:szCs w:val="20"/>
              </w:rPr>
            </w:pPr>
            <w:r>
              <w:rPr>
                <w:color w:val="000000"/>
                <w:sz w:val="20"/>
                <w:szCs w:val="20"/>
              </w:rPr>
              <w:t>Droga dojazdowa – roślinność niskopienna</w:t>
            </w:r>
          </w:p>
        </w:tc>
      </w:tr>
      <w:tr w:rsidR="00881A63" w:rsidRPr="00631404" w:rsidTr="00325997">
        <w:trPr>
          <w:cantSplit/>
          <w:trHeight w:val="454"/>
          <w:jc w:val="center"/>
        </w:trPr>
        <w:tc>
          <w:tcPr>
            <w:tcW w:w="485" w:type="dxa"/>
            <w:vAlign w:val="center"/>
          </w:tcPr>
          <w:p w:rsidR="00881A63" w:rsidRDefault="00881A63" w:rsidP="00C74009">
            <w:pPr>
              <w:spacing w:line="144" w:lineRule="auto"/>
              <w:jc w:val="center"/>
              <w:rPr>
                <w:color w:val="000000"/>
                <w:sz w:val="20"/>
                <w:szCs w:val="20"/>
              </w:rPr>
            </w:pPr>
            <w:r>
              <w:rPr>
                <w:color w:val="000000"/>
                <w:sz w:val="20"/>
                <w:szCs w:val="20"/>
              </w:rPr>
              <w:t>7.</w:t>
            </w:r>
          </w:p>
        </w:tc>
        <w:tc>
          <w:tcPr>
            <w:tcW w:w="843" w:type="dxa"/>
            <w:vAlign w:val="center"/>
          </w:tcPr>
          <w:p w:rsidR="00881A63" w:rsidRDefault="00881A63" w:rsidP="00C74009">
            <w:pPr>
              <w:spacing w:line="144" w:lineRule="auto"/>
              <w:jc w:val="center"/>
              <w:rPr>
                <w:sz w:val="20"/>
              </w:rPr>
            </w:pPr>
            <w:r>
              <w:rPr>
                <w:sz w:val="20"/>
              </w:rPr>
              <w:t>90</w:t>
            </w:r>
          </w:p>
        </w:tc>
        <w:tc>
          <w:tcPr>
            <w:tcW w:w="1134" w:type="dxa"/>
            <w:vMerge w:val="restart"/>
            <w:vAlign w:val="center"/>
          </w:tcPr>
          <w:p w:rsidR="00881A63" w:rsidRDefault="00881A63" w:rsidP="00325997">
            <w:pPr>
              <w:pStyle w:val="Tekstpodstawowywcity"/>
              <w:spacing w:line="144" w:lineRule="auto"/>
              <w:ind w:firstLine="0"/>
              <w:jc w:val="center"/>
              <w:rPr>
                <w:rFonts w:asciiTheme="minorHAnsi" w:hAnsiTheme="minorHAnsi"/>
                <w:sz w:val="20"/>
              </w:rPr>
            </w:pPr>
            <w:r>
              <w:rPr>
                <w:rFonts w:asciiTheme="minorHAnsi" w:hAnsiTheme="minorHAnsi"/>
                <w:sz w:val="20"/>
              </w:rPr>
              <w:t>Kąpiel</w:t>
            </w:r>
          </w:p>
        </w:tc>
        <w:tc>
          <w:tcPr>
            <w:tcW w:w="1417" w:type="dxa"/>
            <w:vAlign w:val="center"/>
          </w:tcPr>
          <w:p w:rsidR="00881A63" w:rsidRDefault="00881A63" w:rsidP="00C74009">
            <w:pPr>
              <w:spacing w:line="144" w:lineRule="auto"/>
              <w:jc w:val="center"/>
              <w:rPr>
                <w:color w:val="000000"/>
                <w:sz w:val="20"/>
                <w:szCs w:val="20"/>
              </w:rPr>
            </w:pPr>
            <w:r>
              <w:rPr>
                <w:color w:val="000000"/>
                <w:sz w:val="20"/>
                <w:szCs w:val="20"/>
              </w:rPr>
              <w:t>1180</w:t>
            </w:r>
            <w:r w:rsidR="009E7D38">
              <w:rPr>
                <w:color w:val="000000"/>
                <w:sz w:val="20"/>
                <w:szCs w:val="20"/>
              </w:rPr>
              <w:t>0</w:t>
            </w:r>
          </w:p>
        </w:tc>
        <w:tc>
          <w:tcPr>
            <w:tcW w:w="2186" w:type="dxa"/>
            <w:vAlign w:val="center"/>
          </w:tcPr>
          <w:p w:rsidR="00881A63" w:rsidRDefault="00503712" w:rsidP="00066F00">
            <w:pPr>
              <w:spacing w:line="144" w:lineRule="auto"/>
              <w:jc w:val="center"/>
              <w:rPr>
                <w:color w:val="000000"/>
                <w:sz w:val="20"/>
                <w:szCs w:val="20"/>
              </w:rPr>
            </w:pPr>
            <w:r>
              <w:rPr>
                <w:color w:val="000000"/>
                <w:sz w:val="20"/>
                <w:szCs w:val="20"/>
              </w:rPr>
              <w:t>314,70</w:t>
            </w:r>
          </w:p>
        </w:tc>
        <w:tc>
          <w:tcPr>
            <w:tcW w:w="1495" w:type="dxa"/>
            <w:vAlign w:val="center"/>
          </w:tcPr>
          <w:p w:rsidR="00881A63" w:rsidRDefault="00881A63" w:rsidP="00B81B88">
            <w:pPr>
              <w:spacing w:line="144" w:lineRule="auto"/>
              <w:jc w:val="center"/>
              <w:rPr>
                <w:color w:val="000000"/>
                <w:sz w:val="20"/>
                <w:szCs w:val="20"/>
              </w:rPr>
            </w:pPr>
            <w:r>
              <w:rPr>
                <w:color w:val="000000"/>
                <w:sz w:val="20"/>
                <w:szCs w:val="20"/>
              </w:rPr>
              <w:t>Droga gminna</w:t>
            </w:r>
          </w:p>
        </w:tc>
        <w:tc>
          <w:tcPr>
            <w:tcW w:w="1205" w:type="dxa"/>
            <w:vAlign w:val="center"/>
          </w:tcPr>
          <w:p w:rsidR="00881A63" w:rsidRPr="00325997" w:rsidRDefault="00B30B50" w:rsidP="00C74009">
            <w:pPr>
              <w:spacing w:line="144" w:lineRule="auto"/>
              <w:jc w:val="center"/>
              <w:rPr>
                <w:sz w:val="20"/>
                <w:szCs w:val="20"/>
              </w:rPr>
            </w:pPr>
            <w:r>
              <w:rPr>
                <w:sz w:val="20"/>
                <w:szCs w:val="20"/>
              </w:rPr>
              <w:t>Roślinność niskopienna</w:t>
            </w:r>
          </w:p>
        </w:tc>
        <w:tc>
          <w:tcPr>
            <w:tcW w:w="1538" w:type="dxa"/>
            <w:vAlign w:val="center"/>
          </w:tcPr>
          <w:p w:rsidR="00881A63" w:rsidRDefault="00881A63" w:rsidP="00B30B50">
            <w:pPr>
              <w:spacing w:line="144" w:lineRule="auto"/>
              <w:jc w:val="center"/>
              <w:rPr>
                <w:color w:val="000000"/>
                <w:sz w:val="20"/>
                <w:szCs w:val="20"/>
              </w:rPr>
            </w:pPr>
            <w:r>
              <w:rPr>
                <w:color w:val="000000"/>
                <w:sz w:val="20"/>
                <w:szCs w:val="20"/>
              </w:rPr>
              <w:t xml:space="preserve">Droga </w:t>
            </w:r>
            <w:r w:rsidR="00B30B50">
              <w:rPr>
                <w:color w:val="000000"/>
                <w:sz w:val="20"/>
                <w:szCs w:val="20"/>
              </w:rPr>
              <w:t>gminna</w:t>
            </w:r>
          </w:p>
        </w:tc>
      </w:tr>
      <w:tr w:rsidR="00881A63" w:rsidRPr="00631404" w:rsidTr="00F920A0">
        <w:trPr>
          <w:cantSplit/>
          <w:trHeight w:val="454"/>
          <w:jc w:val="center"/>
        </w:trPr>
        <w:tc>
          <w:tcPr>
            <w:tcW w:w="485" w:type="dxa"/>
            <w:vAlign w:val="center"/>
          </w:tcPr>
          <w:p w:rsidR="00881A63" w:rsidRDefault="00881A63" w:rsidP="00D33C9B">
            <w:pPr>
              <w:spacing w:line="192" w:lineRule="auto"/>
              <w:jc w:val="center"/>
              <w:rPr>
                <w:color w:val="000000"/>
                <w:sz w:val="20"/>
                <w:szCs w:val="20"/>
              </w:rPr>
            </w:pPr>
            <w:r>
              <w:rPr>
                <w:color w:val="000000"/>
                <w:sz w:val="20"/>
                <w:szCs w:val="20"/>
              </w:rPr>
              <w:t>8.</w:t>
            </w:r>
          </w:p>
        </w:tc>
        <w:tc>
          <w:tcPr>
            <w:tcW w:w="843" w:type="dxa"/>
            <w:vAlign w:val="center"/>
          </w:tcPr>
          <w:p w:rsidR="00881A63" w:rsidRDefault="00881A63" w:rsidP="00D33C9B">
            <w:pPr>
              <w:spacing w:line="192" w:lineRule="auto"/>
              <w:jc w:val="center"/>
              <w:rPr>
                <w:sz w:val="20"/>
              </w:rPr>
            </w:pPr>
            <w:r>
              <w:rPr>
                <w:sz w:val="20"/>
              </w:rPr>
              <w:t>244</w:t>
            </w:r>
          </w:p>
        </w:tc>
        <w:tc>
          <w:tcPr>
            <w:tcW w:w="1134" w:type="dxa"/>
            <w:vMerge/>
            <w:vAlign w:val="center"/>
          </w:tcPr>
          <w:p w:rsidR="00881A63" w:rsidRDefault="00881A63" w:rsidP="00D33C9B">
            <w:pPr>
              <w:spacing w:line="192" w:lineRule="auto"/>
              <w:jc w:val="center"/>
              <w:rPr>
                <w:color w:val="000000"/>
                <w:sz w:val="20"/>
                <w:szCs w:val="20"/>
              </w:rPr>
            </w:pPr>
          </w:p>
        </w:tc>
        <w:tc>
          <w:tcPr>
            <w:tcW w:w="1417" w:type="dxa"/>
            <w:vAlign w:val="center"/>
          </w:tcPr>
          <w:p w:rsidR="00881A63" w:rsidRDefault="00881A63" w:rsidP="00D33C9B">
            <w:pPr>
              <w:spacing w:line="192" w:lineRule="auto"/>
              <w:jc w:val="center"/>
              <w:rPr>
                <w:color w:val="000000"/>
                <w:sz w:val="20"/>
                <w:szCs w:val="20"/>
              </w:rPr>
            </w:pPr>
            <w:r>
              <w:rPr>
                <w:color w:val="000000"/>
                <w:sz w:val="20"/>
                <w:szCs w:val="20"/>
              </w:rPr>
              <w:t>5300</w:t>
            </w:r>
          </w:p>
        </w:tc>
        <w:tc>
          <w:tcPr>
            <w:tcW w:w="2186" w:type="dxa"/>
            <w:vAlign w:val="center"/>
          </w:tcPr>
          <w:p w:rsidR="00881A63" w:rsidRDefault="00503712" w:rsidP="00D33C9B">
            <w:pPr>
              <w:spacing w:line="192" w:lineRule="auto"/>
              <w:jc w:val="center"/>
              <w:rPr>
                <w:color w:val="000000"/>
                <w:sz w:val="20"/>
                <w:szCs w:val="20"/>
              </w:rPr>
            </w:pPr>
            <w:r>
              <w:rPr>
                <w:color w:val="000000"/>
                <w:sz w:val="20"/>
                <w:szCs w:val="20"/>
              </w:rPr>
              <w:t>17,16</w:t>
            </w:r>
          </w:p>
        </w:tc>
        <w:tc>
          <w:tcPr>
            <w:tcW w:w="1495" w:type="dxa"/>
            <w:vAlign w:val="center"/>
          </w:tcPr>
          <w:p w:rsidR="00881A63" w:rsidRDefault="00881A63" w:rsidP="00B31585">
            <w:pPr>
              <w:spacing w:line="192" w:lineRule="auto"/>
              <w:jc w:val="center"/>
              <w:rPr>
                <w:color w:val="000000"/>
                <w:sz w:val="20"/>
                <w:szCs w:val="20"/>
              </w:rPr>
            </w:pPr>
            <w:r>
              <w:rPr>
                <w:color w:val="000000"/>
                <w:sz w:val="20"/>
                <w:szCs w:val="20"/>
              </w:rPr>
              <w:t>Droga gminna</w:t>
            </w:r>
          </w:p>
        </w:tc>
        <w:tc>
          <w:tcPr>
            <w:tcW w:w="1205" w:type="dxa"/>
          </w:tcPr>
          <w:p w:rsidR="00881A63" w:rsidRPr="00325997" w:rsidRDefault="00F920A0" w:rsidP="00F920A0">
            <w:pPr>
              <w:spacing w:line="192" w:lineRule="auto"/>
              <w:jc w:val="center"/>
              <w:rPr>
                <w:sz w:val="20"/>
                <w:szCs w:val="20"/>
              </w:rPr>
            </w:pPr>
            <w:r>
              <w:rPr>
                <w:sz w:val="20"/>
                <w:szCs w:val="20"/>
              </w:rPr>
              <w:t>Roślinność niskopienna</w:t>
            </w:r>
          </w:p>
        </w:tc>
        <w:tc>
          <w:tcPr>
            <w:tcW w:w="1538" w:type="dxa"/>
          </w:tcPr>
          <w:p w:rsidR="00881A63" w:rsidRDefault="00881A63" w:rsidP="00F920A0">
            <w:pPr>
              <w:spacing w:line="192" w:lineRule="auto"/>
              <w:jc w:val="center"/>
              <w:rPr>
                <w:color w:val="000000"/>
                <w:sz w:val="20"/>
                <w:szCs w:val="20"/>
              </w:rPr>
            </w:pPr>
            <w:r>
              <w:rPr>
                <w:color w:val="000000"/>
                <w:sz w:val="20"/>
                <w:szCs w:val="20"/>
              </w:rPr>
              <w:t>Droga gminna</w:t>
            </w:r>
          </w:p>
        </w:tc>
      </w:tr>
      <w:tr w:rsidR="00881A63" w:rsidRPr="00631404" w:rsidTr="00F920A0">
        <w:trPr>
          <w:cantSplit/>
          <w:trHeight w:val="454"/>
          <w:jc w:val="center"/>
        </w:trPr>
        <w:tc>
          <w:tcPr>
            <w:tcW w:w="485" w:type="dxa"/>
            <w:vAlign w:val="center"/>
          </w:tcPr>
          <w:p w:rsidR="00881A63" w:rsidRDefault="00881A63" w:rsidP="00D33C9B">
            <w:pPr>
              <w:spacing w:line="192" w:lineRule="auto"/>
              <w:jc w:val="center"/>
              <w:rPr>
                <w:color w:val="000000"/>
                <w:sz w:val="20"/>
                <w:szCs w:val="20"/>
              </w:rPr>
            </w:pPr>
            <w:r>
              <w:rPr>
                <w:color w:val="000000"/>
                <w:sz w:val="20"/>
                <w:szCs w:val="20"/>
              </w:rPr>
              <w:t>9.</w:t>
            </w:r>
          </w:p>
        </w:tc>
        <w:tc>
          <w:tcPr>
            <w:tcW w:w="843" w:type="dxa"/>
            <w:vAlign w:val="center"/>
          </w:tcPr>
          <w:p w:rsidR="00881A63" w:rsidRDefault="00881A63" w:rsidP="00D33C9B">
            <w:pPr>
              <w:spacing w:line="192" w:lineRule="auto"/>
              <w:jc w:val="center"/>
              <w:rPr>
                <w:sz w:val="20"/>
              </w:rPr>
            </w:pPr>
            <w:r>
              <w:rPr>
                <w:sz w:val="20"/>
              </w:rPr>
              <w:t>113/5</w:t>
            </w:r>
          </w:p>
        </w:tc>
        <w:tc>
          <w:tcPr>
            <w:tcW w:w="1134" w:type="dxa"/>
            <w:vMerge/>
            <w:vAlign w:val="center"/>
          </w:tcPr>
          <w:p w:rsidR="00881A63" w:rsidRDefault="00881A63" w:rsidP="00D33C9B">
            <w:pPr>
              <w:spacing w:line="192" w:lineRule="auto"/>
              <w:jc w:val="center"/>
              <w:rPr>
                <w:color w:val="000000"/>
                <w:sz w:val="20"/>
                <w:szCs w:val="20"/>
              </w:rPr>
            </w:pPr>
          </w:p>
        </w:tc>
        <w:tc>
          <w:tcPr>
            <w:tcW w:w="1417" w:type="dxa"/>
            <w:vAlign w:val="center"/>
          </w:tcPr>
          <w:p w:rsidR="00881A63" w:rsidRDefault="00881A63" w:rsidP="00D33C9B">
            <w:pPr>
              <w:spacing w:line="192" w:lineRule="auto"/>
              <w:jc w:val="center"/>
              <w:rPr>
                <w:color w:val="000000"/>
                <w:sz w:val="20"/>
                <w:szCs w:val="20"/>
              </w:rPr>
            </w:pPr>
            <w:r>
              <w:rPr>
                <w:color w:val="000000"/>
                <w:sz w:val="20"/>
                <w:szCs w:val="20"/>
              </w:rPr>
              <w:t>25</w:t>
            </w:r>
          </w:p>
        </w:tc>
        <w:tc>
          <w:tcPr>
            <w:tcW w:w="2186" w:type="dxa"/>
            <w:vAlign w:val="center"/>
          </w:tcPr>
          <w:p w:rsidR="00881A63" w:rsidRDefault="00503712" w:rsidP="00D33C9B">
            <w:pPr>
              <w:spacing w:line="192" w:lineRule="auto"/>
              <w:jc w:val="center"/>
              <w:rPr>
                <w:color w:val="000000"/>
                <w:sz w:val="20"/>
                <w:szCs w:val="20"/>
              </w:rPr>
            </w:pPr>
            <w:r>
              <w:rPr>
                <w:color w:val="000000"/>
                <w:sz w:val="20"/>
                <w:szCs w:val="20"/>
              </w:rPr>
              <w:t>25,0</w:t>
            </w:r>
          </w:p>
        </w:tc>
        <w:tc>
          <w:tcPr>
            <w:tcW w:w="1495" w:type="dxa"/>
            <w:vAlign w:val="center"/>
          </w:tcPr>
          <w:p w:rsidR="00881A63" w:rsidRDefault="00881A63" w:rsidP="00B31585">
            <w:pPr>
              <w:spacing w:line="192" w:lineRule="auto"/>
              <w:jc w:val="center"/>
              <w:rPr>
                <w:color w:val="000000"/>
                <w:sz w:val="20"/>
                <w:szCs w:val="20"/>
              </w:rPr>
            </w:pPr>
            <w:r>
              <w:rPr>
                <w:color w:val="000000"/>
                <w:sz w:val="20"/>
                <w:szCs w:val="20"/>
              </w:rPr>
              <w:t xml:space="preserve">Grunty </w:t>
            </w:r>
            <w:r w:rsidR="00C46E1A">
              <w:rPr>
                <w:color w:val="000000"/>
                <w:sz w:val="20"/>
                <w:szCs w:val="20"/>
              </w:rPr>
              <w:t>rolne, sady</w:t>
            </w:r>
          </w:p>
        </w:tc>
        <w:tc>
          <w:tcPr>
            <w:tcW w:w="1205" w:type="dxa"/>
            <w:shd w:val="clear" w:color="auto" w:fill="FFFFFF" w:themeFill="background1"/>
            <w:vAlign w:val="center"/>
          </w:tcPr>
          <w:p w:rsidR="00881A63" w:rsidRPr="00F920A0" w:rsidRDefault="00F920A0" w:rsidP="00D33C9B">
            <w:pPr>
              <w:spacing w:line="192" w:lineRule="auto"/>
              <w:jc w:val="center"/>
              <w:rPr>
                <w:sz w:val="20"/>
                <w:szCs w:val="20"/>
              </w:rPr>
            </w:pPr>
            <w:r w:rsidRPr="00F920A0">
              <w:rPr>
                <w:sz w:val="20"/>
                <w:szCs w:val="20"/>
              </w:rPr>
              <w:t>Roślinność niskopienna</w:t>
            </w:r>
          </w:p>
        </w:tc>
        <w:tc>
          <w:tcPr>
            <w:tcW w:w="1538" w:type="dxa"/>
          </w:tcPr>
          <w:p w:rsidR="00881A63" w:rsidRDefault="00F920A0" w:rsidP="00F920A0">
            <w:pPr>
              <w:spacing w:line="192" w:lineRule="auto"/>
              <w:jc w:val="center"/>
              <w:rPr>
                <w:color w:val="000000"/>
                <w:sz w:val="20"/>
                <w:szCs w:val="20"/>
              </w:rPr>
            </w:pPr>
            <w:r>
              <w:rPr>
                <w:color w:val="000000"/>
                <w:sz w:val="20"/>
                <w:szCs w:val="20"/>
              </w:rPr>
              <w:t>Droga wewnętrzna</w:t>
            </w:r>
          </w:p>
        </w:tc>
      </w:tr>
      <w:tr w:rsidR="00881A63" w:rsidRPr="00631404" w:rsidTr="00F920A0">
        <w:trPr>
          <w:cantSplit/>
          <w:trHeight w:val="454"/>
          <w:jc w:val="center"/>
        </w:trPr>
        <w:tc>
          <w:tcPr>
            <w:tcW w:w="485" w:type="dxa"/>
            <w:vAlign w:val="center"/>
          </w:tcPr>
          <w:p w:rsidR="00881A63" w:rsidRDefault="00881A63" w:rsidP="00D33C9B">
            <w:pPr>
              <w:spacing w:line="192" w:lineRule="auto"/>
              <w:jc w:val="center"/>
              <w:rPr>
                <w:color w:val="000000"/>
                <w:sz w:val="20"/>
                <w:szCs w:val="20"/>
              </w:rPr>
            </w:pPr>
            <w:r>
              <w:rPr>
                <w:color w:val="000000"/>
                <w:sz w:val="20"/>
                <w:szCs w:val="20"/>
              </w:rPr>
              <w:lastRenderedPageBreak/>
              <w:t>10.</w:t>
            </w:r>
          </w:p>
        </w:tc>
        <w:tc>
          <w:tcPr>
            <w:tcW w:w="843" w:type="dxa"/>
            <w:vAlign w:val="center"/>
          </w:tcPr>
          <w:p w:rsidR="00881A63" w:rsidRDefault="00881A63" w:rsidP="00D33C9B">
            <w:pPr>
              <w:spacing w:line="192" w:lineRule="auto"/>
              <w:jc w:val="center"/>
              <w:rPr>
                <w:sz w:val="20"/>
              </w:rPr>
            </w:pPr>
            <w:r>
              <w:rPr>
                <w:sz w:val="20"/>
              </w:rPr>
              <w:t>153</w:t>
            </w:r>
          </w:p>
        </w:tc>
        <w:tc>
          <w:tcPr>
            <w:tcW w:w="1134" w:type="dxa"/>
            <w:vMerge/>
            <w:vAlign w:val="center"/>
          </w:tcPr>
          <w:p w:rsidR="00881A63" w:rsidRDefault="00881A63" w:rsidP="00D33C9B">
            <w:pPr>
              <w:spacing w:line="192" w:lineRule="auto"/>
              <w:jc w:val="center"/>
              <w:rPr>
                <w:color w:val="000000"/>
                <w:sz w:val="20"/>
                <w:szCs w:val="20"/>
              </w:rPr>
            </w:pPr>
          </w:p>
        </w:tc>
        <w:tc>
          <w:tcPr>
            <w:tcW w:w="1417" w:type="dxa"/>
            <w:vAlign w:val="center"/>
          </w:tcPr>
          <w:p w:rsidR="00881A63" w:rsidRDefault="00881A63" w:rsidP="00D33C9B">
            <w:pPr>
              <w:spacing w:line="192" w:lineRule="auto"/>
              <w:jc w:val="center"/>
              <w:rPr>
                <w:color w:val="000000"/>
                <w:sz w:val="20"/>
                <w:szCs w:val="20"/>
              </w:rPr>
            </w:pPr>
            <w:r>
              <w:rPr>
                <w:color w:val="000000"/>
                <w:sz w:val="20"/>
                <w:szCs w:val="20"/>
              </w:rPr>
              <w:t>21600</w:t>
            </w:r>
          </w:p>
        </w:tc>
        <w:tc>
          <w:tcPr>
            <w:tcW w:w="2186" w:type="dxa"/>
            <w:vAlign w:val="center"/>
          </w:tcPr>
          <w:p w:rsidR="00881A63" w:rsidRDefault="00503712" w:rsidP="00D33C9B">
            <w:pPr>
              <w:spacing w:line="192" w:lineRule="auto"/>
              <w:jc w:val="center"/>
              <w:rPr>
                <w:color w:val="000000"/>
                <w:sz w:val="20"/>
                <w:szCs w:val="20"/>
              </w:rPr>
            </w:pPr>
            <w:r>
              <w:rPr>
                <w:color w:val="000000"/>
                <w:sz w:val="20"/>
                <w:szCs w:val="20"/>
              </w:rPr>
              <w:t>360,03</w:t>
            </w:r>
          </w:p>
        </w:tc>
        <w:tc>
          <w:tcPr>
            <w:tcW w:w="1495" w:type="dxa"/>
            <w:vAlign w:val="center"/>
          </w:tcPr>
          <w:p w:rsidR="00881A63" w:rsidRDefault="00881A63" w:rsidP="00B31585">
            <w:pPr>
              <w:spacing w:line="192" w:lineRule="auto"/>
              <w:jc w:val="center"/>
              <w:rPr>
                <w:color w:val="000000"/>
                <w:sz w:val="20"/>
                <w:szCs w:val="20"/>
              </w:rPr>
            </w:pPr>
            <w:r>
              <w:rPr>
                <w:color w:val="000000"/>
                <w:sz w:val="20"/>
                <w:szCs w:val="20"/>
              </w:rPr>
              <w:t>Droga gminna</w:t>
            </w:r>
          </w:p>
        </w:tc>
        <w:tc>
          <w:tcPr>
            <w:tcW w:w="1205" w:type="dxa"/>
            <w:shd w:val="clear" w:color="auto" w:fill="FFFFFF" w:themeFill="background1"/>
            <w:vAlign w:val="center"/>
          </w:tcPr>
          <w:p w:rsidR="00881A63" w:rsidRPr="00F920A0" w:rsidRDefault="00F920A0" w:rsidP="00D33C9B">
            <w:pPr>
              <w:spacing w:line="192" w:lineRule="auto"/>
              <w:jc w:val="center"/>
              <w:rPr>
                <w:sz w:val="20"/>
                <w:szCs w:val="20"/>
              </w:rPr>
            </w:pPr>
            <w:r>
              <w:rPr>
                <w:sz w:val="20"/>
                <w:szCs w:val="20"/>
              </w:rPr>
              <w:t>Roślinność niskopienna</w:t>
            </w:r>
          </w:p>
        </w:tc>
        <w:tc>
          <w:tcPr>
            <w:tcW w:w="1538" w:type="dxa"/>
          </w:tcPr>
          <w:p w:rsidR="00881A63" w:rsidRDefault="00F920A0" w:rsidP="00F920A0">
            <w:pPr>
              <w:spacing w:line="192" w:lineRule="auto"/>
              <w:jc w:val="center"/>
              <w:rPr>
                <w:color w:val="000000"/>
                <w:sz w:val="20"/>
                <w:szCs w:val="20"/>
              </w:rPr>
            </w:pPr>
            <w:r>
              <w:rPr>
                <w:color w:val="000000"/>
                <w:sz w:val="20"/>
                <w:szCs w:val="20"/>
              </w:rPr>
              <w:t>Droga gminna</w:t>
            </w:r>
          </w:p>
        </w:tc>
      </w:tr>
      <w:tr w:rsidR="00881A63" w:rsidRPr="00631404" w:rsidTr="00F920A0">
        <w:trPr>
          <w:cantSplit/>
          <w:trHeight w:val="454"/>
          <w:jc w:val="center"/>
        </w:trPr>
        <w:tc>
          <w:tcPr>
            <w:tcW w:w="485" w:type="dxa"/>
            <w:vAlign w:val="center"/>
          </w:tcPr>
          <w:p w:rsidR="00881A63" w:rsidRDefault="00881A63" w:rsidP="00D33C9B">
            <w:pPr>
              <w:spacing w:line="192" w:lineRule="auto"/>
              <w:jc w:val="center"/>
              <w:rPr>
                <w:color w:val="000000"/>
                <w:sz w:val="20"/>
                <w:szCs w:val="20"/>
              </w:rPr>
            </w:pPr>
            <w:r>
              <w:rPr>
                <w:color w:val="000000"/>
                <w:sz w:val="20"/>
                <w:szCs w:val="20"/>
              </w:rPr>
              <w:t>11.</w:t>
            </w:r>
          </w:p>
        </w:tc>
        <w:tc>
          <w:tcPr>
            <w:tcW w:w="843" w:type="dxa"/>
            <w:vAlign w:val="center"/>
          </w:tcPr>
          <w:p w:rsidR="00881A63" w:rsidRDefault="00881A63" w:rsidP="00D33C9B">
            <w:pPr>
              <w:spacing w:line="192" w:lineRule="auto"/>
              <w:jc w:val="center"/>
              <w:rPr>
                <w:sz w:val="20"/>
              </w:rPr>
            </w:pPr>
            <w:r>
              <w:rPr>
                <w:sz w:val="20"/>
              </w:rPr>
              <w:t>187</w:t>
            </w:r>
          </w:p>
        </w:tc>
        <w:tc>
          <w:tcPr>
            <w:tcW w:w="1134" w:type="dxa"/>
            <w:vMerge/>
            <w:vAlign w:val="center"/>
          </w:tcPr>
          <w:p w:rsidR="00881A63" w:rsidRDefault="00881A63" w:rsidP="00D33C9B">
            <w:pPr>
              <w:spacing w:line="192" w:lineRule="auto"/>
              <w:jc w:val="center"/>
              <w:rPr>
                <w:color w:val="000000"/>
                <w:sz w:val="20"/>
                <w:szCs w:val="20"/>
              </w:rPr>
            </w:pPr>
          </w:p>
        </w:tc>
        <w:tc>
          <w:tcPr>
            <w:tcW w:w="1417" w:type="dxa"/>
            <w:vAlign w:val="center"/>
          </w:tcPr>
          <w:p w:rsidR="00881A63" w:rsidRDefault="00881A63" w:rsidP="00D33C9B">
            <w:pPr>
              <w:spacing w:line="192" w:lineRule="auto"/>
              <w:jc w:val="center"/>
              <w:rPr>
                <w:color w:val="000000"/>
                <w:sz w:val="20"/>
                <w:szCs w:val="20"/>
              </w:rPr>
            </w:pPr>
            <w:r>
              <w:rPr>
                <w:color w:val="000000"/>
                <w:sz w:val="20"/>
                <w:szCs w:val="20"/>
              </w:rPr>
              <w:t>5300</w:t>
            </w:r>
          </w:p>
        </w:tc>
        <w:tc>
          <w:tcPr>
            <w:tcW w:w="2186" w:type="dxa"/>
            <w:vAlign w:val="center"/>
          </w:tcPr>
          <w:p w:rsidR="00881A63" w:rsidRDefault="00503712" w:rsidP="00D33C9B">
            <w:pPr>
              <w:spacing w:line="192" w:lineRule="auto"/>
              <w:jc w:val="center"/>
              <w:rPr>
                <w:color w:val="000000"/>
                <w:sz w:val="20"/>
                <w:szCs w:val="20"/>
              </w:rPr>
            </w:pPr>
            <w:r>
              <w:rPr>
                <w:color w:val="000000"/>
                <w:sz w:val="20"/>
                <w:szCs w:val="20"/>
              </w:rPr>
              <w:t>28,03</w:t>
            </w:r>
          </w:p>
        </w:tc>
        <w:tc>
          <w:tcPr>
            <w:tcW w:w="1495" w:type="dxa"/>
            <w:vAlign w:val="center"/>
          </w:tcPr>
          <w:p w:rsidR="00881A63" w:rsidRDefault="00881A63" w:rsidP="00B31585">
            <w:pPr>
              <w:spacing w:line="192" w:lineRule="auto"/>
              <w:jc w:val="center"/>
              <w:rPr>
                <w:color w:val="000000"/>
                <w:sz w:val="20"/>
                <w:szCs w:val="20"/>
              </w:rPr>
            </w:pPr>
            <w:r>
              <w:rPr>
                <w:color w:val="000000"/>
                <w:sz w:val="20"/>
                <w:szCs w:val="20"/>
              </w:rPr>
              <w:t>Droga gminna</w:t>
            </w:r>
          </w:p>
        </w:tc>
        <w:tc>
          <w:tcPr>
            <w:tcW w:w="1205" w:type="dxa"/>
            <w:shd w:val="clear" w:color="auto" w:fill="FFFFFF" w:themeFill="background1"/>
            <w:vAlign w:val="center"/>
          </w:tcPr>
          <w:p w:rsidR="00881A63" w:rsidRPr="00F920A0" w:rsidRDefault="00F920A0" w:rsidP="00D33C9B">
            <w:pPr>
              <w:spacing w:line="192" w:lineRule="auto"/>
              <w:jc w:val="center"/>
              <w:rPr>
                <w:sz w:val="20"/>
                <w:szCs w:val="20"/>
              </w:rPr>
            </w:pPr>
            <w:r>
              <w:rPr>
                <w:sz w:val="20"/>
                <w:szCs w:val="20"/>
              </w:rPr>
              <w:t>Roślinność niskopienna</w:t>
            </w:r>
          </w:p>
        </w:tc>
        <w:tc>
          <w:tcPr>
            <w:tcW w:w="1538" w:type="dxa"/>
          </w:tcPr>
          <w:p w:rsidR="00881A63" w:rsidRDefault="00F920A0" w:rsidP="00F920A0">
            <w:pPr>
              <w:spacing w:line="192" w:lineRule="auto"/>
              <w:jc w:val="center"/>
              <w:rPr>
                <w:color w:val="000000"/>
                <w:sz w:val="20"/>
                <w:szCs w:val="20"/>
              </w:rPr>
            </w:pPr>
            <w:r>
              <w:rPr>
                <w:color w:val="000000"/>
                <w:sz w:val="20"/>
                <w:szCs w:val="20"/>
              </w:rPr>
              <w:t>Droga gminna</w:t>
            </w:r>
          </w:p>
        </w:tc>
      </w:tr>
      <w:tr w:rsidR="00881A63" w:rsidRPr="00631404" w:rsidTr="00F920A0">
        <w:trPr>
          <w:cantSplit/>
          <w:trHeight w:val="454"/>
          <w:jc w:val="center"/>
        </w:trPr>
        <w:tc>
          <w:tcPr>
            <w:tcW w:w="485" w:type="dxa"/>
            <w:vAlign w:val="center"/>
          </w:tcPr>
          <w:p w:rsidR="00881A63" w:rsidRDefault="00881A63" w:rsidP="00D33C9B">
            <w:pPr>
              <w:spacing w:line="192" w:lineRule="auto"/>
              <w:jc w:val="center"/>
              <w:rPr>
                <w:color w:val="000000"/>
                <w:sz w:val="20"/>
                <w:szCs w:val="20"/>
              </w:rPr>
            </w:pPr>
            <w:r>
              <w:rPr>
                <w:color w:val="000000"/>
                <w:sz w:val="20"/>
                <w:szCs w:val="20"/>
              </w:rPr>
              <w:t>12.</w:t>
            </w:r>
          </w:p>
        </w:tc>
        <w:tc>
          <w:tcPr>
            <w:tcW w:w="843" w:type="dxa"/>
            <w:vAlign w:val="center"/>
          </w:tcPr>
          <w:p w:rsidR="00881A63" w:rsidRDefault="00881A63" w:rsidP="00D33C9B">
            <w:pPr>
              <w:spacing w:line="192" w:lineRule="auto"/>
              <w:jc w:val="center"/>
              <w:rPr>
                <w:sz w:val="20"/>
              </w:rPr>
            </w:pPr>
            <w:r>
              <w:rPr>
                <w:sz w:val="20"/>
              </w:rPr>
              <w:t>227</w:t>
            </w:r>
          </w:p>
        </w:tc>
        <w:tc>
          <w:tcPr>
            <w:tcW w:w="1134" w:type="dxa"/>
            <w:vMerge/>
            <w:vAlign w:val="center"/>
          </w:tcPr>
          <w:p w:rsidR="00881A63" w:rsidRDefault="00881A63" w:rsidP="00D33C9B">
            <w:pPr>
              <w:spacing w:line="192" w:lineRule="auto"/>
              <w:jc w:val="center"/>
              <w:rPr>
                <w:color w:val="000000"/>
                <w:sz w:val="20"/>
                <w:szCs w:val="20"/>
              </w:rPr>
            </w:pPr>
          </w:p>
        </w:tc>
        <w:tc>
          <w:tcPr>
            <w:tcW w:w="1417" w:type="dxa"/>
            <w:vAlign w:val="center"/>
          </w:tcPr>
          <w:p w:rsidR="00881A63" w:rsidRDefault="00881A63" w:rsidP="00D33C9B">
            <w:pPr>
              <w:spacing w:line="192" w:lineRule="auto"/>
              <w:jc w:val="center"/>
              <w:rPr>
                <w:color w:val="000000"/>
                <w:sz w:val="20"/>
                <w:szCs w:val="20"/>
              </w:rPr>
            </w:pPr>
            <w:r>
              <w:rPr>
                <w:color w:val="000000"/>
                <w:sz w:val="20"/>
                <w:szCs w:val="20"/>
              </w:rPr>
              <w:t>1400</w:t>
            </w:r>
          </w:p>
        </w:tc>
        <w:tc>
          <w:tcPr>
            <w:tcW w:w="2186" w:type="dxa"/>
            <w:vAlign w:val="center"/>
          </w:tcPr>
          <w:p w:rsidR="00881A63" w:rsidRDefault="00503712" w:rsidP="00D33C9B">
            <w:pPr>
              <w:spacing w:line="192" w:lineRule="auto"/>
              <w:jc w:val="center"/>
              <w:rPr>
                <w:color w:val="000000"/>
                <w:sz w:val="20"/>
                <w:szCs w:val="20"/>
              </w:rPr>
            </w:pPr>
            <w:r>
              <w:rPr>
                <w:color w:val="000000"/>
                <w:sz w:val="20"/>
                <w:szCs w:val="20"/>
              </w:rPr>
              <w:t>50,31</w:t>
            </w:r>
          </w:p>
        </w:tc>
        <w:tc>
          <w:tcPr>
            <w:tcW w:w="1495" w:type="dxa"/>
            <w:vAlign w:val="center"/>
          </w:tcPr>
          <w:p w:rsidR="00881A63" w:rsidRDefault="00881A63" w:rsidP="00B31585">
            <w:pPr>
              <w:spacing w:line="192" w:lineRule="auto"/>
              <w:jc w:val="center"/>
              <w:rPr>
                <w:color w:val="000000"/>
                <w:sz w:val="20"/>
                <w:szCs w:val="20"/>
              </w:rPr>
            </w:pPr>
            <w:r>
              <w:rPr>
                <w:color w:val="000000"/>
                <w:sz w:val="20"/>
                <w:szCs w:val="20"/>
              </w:rPr>
              <w:t>Droga gminna</w:t>
            </w:r>
          </w:p>
        </w:tc>
        <w:tc>
          <w:tcPr>
            <w:tcW w:w="1205" w:type="dxa"/>
            <w:shd w:val="clear" w:color="auto" w:fill="FFFFFF" w:themeFill="background1"/>
            <w:vAlign w:val="center"/>
          </w:tcPr>
          <w:p w:rsidR="00881A63" w:rsidRPr="00F920A0" w:rsidRDefault="00F920A0" w:rsidP="00D33C9B">
            <w:pPr>
              <w:spacing w:line="192" w:lineRule="auto"/>
              <w:jc w:val="center"/>
              <w:rPr>
                <w:sz w:val="20"/>
                <w:szCs w:val="20"/>
              </w:rPr>
            </w:pPr>
            <w:r>
              <w:rPr>
                <w:sz w:val="20"/>
                <w:szCs w:val="20"/>
              </w:rPr>
              <w:t>Roślinność niskopienna</w:t>
            </w:r>
          </w:p>
        </w:tc>
        <w:tc>
          <w:tcPr>
            <w:tcW w:w="1538" w:type="dxa"/>
          </w:tcPr>
          <w:p w:rsidR="00881A63" w:rsidRDefault="00F920A0" w:rsidP="00F920A0">
            <w:pPr>
              <w:spacing w:line="192" w:lineRule="auto"/>
              <w:jc w:val="center"/>
              <w:rPr>
                <w:color w:val="000000"/>
                <w:sz w:val="20"/>
                <w:szCs w:val="20"/>
              </w:rPr>
            </w:pPr>
            <w:r>
              <w:rPr>
                <w:color w:val="000000"/>
                <w:sz w:val="20"/>
                <w:szCs w:val="20"/>
              </w:rPr>
              <w:t>Droga gminna</w:t>
            </w:r>
          </w:p>
        </w:tc>
      </w:tr>
      <w:tr w:rsidR="00C5156D" w:rsidRPr="00631404" w:rsidTr="00F920A0">
        <w:trPr>
          <w:cantSplit/>
          <w:trHeight w:val="454"/>
          <w:jc w:val="center"/>
        </w:trPr>
        <w:tc>
          <w:tcPr>
            <w:tcW w:w="485" w:type="dxa"/>
            <w:vAlign w:val="center"/>
          </w:tcPr>
          <w:p w:rsidR="00C5156D" w:rsidRDefault="00C5156D" w:rsidP="00D33C9B">
            <w:pPr>
              <w:spacing w:line="192" w:lineRule="auto"/>
              <w:jc w:val="center"/>
              <w:rPr>
                <w:color w:val="000000"/>
                <w:sz w:val="20"/>
                <w:szCs w:val="20"/>
              </w:rPr>
            </w:pPr>
            <w:r>
              <w:rPr>
                <w:color w:val="000000"/>
                <w:sz w:val="20"/>
                <w:szCs w:val="20"/>
              </w:rPr>
              <w:t>13.</w:t>
            </w:r>
          </w:p>
        </w:tc>
        <w:tc>
          <w:tcPr>
            <w:tcW w:w="843" w:type="dxa"/>
            <w:vAlign w:val="center"/>
          </w:tcPr>
          <w:p w:rsidR="00C5156D" w:rsidRDefault="00C5156D" w:rsidP="00D33C9B">
            <w:pPr>
              <w:spacing w:line="192" w:lineRule="auto"/>
              <w:jc w:val="center"/>
              <w:rPr>
                <w:sz w:val="20"/>
              </w:rPr>
            </w:pPr>
            <w:r>
              <w:rPr>
                <w:sz w:val="20"/>
              </w:rPr>
              <w:t>30/1</w:t>
            </w:r>
          </w:p>
        </w:tc>
        <w:tc>
          <w:tcPr>
            <w:tcW w:w="1134" w:type="dxa"/>
            <w:vAlign w:val="center"/>
          </w:tcPr>
          <w:p w:rsidR="00C5156D" w:rsidRDefault="00C5156D" w:rsidP="00D33C9B">
            <w:pPr>
              <w:spacing w:line="192" w:lineRule="auto"/>
              <w:jc w:val="center"/>
              <w:rPr>
                <w:color w:val="000000"/>
                <w:sz w:val="20"/>
                <w:szCs w:val="20"/>
              </w:rPr>
            </w:pPr>
          </w:p>
        </w:tc>
        <w:tc>
          <w:tcPr>
            <w:tcW w:w="1417" w:type="dxa"/>
            <w:vAlign w:val="center"/>
          </w:tcPr>
          <w:p w:rsidR="00C5156D" w:rsidRDefault="001C40BC" w:rsidP="00D33C9B">
            <w:pPr>
              <w:spacing w:line="192" w:lineRule="auto"/>
              <w:jc w:val="center"/>
              <w:rPr>
                <w:color w:val="000000"/>
                <w:sz w:val="20"/>
                <w:szCs w:val="20"/>
              </w:rPr>
            </w:pPr>
            <w:r>
              <w:rPr>
                <w:color w:val="000000"/>
                <w:sz w:val="20"/>
                <w:szCs w:val="20"/>
              </w:rPr>
              <w:t>25537</w:t>
            </w:r>
          </w:p>
        </w:tc>
        <w:tc>
          <w:tcPr>
            <w:tcW w:w="2186" w:type="dxa"/>
            <w:vAlign w:val="center"/>
          </w:tcPr>
          <w:p w:rsidR="00C5156D" w:rsidRDefault="00503712" w:rsidP="00D33C9B">
            <w:pPr>
              <w:spacing w:line="192" w:lineRule="auto"/>
              <w:jc w:val="center"/>
              <w:rPr>
                <w:color w:val="000000"/>
                <w:sz w:val="20"/>
                <w:szCs w:val="20"/>
              </w:rPr>
            </w:pPr>
            <w:r>
              <w:rPr>
                <w:color w:val="000000"/>
                <w:sz w:val="20"/>
                <w:szCs w:val="20"/>
              </w:rPr>
              <w:t>0,94</w:t>
            </w:r>
          </w:p>
        </w:tc>
        <w:tc>
          <w:tcPr>
            <w:tcW w:w="1495" w:type="dxa"/>
            <w:vAlign w:val="center"/>
          </w:tcPr>
          <w:p w:rsidR="00C5156D" w:rsidRDefault="00C5156D" w:rsidP="00B31585">
            <w:pPr>
              <w:spacing w:line="192" w:lineRule="auto"/>
              <w:jc w:val="center"/>
              <w:rPr>
                <w:color w:val="000000"/>
                <w:sz w:val="20"/>
                <w:szCs w:val="20"/>
              </w:rPr>
            </w:pPr>
            <w:r>
              <w:rPr>
                <w:color w:val="000000"/>
                <w:sz w:val="20"/>
                <w:szCs w:val="20"/>
              </w:rPr>
              <w:t>Grunty orne</w:t>
            </w:r>
          </w:p>
        </w:tc>
        <w:tc>
          <w:tcPr>
            <w:tcW w:w="1205" w:type="dxa"/>
            <w:shd w:val="clear" w:color="auto" w:fill="FFFFFF" w:themeFill="background1"/>
            <w:vAlign w:val="center"/>
          </w:tcPr>
          <w:p w:rsidR="00C5156D" w:rsidRDefault="00C5156D" w:rsidP="00D33C9B">
            <w:pPr>
              <w:spacing w:line="192" w:lineRule="auto"/>
              <w:jc w:val="center"/>
              <w:rPr>
                <w:sz w:val="20"/>
                <w:szCs w:val="20"/>
              </w:rPr>
            </w:pPr>
            <w:r>
              <w:rPr>
                <w:sz w:val="20"/>
                <w:szCs w:val="20"/>
              </w:rPr>
              <w:t>Roślinność niskopienna</w:t>
            </w:r>
          </w:p>
        </w:tc>
        <w:tc>
          <w:tcPr>
            <w:tcW w:w="1538" w:type="dxa"/>
          </w:tcPr>
          <w:p w:rsidR="00C5156D" w:rsidRDefault="00C5156D" w:rsidP="00F920A0">
            <w:pPr>
              <w:spacing w:line="192" w:lineRule="auto"/>
              <w:jc w:val="center"/>
              <w:rPr>
                <w:color w:val="000000"/>
                <w:sz w:val="20"/>
                <w:szCs w:val="20"/>
              </w:rPr>
            </w:pPr>
          </w:p>
        </w:tc>
      </w:tr>
      <w:tr w:rsidR="00881A63" w:rsidRPr="00631404" w:rsidTr="00F920A0">
        <w:trPr>
          <w:cantSplit/>
          <w:trHeight w:val="454"/>
          <w:jc w:val="center"/>
        </w:trPr>
        <w:tc>
          <w:tcPr>
            <w:tcW w:w="485" w:type="dxa"/>
            <w:vAlign w:val="center"/>
          </w:tcPr>
          <w:p w:rsidR="00881A63" w:rsidRDefault="00881A63" w:rsidP="00D33C9B">
            <w:pPr>
              <w:spacing w:line="192" w:lineRule="auto"/>
              <w:jc w:val="center"/>
              <w:rPr>
                <w:color w:val="000000"/>
                <w:sz w:val="20"/>
                <w:szCs w:val="20"/>
              </w:rPr>
            </w:pPr>
            <w:r>
              <w:rPr>
                <w:color w:val="000000"/>
                <w:sz w:val="20"/>
                <w:szCs w:val="20"/>
              </w:rPr>
              <w:t>13.</w:t>
            </w:r>
          </w:p>
        </w:tc>
        <w:tc>
          <w:tcPr>
            <w:tcW w:w="843" w:type="dxa"/>
            <w:vAlign w:val="center"/>
          </w:tcPr>
          <w:p w:rsidR="00881A63" w:rsidRDefault="00881A63" w:rsidP="00D33C9B">
            <w:pPr>
              <w:spacing w:line="192" w:lineRule="auto"/>
              <w:jc w:val="center"/>
              <w:rPr>
                <w:sz w:val="20"/>
              </w:rPr>
            </w:pPr>
            <w:r>
              <w:rPr>
                <w:sz w:val="20"/>
              </w:rPr>
              <w:t>62</w:t>
            </w:r>
          </w:p>
        </w:tc>
        <w:tc>
          <w:tcPr>
            <w:tcW w:w="1134" w:type="dxa"/>
            <w:vMerge w:val="restart"/>
            <w:vAlign w:val="center"/>
          </w:tcPr>
          <w:p w:rsidR="00881A63" w:rsidRDefault="00881A63" w:rsidP="00D33C9B">
            <w:pPr>
              <w:spacing w:line="192" w:lineRule="auto"/>
              <w:jc w:val="center"/>
              <w:rPr>
                <w:color w:val="000000"/>
                <w:sz w:val="20"/>
                <w:szCs w:val="20"/>
              </w:rPr>
            </w:pPr>
            <w:r>
              <w:rPr>
                <w:color w:val="000000"/>
                <w:sz w:val="20"/>
                <w:szCs w:val="20"/>
              </w:rPr>
              <w:t>Przecław</w:t>
            </w:r>
          </w:p>
        </w:tc>
        <w:tc>
          <w:tcPr>
            <w:tcW w:w="1417" w:type="dxa"/>
            <w:vAlign w:val="center"/>
          </w:tcPr>
          <w:p w:rsidR="00881A63" w:rsidRDefault="00881A63" w:rsidP="00D33C9B">
            <w:pPr>
              <w:spacing w:line="192" w:lineRule="auto"/>
              <w:jc w:val="center"/>
              <w:rPr>
                <w:color w:val="000000"/>
                <w:sz w:val="20"/>
                <w:szCs w:val="20"/>
              </w:rPr>
            </w:pPr>
            <w:r>
              <w:rPr>
                <w:color w:val="000000"/>
                <w:sz w:val="20"/>
                <w:szCs w:val="20"/>
              </w:rPr>
              <w:t>4000</w:t>
            </w:r>
          </w:p>
        </w:tc>
        <w:tc>
          <w:tcPr>
            <w:tcW w:w="2186" w:type="dxa"/>
            <w:vAlign w:val="center"/>
          </w:tcPr>
          <w:p w:rsidR="00881A63" w:rsidRDefault="00503712" w:rsidP="00D33C9B">
            <w:pPr>
              <w:spacing w:line="192" w:lineRule="auto"/>
              <w:jc w:val="center"/>
              <w:rPr>
                <w:color w:val="000000"/>
                <w:sz w:val="20"/>
                <w:szCs w:val="20"/>
              </w:rPr>
            </w:pPr>
            <w:r>
              <w:rPr>
                <w:color w:val="000000"/>
                <w:sz w:val="20"/>
                <w:szCs w:val="20"/>
              </w:rPr>
              <w:t>43,37</w:t>
            </w:r>
          </w:p>
        </w:tc>
        <w:tc>
          <w:tcPr>
            <w:tcW w:w="1495" w:type="dxa"/>
            <w:vAlign w:val="center"/>
          </w:tcPr>
          <w:p w:rsidR="00881A63" w:rsidRDefault="00881A63" w:rsidP="00B31585">
            <w:pPr>
              <w:spacing w:line="192" w:lineRule="auto"/>
              <w:jc w:val="center"/>
              <w:rPr>
                <w:color w:val="000000"/>
                <w:sz w:val="20"/>
                <w:szCs w:val="20"/>
              </w:rPr>
            </w:pPr>
            <w:r>
              <w:rPr>
                <w:color w:val="000000"/>
                <w:sz w:val="20"/>
                <w:szCs w:val="20"/>
              </w:rPr>
              <w:t>Droga gminna</w:t>
            </w:r>
          </w:p>
        </w:tc>
        <w:tc>
          <w:tcPr>
            <w:tcW w:w="1205" w:type="dxa"/>
            <w:shd w:val="clear" w:color="auto" w:fill="FFFFFF" w:themeFill="background1"/>
            <w:vAlign w:val="center"/>
          </w:tcPr>
          <w:p w:rsidR="00881A63" w:rsidRPr="00F920A0" w:rsidRDefault="00F920A0" w:rsidP="00D33C9B">
            <w:pPr>
              <w:spacing w:line="192" w:lineRule="auto"/>
              <w:jc w:val="center"/>
              <w:rPr>
                <w:sz w:val="20"/>
                <w:szCs w:val="20"/>
              </w:rPr>
            </w:pPr>
            <w:r>
              <w:rPr>
                <w:sz w:val="20"/>
                <w:szCs w:val="20"/>
              </w:rPr>
              <w:t>Roślinność niskopienna</w:t>
            </w:r>
          </w:p>
        </w:tc>
        <w:tc>
          <w:tcPr>
            <w:tcW w:w="1538" w:type="dxa"/>
          </w:tcPr>
          <w:p w:rsidR="00881A63" w:rsidRDefault="00F920A0" w:rsidP="00F920A0">
            <w:pPr>
              <w:spacing w:line="192" w:lineRule="auto"/>
              <w:jc w:val="center"/>
              <w:rPr>
                <w:color w:val="000000"/>
                <w:sz w:val="20"/>
                <w:szCs w:val="20"/>
              </w:rPr>
            </w:pPr>
            <w:r>
              <w:rPr>
                <w:color w:val="000000"/>
                <w:sz w:val="20"/>
                <w:szCs w:val="20"/>
              </w:rPr>
              <w:t>Droga gminna</w:t>
            </w:r>
          </w:p>
        </w:tc>
      </w:tr>
      <w:tr w:rsidR="00881A63" w:rsidRPr="00631404" w:rsidTr="00F920A0">
        <w:trPr>
          <w:cantSplit/>
          <w:trHeight w:val="454"/>
          <w:jc w:val="center"/>
        </w:trPr>
        <w:tc>
          <w:tcPr>
            <w:tcW w:w="485" w:type="dxa"/>
            <w:vAlign w:val="center"/>
          </w:tcPr>
          <w:p w:rsidR="00881A63" w:rsidRDefault="00881A63" w:rsidP="00D33C9B">
            <w:pPr>
              <w:spacing w:line="192" w:lineRule="auto"/>
              <w:jc w:val="center"/>
              <w:rPr>
                <w:color w:val="000000"/>
                <w:sz w:val="20"/>
                <w:szCs w:val="20"/>
              </w:rPr>
            </w:pPr>
            <w:r>
              <w:rPr>
                <w:color w:val="000000"/>
                <w:sz w:val="20"/>
                <w:szCs w:val="20"/>
              </w:rPr>
              <w:t>14.</w:t>
            </w:r>
          </w:p>
        </w:tc>
        <w:tc>
          <w:tcPr>
            <w:tcW w:w="843" w:type="dxa"/>
            <w:vAlign w:val="center"/>
          </w:tcPr>
          <w:p w:rsidR="00881A63" w:rsidRDefault="00881A63" w:rsidP="00D33C9B">
            <w:pPr>
              <w:spacing w:line="192" w:lineRule="auto"/>
              <w:jc w:val="center"/>
              <w:rPr>
                <w:sz w:val="20"/>
              </w:rPr>
            </w:pPr>
            <w:r>
              <w:rPr>
                <w:sz w:val="20"/>
              </w:rPr>
              <w:t>84/5</w:t>
            </w:r>
          </w:p>
        </w:tc>
        <w:tc>
          <w:tcPr>
            <w:tcW w:w="1134" w:type="dxa"/>
            <w:vMerge/>
            <w:vAlign w:val="center"/>
          </w:tcPr>
          <w:p w:rsidR="00881A63" w:rsidRDefault="00881A63" w:rsidP="00D33C9B">
            <w:pPr>
              <w:spacing w:line="192" w:lineRule="auto"/>
              <w:jc w:val="center"/>
              <w:rPr>
                <w:color w:val="000000"/>
                <w:sz w:val="20"/>
                <w:szCs w:val="20"/>
              </w:rPr>
            </w:pPr>
          </w:p>
        </w:tc>
        <w:tc>
          <w:tcPr>
            <w:tcW w:w="1417" w:type="dxa"/>
            <w:vAlign w:val="center"/>
          </w:tcPr>
          <w:p w:rsidR="00881A63" w:rsidRDefault="00881A63" w:rsidP="00D33C9B">
            <w:pPr>
              <w:spacing w:line="192" w:lineRule="auto"/>
              <w:jc w:val="center"/>
              <w:rPr>
                <w:color w:val="000000"/>
                <w:sz w:val="20"/>
                <w:szCs w:val="20"/>
              </w:rPr>
            </w:pPr>
            <w:r>
              <w:rPr>
                <w:color w:val="000000"/>
                <w:sz w:val="20"/>
                <w:szCs w:val="20"/>
              </w:rPr>
              <w:t>37</w:t>
            </w:r>
          </w:p>
        </w:tc>
        <w:tc>
          <w:tcPr>
            <w:tcW w:w="2186" w:type="dxa"/>
            <w:vAlign w:val="center"/>
          </w:tcPr>
          <w:p w:rsidR="00881A63" w:rsidRDefault="00503712" w:rsidP="00D33C9B">
            <w:pPr>
              <w:spacing w:line="192" w:lineRule="auto"/>
              <w:jc w:val="center"/>
              <w:rPr>
                <w:color w:val="000000"/>
                <w:sz w:val="20"/>
                <w:szCs w:val="20"/>
              </w:rPr>
            </w:pPr>
            <w:r>
              <w:rPr>
                <w:color w:val="000000"/>
                <w:sz w:val="20"/>
                <w:szCs w:val="20"/>
              </w:rPr>
              <w:t>25,92</w:t>
            </w:r>
          </w:p>
        </w:tc>
        <w:tc>
          <w:tcPr>
            <w:tcW w:w="1495" w:type="dxa"/>
            <w:vAlign w:val="center"/>
          </w:tcPr>
          <w:p w:rsidR="00881A63" w:rsidRDefault="00881A63" w:rsidP="00B31585">
            <w:pPr>
              <w:spacing w:line="192" w:lineRule="auto"/>
              <w:jc w:val="center"/>
              <w:rPr>
                <w:color w:val="000000"/>
                <w:sz w:val="20"/>
                <w:szCs w:val="20"/>
              </w:rPr>
            </w:pPr>
            <w:r>
              <w:rPr>
                <w:color w:val="000000"/>
                <w:sz w:val="20"/>
                <w:szCs w:val="20"/>
              </w:rPr>
              <w:t>Grunty orne</w:t>
            </w:r>
          </w:p>
        </w:tc>
        <w:tc>
          <w:tcPr>
            <w:tcW w:w="1205" w:type="dxa"/>
            <w:shd w:val="clear" w:color="auto" w:fill="FFFFFF" w:themeFill="background1"/>
            <w:vAlign w:val="center"/>
          </w:tcPr>
          <w:p w:rsidR="00881A63" w:rsidRPr="00F920A0" w:rsidRDefault="00F920A0" w:rsidP="00D33C9B">
            <w:pPr>
              <w:spacing w:line="192" w:lineRule="auto"/>
              <w:jc w:val="center"/>
              <w:rPr>
                <w:sz w:val="20"/>
                <w:szCs w:val="20"/>
              </w:rPr>
            </w:pPr>
            <w:r>
              <w:rPr>
                <w:sz w:val="20"/>
                <w:szCs w:val="20"/>
              </w:rPr>
              <w:t>Roślinność niskopienna</w:t>
            </w:r>
          </w:p>
        </w:tc>
        <w:tc>
          <w:tcPr>
            <w:tcW w:w="1538" w:type="dxa"/>
            <w:vAlign w:val="center"/>
          </w:tcPr>
          <w:p w:rsidR="00881A63" w:rsidRDefault="00F920A0" w:rsidP="00F920A0">
            <w:pPr>
              <w:spacing w:line="192" w:lineRule="auto"/>
              <w:jc w:val="center"/>
              <w:rPr>
                <w:color w:val="000000"/>
                <w:sz w:val="20"/>
                <w:szCs w:val="20"/>
              </w:rPr>
            </w:pPr>
            <w:r>
              <w:rPr>
                <w:color w:val="000000"/>
                <w:sz w:val="20"/>
                <w:szCs w:val="20"/>
              </w:rPr>
              <w:t>Droga wewnętrzna</w:t>
            </w:r>
          </w:p>
        </w:tc>
      </w:tr>
    </w:tbl>
    <w:p w:rsidR="00644499" w:rsidRDefault="00644499" w:rsidP="007B3296">
      <w:pPr>
        <w:ind w:firstLine="708"/>
        <w:jc w:val="both"/>
        <w:rPr>
          <w:rFonts w:ascii="Times New Roman" w:hAnsi="Times New Roman" w:cs="Times New Roman"/>
          <w:color w:val="000000"/>
        </w:rPr>
      </w:pPr>
    </w:p>
    <w:p w:rsidR="00631404" w:rsidRPr="00330579" w:rsidRDefault="00631404" w:rsidP="007B3296">
      <w:pPr>
        <w:ind w:firstLine="708"/>
        <w:jc w:val="both"/>
        <w:rPr>
          <w:rFonts w:ascii="Times New Roman" w:hAnsi="Times New Roman" w:cs="Times New Roman"/>
          <w:color w:val="000000"/>
        </w:rPr>
      </w:pPr>
      <w:r w:rsidRPr="00330579">
        <w:rPr>
          <w:rFonts w:ascii="Times New Roman" w:hAnsi="Times New Roman" w:cs="Times New Roman"/>
          <w:color w:val="000000"/>
        </w:rPr>
        <w:t>Główna część inwestycji (kolektor</w:t>
      </w:r>
      <w:r w:rsidR="00CD5105">
        <w:rPr>
          <w:rFonts w:ascii="Times New Roman" w:hAnsi="Times New Roman" w:cs="Times New Roman"/>
          <w:color w:val="000000"/>
        </w:rPr>
        <w:t>y grawitacyjne, tłoczne</w:t>
      </w:r>
      <w:r w:rsidRPr="00330579">
        <w:rPr>
          <w:rFonts w:ascii="Times New Roman" w:hAnsi="Times New Roman" w:cs="Times New Roman"/>
          <w:color w:val="000000"/>
        </w:rPr>
        <w:t>, przyłącza) znajdują się</w:t>
      </w:r>
      <w:r w:rsidR="00794282" w:rsidRPr="00330579">
        <w:rPr>
          <w:rFonts w:ascii="Times New Roman" w:hAnsi="Times New Roman" w:cs="Times New Roman"/>
          <w:color w:val="000000"/>
        </w:rPr>
        <w:t xml:space="preserve"> pod powierzchnią terenu</w:t>
      </w:r>
      <w:r w:rsidRPr="00330579">
        <w:rPr>
          <w:rFonts w:ascii="Times New Roman" w:hAnsi="Times New Roman" w:cs="Times New Roman"/>
          <w:color w:val="000000"/>
        </w:rPr>
        <w:t xml:space="preserve"> </w:t>
      </w:r>
      <w:r w:rsidR="00794282" w:rsidRPr="00330579">
        <w:rPr>
          <w:rFonts w:ascii="Times New Roman" w:hAnsi="Times New Roman" w:cs="Times New Roman"/>
          <w:color w:val="000000"/>
        </w:rPr>
        <w:t>w</w:t>
      </w:r>
      <w:r w:rsidR="00D9691A">
        <w:rPr>
          <w:rFonts w:ascii="Times New Roman" w:hAnsi="Times New Roman" w:cs="Times New Roman"/>
          <w:color w:val="000000"/>
        </w:rPr>
        <w:t xml:space="preserve"> jezdni i </w:t>
      </w:r>
      <w:r w:rsidR="00794282" w:rsidRPr="00330579">
        <w:rPr>
          <w:rFonts w:ascii="Times New Roman" w:hAnsi="Times New Roman" w:cs="Times New Roman"/>
          <w:color w:val="000000"/>
        </w:rPr>
        <w:t xml:space="preserve"> poboczu dr</w:t>
      </w:r>
      <w:r w:rsidR="007846F7">
        <w:rPr>
          <w:rFonts w:ascii="Times New Roman" w:hAnsi="Times New Roman" w:cs="Times New Roman"/>
          <w:color w:val="000000"/>
        </w:rPr>
        <w:t>óg</w:t>
      </w:r>
      <w:r w:rsidR="00794282" w:rsidRPr="00330579">
        <w:rPr>
          <w:rFonts w:ascii="Times New Roman" w:hAnsi="Times New Roman" w:cs="Times New Roman"/>
          <w:color w:val="000000"/>
        </w:rPr>
        <w:t xml:space="preserve"> gminn</w:t>
      </w:r>
      <w:r w:rsidR="007846F7">
        <w:rPr>
          <w:rFonts w:ascii="Times New Roman" w:hAnsi="Times New Roman" w:cs="Times New Roman"/>
          <w:color w:val="000000"/>
        </w:rPr>
        <w:t>ych</w:t>
      </w:r>
      <w:r w:rsidR="00794282" w:rsidRPr="00330579">
        <w:rPr>
          <w:rFonts w:ascii="Times New Roman" w:hAnsi="Times New Roman" w:cs="Times New Roman"/>
          <w:color w:val="000000"/>
        </w:rPr>
        <w:t>.</w:t>
      </w:r>
      <w:r w:rsidRPr="00330579">
        <w:rPr>
          <w:rFonts w:ascii="Times New Roman" w:hAnsi="Times New Roman" w:cs="Times New Roman"/>
          <w:color w:val="000000"/>
        </w:rPr>
        <w:t xml:space="preserve"> </w:t>
      </w:r>
    </w:p>
    <w:p w:rsidR="00631404" w:rsidRPr="00330579" w:rsidRDefault="00AE61B4" w:rsidP="00D611D0">
      <w:pPr>
        <w:ind w:firstLine="708"/>
        <w:jc w:val="both"/>
        <w:rPr>
          <w:rFonts w:ascii="Times New Roman" w:hAnsi="Times New Roman" w:cs="Times New Roman"/>
          <w:color w:val="000000"/>
        </w:rPr>
      </w:pPr>
      <w:r>
        <w:rPr>
          <w:rFonts w:ascii="Times New Roman" w:hAnsi="Times New Roman" w:cs="Times New Roman"/>
          <w:color w:val="000000"/>
        </w:rPr>
        <w:t xml:space="preserve">W granicach obszaru  objętego inwestycją nie znajdują się gatunki roślin , grzybów i zwierząt objętych ochroną gatunkową. Obszar inwestycji to istniejąca droga o nawierzchni bitumicznej </w:t>
      </w:r>
      <w:r w:rsidR="00CD5105">
        <w:rPr>
          <w:rFonts w:ascii="Times New Roman" w:hAnsi="Times New Roman" w:cs="Times New Roman"/>
          <w:color w:val="000000"/>
        </w:rPr>
        <w:t xml:space="preserve">oraz gruntowej </w:t>
      </w:r>
      <w:r>
        <w:rPr>
          <w:rFonts w:ascii="Times New Roman" w:hAnsi="Times New Roman" w:cs="Times New Roman"/>
          <w:color w:val="000000"/>
        </w:rPr>
        <w:t xml:space="preserve">wraz z pasem drogowym. </w:t>
      </w:r>
      <w:r w:rsidR="00631404" w:rsidRPr="00330579">
        <w:rPr>
          <w:rFonts w:ascii="Times New Roman" w:hAnsi="Times New Roman" w:cs="Times New Roman"/>
          <w:color w:val="000000"/>
        </w:rPr>
        <w:t>Roślinność znajdująca się w obrębie planowanej inwestycji jest typowa dla roślinności przydrożnej. Zaliczyć do niej możemy:</w:t>
      </w:r>
    </w:p>
    <w:p w:rsidR="00412099" w:rsidRPr="009F1F37" w:rsidRDefault="00631404" w:rsidP="009F1F37">
      <w:pPr>
        <w:pStyle w:val="Tekstpodstawowy2"/>
        <w:numPr>
          <w:ilvl w:val="0"/>
          <w:numId w:val="6"/>
        </w:numPr>
        <w:spacing w:after="0" w:line="276" w:lineRule="auto"/>
        <w:jc w:val="both"/>
        <w:rPr>
          <w:rFonts w:ascii="Times New Roman" w:hAnsi="Times New Roman" w:cs="Times New Roman"/>
        </w:rPr>
      </w:pPr>
      <w:r w:rsidRPr="00330579">
        <w:rPr>
          <w:rFonts w:ascii="Times New Roman" w:hAnsi="Times New Roman" w:cs="Times New Roman"/>
        </w:rPr>
        <w:t>trawy i roślinność niskopienną z gatunku: perz właściwy (Elymus repens), bylica polna</w:t>
      </w:r>
      <w:r w:rsidRPr="00330579">
        <w:rPr>
          <w:rFonts w:ascii="Times New Roman" w:hAnsi="Times New Roman" w:cs="Times New Roman"/>
        </w:rPr>
        <w:br/>
        <w:t>(Artemisia campestris), bylica pospolita (Artemisia vulgaris), mniszek pospolity (Taraxacum officinale), krwawnik pospolity (Achillea millefolium), babka lancetowata (Plantago lanceolata), koniczyna po</w:t>
      </w:r>
      <w:r w:rsidR="00AE61B4">
        <w:rPr>
          <w:rFonts w:ascii="Times New Roman" w:hAnsi="Times New Roman" w:cs="Times New Roman"/>
        </w:rPr>
        <w:t>lna (Trifolium arvense) i biała.</w:t>
      </w:r>
    </w:p>
    <w:p w:rsidR="00404838" w:rsidRPr="00330579" w:rsidRDefault="00404838" w:rsidP="00D611D0">
      <w:pPr>
        <w:pStyle w:val="Tekstpodstawowywcity"/>
        <w:spacing w:line="276" w:lineRule="auto"/>
        <w:rPr>
          <w:sz w:val="22"/>
          <w:szCs w:val="22"/>
        </w:rPr>
      </w:pPr>
    </w:p>
    <w:p w:rsidR="006374B7" w:rsidRPr="00330579" w:rsidRDefault="006374B7" w:rsidP="00D611D0">
      <w:pPr>
        <w:tabs>
          <w:tab w:val="left" w:pos="360"/>
        </w:tabs>
        <w:autoSpaceDE w:val="0"/>
        <w:autoSpaceDN w:val="0"/>
        <w:adjustRightInd w:val="0"/>
        <w:spacing w:after="0"/>
        <w:jc w:val="both"/>
        <w:rPr>
          <w:rFonts w:ascii="Times New Roman" w:hAnsi="Times New Roman" w:cs="Times New Roman"/>
          <w:b/>
          <w:lang w:val="en-US"/>
        </w:rPr>
      </w:pPr>
      <w:r w:rsidRPr="00330579">
        <w:rPr>
          <w:rFonts w:ascii="Times New Roman" w:hAnsi="Times New Roman" w:cs="Times New Roman"/>
          <w:b/>
          <w:lang w:val="en-US"/>
        </w:rPr>
        <w:t>3. rodzaju technologii:</w:t>
      </w:r>
    </w:p>
    <w:p w:rsidR="009B6163" w:rsidRPr="00330579" w:rsidRDefault="00F114EA" w:rsidP="00D611D0">
      <w:pPr>
        <w:pStyle w:val="Tekstpodstawowywcity"/>
        <w:spacing w:line="276" w:lineRule="auto"/>
        <w:rPr>
          <w:snapToGrid w:val="0"/>
          <w:sz w:val="22"/>
          <w:szCs w:val="22"/>
        </w:rPr>
      </w:pPr>
      <w:r w:rsidRPr="00330579">
        <w:rPr>
          <w:snapToGrid w:val="0"/>
          <w:sz w:val="22"/>
          <w:szCs w:val="22"/>
        </w:rPr>
        <w:t xml:space="preserve">System kanalizacji ściekowej przystosowany będzie do odbioru ścieków z poszczególnych posesji poprzez przyłącza indywidualne. Zadaniem systemu kanalizacyjnego jest transport ścieków z miejsca ich powstawania do oczyszczalni, w tym przypadku do oczyszczalni w </w:t>
      </w:r>
      <w:r w:rsidR="00CD5105">
        <w:rPr>
          <w:snapToGrid w:val="0"/>
          <w:sz w:val="22"/>
          <w:szCs w:val="22"/>
        </w:rPr>
        <w:t>miejscowości Gostuń</w:t>
      </w:r>
      <w:r w:rsidRPr="00330579">
        <w:rPr>
          <w:snapToGrid w:val="0"/>
          <w:sz w:val="22"/>
          <w:szCs w:val="22"/>
        </w:rPr>
        <w:t>.</w:t>
      </w:r>
      <w:r w:rsidR="009B6163" w:rsidRPr="00330579">
        <w:rPr>
          <w:snapToGrid w:val="0"/>
          <w:sz w:val="22"/>
          <w:szCs w:val="22"/>
        </w:rPr>
        <w:t xml:space="preserve"> </w:t>
      </w:r>
      <w:r w:rsidRPr="00330579">
        <w:rPr>
          <w:snapToGrid w:val="0"/>
          <w:sz w:val="22"/>
          <w:szCs w:val="22"/>
        </w:rPr>
        <w:t>Czas transportu ścieków powinien być możliwie krótki, aby nie dopuszczać do zagniwania. Ścieki wprowadzane do oczyszczalni powinny być możliwie „świeże”.</w:t>
      </w:r>
    </w:p>
    <w:p w:rsidR="000118C5" w:rsidRPr="00330579" w:rsidRDefault="00F114EA" w:rsidP="00D611D0">
      <w:pPr>
        <w:jc w:val="both"/>
        <w:rPr>
          <w:rFonts w:ascii="Times New Roman" w:hAnsi="Times New Roman" w:cs="Times New Roman"/>
          <w:snapToGrid w:val="0"/>
        </w:rPr>
      </w:pPr>
      <w:r w:rsidRPr="00330579">
        <w:rPr>
          <w:rFonts w:ascii="Times New Roman" w:hAnsi="Times New Roman" w:cs="Times New Roman"/>
          <w:snapToGrid w:val="0"/>
        </w:rPr>
        <w:tab/>
        <w:t>Projektowany system kanalizacji ściekowej przewiduje jako podstawowy materiał rurociąg P</w:t>
      </w:r>
      <w:r w:rsidR="006E46A9">
        <w:rPr>
          <w:rFonts w:ascii="Times New Roman" w:hAnsi="Times New Roman" w:cs="Times New Roman"/>
          <w:snapToGrid w:val="0"/>
        </w:rPr>
        <w:t>VC-U</w:t>
      </w:r>
      <w:r w:rsidRPr="00330579">
        <w:rPr>
          <w:rFonts w:ascii="Times New Roman" w:hAnsi="Times New Roman" w:cs="Times New Roman"/>
          <w:snapToGrid w:val="0"/>
        </w:rPr>
        <w:t>, ze względu na to, iż jest to materiał najbardziej odporny na agresywne działanie ścieków. Gwarantuje to szczelność i bezawaryjną pracę systemu kanalizacyjnego. Dobór średnic oraz zaprojektowane spadki gwarantują krótkie czasy transportu ścieków.</w:t>
      </w:r>
      <w:r w:rsidR="000118C5" w:rsidRPr="00330579">
        <w:rPr>
          <w:rFonts w:ascii="Times New Roman" w:hAnsi="Times New Roman" w:cs="Times New Roman"/>
          <w:snapToGrid w:val="0"/>
        </w:rPr>
        <w:t xml:space="preserve"> </w:t>
      </w:r>
      <w:r w:rsidRPr="00330579">
        <w:rPr>
          <w:rFonts w:ascii="Times New Roman" w:hAnsi="Times New Roman" w:cs="Times New Roman"/>
          <w:snapToGrid w:val="0"/>
        </w:rPr>
        <w:t>Odprowadzenie ścieków następować</w:t>
      </w:r>
      <w:r w:rsidR="004052E4">
        <w:rPr>
          <w:rFonts w:ascii="Times New Roman" w:hAnsi="Times New Roman" w:cs="Times New Roman"/>
          <w:snapToGrid w:val="0"/>
        </w:rPr>
        <w:t xml:space="preserve"> będzie w sposób grawitacyjny</w:t>
      </w:r>
      <w:r w:rsidRPr="00330579">
        <w:rPr>
          <w:rFonts w:ascii="Times New Roman" w:hAnsi="Times New Roman" w:cs="Times New Roman"/>
          <w:snapToGrid w:val="0"/>
        </w:rPr>
        <w:t xml:space="preserve"> przyłączami DN160</w:t>
      </w:r>
      <w:r w:rsidRPr="00F114EA">
        <w:rPr>
          <w:rFonts w:ascii="Times New Roman" w:hAnsi="Times New Roman" w:cs="Times New Roman"/>
          <w:snapToGrid w:val="0"/>
          <w:sz w:val="24"/>
          <w:szCs w:val="24"/>
        </w:rPr>
        <w:t xml:space="preserve"> do kolektora głównego D</w:t>
      </w:r>
      <w:r w:rsidR="00954E25">
        <w:rPr>
          <w:rFonts w:ascii="Times New Roman" w:hAnsi="Times New Roman" w:cs="Times New Roman"/>
          <w:snapToGrid w:val="0"/>
          <w:sz w:val="24"/>
          <w:szCs w:val="24"/>
        </w:rPr>
        <w:t>N</w:t>
      </w:r>
      <w:r>
        <w:rPr>
          <w:rFonts w:ascii="Times New Roman" w:hAnsi="Times New Roman" w:cs="Times New Roman"/>
          <w:snapToGrid w:val="0"/>
          <w:sz w:val="24"/>
          <w:szCs w:val="24"/>
        </w:rPr>
        <w:t xml:space="preserve"> </w:t>
      </w:r>
      <w:r w:rsidRPr="00330579">
        <w:rPr>
          <w:rFonts w:ascii="Times New Roman" w:hAnsi="Times New Roman" w:cs="Times New Roman"/>
          <w:snapToGrid w:val="0"/>
        </w:rPr>
        <w:t>200</w:t>
      </w:r>
      <w:r w:rsidR="004052E4">
        <w:rPr>
          <w:rFonts w:ascii="Times New Roman" w:hAnsi="Times New Roman" w:cs="Times New Roman"/>
          <w:snapToGrid w:val="0"/>
        </w:rPr>
        <w:t>mm</w:t>
      </w:r>
      <w:r w:rsidRPr="00330579">
        <w:rPr>
          <w:rFonts w:ascii="Times New Roman" w:hAnsi="Times New Roman" w:cs="Times New Roman"/>
          <w:snapToGrid w:val="0"/>
        </w:rPr>
        <w:t xml:space="preserve"> i dalej kolektorem tłocznym D</w:t>
      </w:r>
      <w:r w:rsidR="00954E25">
        <w:rPr>
          <w:rFonts w:ascii="Times New Roman" w:hAnsi="Times New Roman" w:cs="Times New Roman"/>
          <w:snapToGrid w:val="0"/>
        </w:rPr>
        <w:t xml:space="preserve">N </w:t>
      </w:r>
      <w:r w:rsidR="00CD5105">
        <w:rPr>
          <w:rFonts w:ascii="Times New Roman" w:hAnsi="Times New Roman" w:cs="Times New Roman"/>
          <w:snapToGrid w:val="0"/>
        </w:rPr>
        <w:t>100 i  8</w:t>
      </w:r>
      <w:r w:rsidRPr="00330579">
        <w:rPr>
          <w:rFonts w:ascii="Times New Roman" w:hAnsi="Times New Roman" w:cs="Times New Roman"/>
          <w:snapToGrid w:val="0"/>
        </w:rPr>
        <w:t>0</w:t>
      </w:r>
      <w:r w:rsidR="00954E25">
        <w:rPr>
          <w:rFonts w:ascii="Times New Roman" w:hAnsi="Times New Roman" w:cs="Times New Roman"/>
          <w:snapToGrid w:val="0"/>
        </w:rPr>
        <w:t>mm</w:t>
      </w:r>
      <w:r w:rsidRPr="00330579">
        <w:rPr>
          <w:rFonts w:ascii="Times New Roman" w:hAnsi="Times New Roman" w:cs="Times New Roman"/>
          <w:snapToGrid w:val="0"/>
        </w:rPr>
        <w:t>.</w:t>
      </w:r>
      <w:r w:rsidR="000118C5" w:rsidRPr="00330579">
        <w:rPr>
          <w:rFonts w:ascii="Times New Roman" w:hAnsi="Times New Roman" w:cs="Times New Roman"/>
          <w:snapToGrid w:val="0"/>
        </w:rPr>
        <w:t xml:space="preserve"> </w:t>
      </w:r>
      <w:r w:rsidR="000118C5" w:rsidRPr="00330579">
        <w:rPr>
          <w:rFonts w:ascii="Times New Roman" w:hAnsi="Times New Roman" w:cs="Times New Roman"/>
        </w:rPr>
        <w:t>Projektowany kolektor b</w:t>
      </w:r>
      <w:r w:rsidR="000118C5" w:rsidRPr="00330579">
        <w:rPr>
          <w:rFonts w:ascii="Times New Roman" w:eastAsia="ArialNarrow" w:hAnsi="Times New Roman" w:cs="Times New Roman"/>
        </w:rPr>
        <w:t>ę</w:t>
      </w:r>
      <w:r w:rsidR="000118C5" w:rsidRPr="00330579">
        <w:rPr>
          <w:rFonts w:ascii="Times New Roman" w:hAnsi="Times New Roman" w:cs="Times New Roman"/>
        </w:rPr>
        <w:t>dzie uzbrojony w</w:t>
      </w:r>
      <w:r w:rsidR="000118C5" w:rsidRPr="00330579">
        <w:rPr>
          <w:rFonts w:ascii="Times New Roman" w:hAnsi="Times New Roman" w:cs="Times New Roman"/>
          <w:snapToGrid w:val="0"/>
        </w:rPr>
        <w:t xml:space="preserve"> </w:t>
      </w:r>
      <w:r w:rsidR="00CD5105">
        <w:rPr>
          <w:rFonts w:ascii="Times New Roman" w:hAnsi="Times New Roman" w:cs="Times New Roman"/>
        </w:rPr>
        <w:t>trzy</w:t>
      </w:r>
      <w:r w:rsidR="000118C5" w:rsidRPr="00330579">
        <w:rPr>
          <w:rFonts w:ascii="Times New Roman" w:hAnsi="Times New Roman" w:cs="Times New Roman"/>
        </w:rPr>
        <w:t xml:space="preserve"> nowe przepompownie </w:t>
      </w:r>
      <w:r w:rsidR="000118C5" w:rsidRPr="00330579">
        <w:rPr>
          <w:rFonts w:ascii="Times New Roman" w:eastAsia="ArialNarrow" w:hAnsi="Times New Roman" w:cs="Times New Roman"/>
        </w:rPr>
        <w:t>ś</w:t>
      </w:r>
      <w:r w:rsidR="000118C5" w:rsidRPr="00330579">
        <w:rPr>
          <w:rFonts w:ascii="Times New Roman" w:hAnsi="Times New Roman" w:cs="Times New Roman"/>
        </w:rPr>
        <w:t>cieków sanitarnych oraz studzienki kanalizacyjne.</w:t>
      </w:r>
      <w:r w:rsidR="000118C5" w:rsidRPr="00330579">
        <w:rPr>
          <w:rFonts w:ascii="Times New Roman" w:hAnsi="Times New Roman" w:cs="Times New Roman"/>
          <w:snapToGrid w:val="0"/>
        </w:rPr>
        <w:t xml:space="preserve"> </w:t>
      </w:r>
      <w:r w:rsidR="000118C5" w:rsidRPr="00330579">
        <w:rPr>
          <w:rFonts w:ascii="Times New Roman" w:hAnsi="Times New Roman" w:cs="Times New Roman"/>
        </w:rPr>
        <w:t>Zastosowane zostan</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studnie betonowe od jednego producenta w celu zachowania zgodno</w:t>
      </w:r>
      <w:r w:rsidR="000118C5" w:rsidRPr="00330579">
        <w:rPr>
          <w:rFonts w:ascii="Times New Roman" w:eastAsia="ArialNarrow" w:hAnsi="Times New Roman" w:cs="Times New Roman"/>
        </w:rPr>
        <w:t>ś</w:t>
      </w:r>
      <w:r w:rsidR="000118C5" w:rsidRPr="00330579">
        <w:rPr>
          <w:rFonts w:ascii="Times New Roman" w:hAnsi="Times New Roman" w:cs="Times New Roman"/>
        </w:rPr>
        <w:t>ci systemu. Wszystkie elementy kanalizacji posiadały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Aprobat</w:t>
      </w:r>
      <w:r w:rsidR="000118C5" w:rsidRPr="00330579">
        <w:rPr>
          <w:rFonts w:ascii="Times New Roman" w:eastAsia="ArialNarrow" w:hAnsi="Times New Roman" w:cs="Times New Roman"/>
        </w:rPr>
        <w:t xml:space="preserve">ę </w:t>
      </w:r>
      <w:r w:rsidR="000118C5" w:rsidRPr="00330579">
        <w:rPr>
          <w:rFonts w:ascii="Times New Roman" w:hAnsi="Times New Roman" w:cs="Times New Roman"/>
        </w:rPr>
        <w:t>Techniczn</w:t>
      </w:r>
      <w:r w:rsidR="000118C5" w:rsidRPr="00330579">
        <w:rPr>
          <w:rFonts w:ascii="Times New Roman" w:eastAsia="ArialNarrow" w:hAnsi="Times New Roman" w:cs="Times New Roman"/>
        </w:rPr>
        <w:t>ą</w:t>
      </w:r>
      <w:r w:rsidR="000118C5" w:rsidRPr="00330579">
        <w:rPr>
          <w:rFonts w:ascii="Times New Roman" w:hAnsi="Times New Roman" w:cs="Times New Roman"/>
        </w:rPr>
        <w:t>.</w:t>
      </w:r>
      <w:r w:rsidR="000118C5" w:rsidRPr="00330579">
        <w:rPr>
          <w:rFonts w:ascii="Times New Roman" w:hAnsi="Times New Roman" w:cs="Times New Roman"/>
          <w:snapToGrid w:val="0"/>
        </w:rPr>
        <w:t xml:space="preserve"> </w:t>
      </w:r>
      <w:r w:rsidR="000118C5" w:rsidRPr="00330579">
        <w:rPr>
          <w:rFonts w:ascii="Times New Roman" w:hAnsi="Times New Roman" w:cs="Times New Roman"/>
        </w:rPr>
        <w:t>Rury układane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na wyprofilowanym dnie, na gruncie no</w:t>
      </w:r>
      <w:r w:rsidR="000118C5" w:rsidRPr="00330579">
        <w:rPr>
          <w:rFonts w:ascii="Times New Roman" w:eastAsia="ArialNarrow" w:hAnsi="Times New Roman" w:cs="Times New Roman"/>
        </w:rPr>
        <w:t>ś</w:t>
      </w:r>
      <w:r w:rsidR="000118C5" w:rsidRPr="00330579">
        <w:rPr>
          <w:rFonts w:ascii="Times New Roman" w:hAnsi="Times New Roman" w:cs="Times New Roman"/>
        </w:rPr>
        <w:t>nym. Przed rozpocz</w:t>
      </w:r>
      <w:r w:rsidR="000118C5" w:rsidRPr="00330579">
        <w:rPr>
          <w:rFonts w:ascii="Times New Roman" w:eastAsia="ArialNarrow" w:hAnsi="Times New Roman" w:cs="Times New Roman"/>
        </w:rPr>
        <w:t>ę</w:t>
      </w:r>
      <w:r w:rsidR="000118C5" w:rsidRPr="00330579">
        <w:rPr>
          <w:rFonts w:ascii="Times New Roman" w:hAnsi="Times New Roman" w:cs="Times New Roman"/>
        </w:rPr>
        <w:t>ciem robót ziemnych dokonane zostanie tyczenie trasy sieci. Tyczenie zlecone zostanie uprawnionemu geodecie. Warstwy podbudowy i gruntu nadaj</w:t>
      </w:r>
      <w:r w:rsidR="000118C5" w:rsidRPr="00330579">
        <w:rPr>
          <w:rFonts w:ascii="Times New Roman" w:eastAsia="ArialNarrow" w:hAnsi="Times New Roman" w:cs="Times New Roman"/>
        </w:rPr>
        <w:t>ą</w:t>
      </w:r>
      <w:r w:rsidR="000118C5" w:rsidRPr="00330579">
        <w:rPr>
          <w:rFonts w:ascii="Times New Roman" w:hAnsi="Times New Roman" w:cs="Times New Roman"/>
        </w:rPr>
        <w:t>ce si</w:t>
      </w:r>
      <w:r w:rsidR="000118C5" w:rsidRPr="00330579">
        <w:rPr>
          <w:rFonts w:ascii="Times New Roman" w:eastAsia="ArialNarrow" w:hAnsi="Times New Roman" w:cs="Times New Roman"/>
        </w:rPr>
        <w:t xml:space="preserve">ę </w:t>
      </w:r>
      <w:r w:rsidR="000118C5" w:rsidRPr="00330579">
        <w:rPr>
          <w:rFonts w:ascii="Times New Roman" w:hAnsi="Times New Roman" w:cs="Times New Roman"/>
        </w:rPr>
        <w:t>do wykorzystania odło</w:t>
      </w:r>
      <w:r w:rsidR="000118C5" w:rsidRPr="00330579">
        <w:rPr>
          <w:rFonts w:ascii="Times New Roman" w:eastAsia="ArialNarrow" w:hAnsi="Times New Roman" w:cs="Times New Roman"/>
        </w:rPr>
        <w:t>ż</w:t>
      </w:r>
      <w:r w:rsidR="000118C5" w:rsidRPr="00330579">
        <w:rPr>
          <w:rFonts w:ascii="Times New Roman" w:hAnsi="Times New Roman" w:cs="Times New Roman"/>
        </w:rPr>
        <w:t>one zostan</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na bok do pó</w:t>
      </w:r>
      <w:r w:rsidR="000118C5" w:rsidRPr="00330579">
        <w:rPr>
          <w:rFonts w:ascii="Times New Roman" w:eastAsia="ArialNarrow" w:hAnsi="Times New Roman" w:cs="Times New Roman"/>
        </w:rPr>
        <w:t>ź</w:t>
      </w:r>
      <w:r w:rsidR="000118C5" w:rsidRPr="00330579">
        <w:rPr>
          <w:rFonts w:ascii="Times New Roman" w:hAnsi="Times New Roman" w:cs="Times New Roman"/>
        </w:rPr>
        <w:t>niejszego</w:t>
      </w:r>
      <w:r w:rsidR="000118C5" w:rsidRPr="00330579">
        <w:rPr>
          <w:rFonts w:ascii="Times New Roman" w:hAnsi="Times New Roman" w:cs="Times New Roman"/>
          <w:snapToGrid w:val="0"/>
        </w:rPr>
        <w:t xml:space="preserve"> </w:t>
      </w:r>
      <w:r w:rsidR="000118C5" w:rsidRPr="00330579">
        <w:rPr>
          <w:rFonts w:ascii="Times New Roman" w:hAnsi="Times New Roman" w:cs="Times New Roman"/>
        </w:rPr>
        <w:t>zasypywania wykopów.</w:t>
      </w:r>
      <w:r w:rsidR="000118C5" w:rsidRPr="00330579">
        <w:rPr>
          <w:rFonts w:ascii="Times New Roman" w:hAnsi="Times New Roman" w:cs="Times New Roman"/>
          <w:snapToGrid w:val="0"/>
        </w:rPr>
        <w:t xml:space="preserve"> </w:t>
      </w:r>
      <w:r w:rsidR="000118C5" w:rsidRPr="00330579">
        <w:rPr>
          <w:rFonts w:ascii="Times New Roman" w:hAnsi="Times New Roman" w:cs="Times New Roman"/>
        </w:rPr>
        <w:t>Monta</w:t>
      </w:r>
      <w:r w:rsidR="000118C5" w:rsidRPr="00330579">
        <w:rPr>
          <w:rFonts w:ascii="Times New Roman" w:eastAsia="ArialNarrow" w:hAnsi="Times New Roman" w:cs="Times New Roman"/>
        </w:rPr>
        <w:t xml:space="preserve">ż </w:t>
      </w:r>
      <w:r w:rsidR="000118C5" w:rsidRPr="00330579">
        <w:rPr>
          <w:rFonts w:ascii="Times New Roman" w:hAnsi="Times New Roman" w:cs="Times New Roman"/>
        </w:rPr>
        <w:t>rur na dnie wykopu prowadzony b</w:t>
      </w:r>
      <w:r w:rsidR="000118C5" w:rsidRPr="00330579">
        <w:rPr>
          <w:rFonts w:ascii="Times New Roman" w:eastAsia="ArialNarrow" w:hAnsi="Times New Roman" w:cs="Times New Roman"/>
        </w:rPr>
        <w:t>ę</w:t>
      </w:r>
      <w:r w:rsidR="000118C5" w:rsidRPr="00330579">
        <w:rPr>
          <w:rFonts w:ascii="Times New Roman" w:hAnsi="Times New Roman" w:cs="Times New Roman"/>
        </w:rPr>
        <w:t>dzie na podło</w:t>
      </w:r>
      <w:r w:rsidR="000118C5" w:rsidRPr="00330579">
        <w:rPr>
          <w:rFonts w:ascii="Times New Roman" w:eastAsia="ArialNarrow" w:hAnsi="Times New Roman" w:cs="Times New Roman"/>
        </w:rPr>
        <w:t>ż</w:t>
      </w:r>
      <w:r w:rsidR="000118C5" w:rsidRPr="00330579">
        <w:rPr>
          <w:rFonts w:ascii="Times New Roman" w:hAnsi="Times New Roman" w:cs="Times New Roman"/>
        </w:rPr>
        <w:t>u z wyprofilowanym</w:t>
      </w:r>
      <w:r w:rsidR="000118C5" w:rsidRPr="00330579">
        <w:rPr>
          <w:rFonts w:ascii="Times New Roman" w:hAnsi="Times New Roman" w:cs="Times New Roman"/>
          <w:snapToGrid w:val="0"/>
        </w:rPr>
        <w:t xml:space="preserve"> </w:t>
      </w:r>
      <w:r w:rsidR="000118C5" w:rsidRPr="00330579">
        <w:rPr>
          <w:rFonts w:ascii="Times New Roman" w:hAnsi="Times New Roman" w:cs="Times New Roman"/>
        </w:rPr>
        <w:t>dnem. Roboty ziemne prowadzone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r</w:t>
      </w:r>
      <w:r w:rsidR="000118C5" w:rsidRPr="00330579">
        <w:rPr>
          <w:rFonts w:ascii="Times New Roman" w:eastAsia="ArialNarrow" w:hAnsi="Times New Roman" w:cs="Times New Roman"/>
        </w:rPr>
        <w:t>ę</w:t>
      </w:r>
      <w:r w:rsidR="000118C5" w:rsidRPr="00330579">
        <w:rPr>
          <w:rFonts w:ascii="Times New Roman" w:hAnsi="Times New Roman" w:cs="Times New Roman"/>
        </w:rPr>
        <w:t>cznie i mechanicznie. W odległo</w:t>
      </w:r>
      <w:r w:rsidR="000118C5" w:rsidRPr="00330579">
        <w:rPr>
          <w:rFonts w:ascii="Times New Roman" w:eastAsia="ArialNarrow" w:hAnsi="Times New Roman" w:cs="Times New Roman"/>
        </w:rPr>
        <w:t>ś</w:t>
      </w:r>
      <w:r w:rsidR="000118C5" w:rsidRPr="00330579">
        <w:rPr>
          <w:rFonts w:ascii="Times New Roman" w:hAnsi="Times New Roman" w:cs="Times New Roman"/>
        </w:rPr>
        <w:t>ci 2 m przed istniej</w:t>
      </w:r>
      <w:r w:rsidR="000118C5" w:rsidRPr="00330579">
        <w:rPr>
          <w:rFonts w:ascii="Times New Roman" w:eastAsia="ArialNarrow" w:hAnsi="Times New Roman" w:cs="Times New Roman"/>
        </w:rPr>
        <w:t>ą</w:t>
      </w:r>
      <w:r w:rsidR="000118C5" w:rsidRPr="00330579">
        <w:rPr>
          <w:rFonts w:ascii="Times New Roman" w:hAnsi="Times New Roman" w:cs="Times New Roman"/>
        </w:rPr>
        <w:t>cym uzbrojeniem podziemnym roboty prowadzone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wył</w:t>
      </w:r>
      <w:r w:rsidR="000118C5" w:rsidRPr="00330579">
        <w:rPr>
          <w:rFonts w:ascii="Times New Roman" w:eastAsia="ArialNarrow" w:hAnsi="Times New Roman" w:cs="Times New Roman"/>
        </w:rPr>
        <w:t>ą</w:t>
      </w:r>
      <w:r w:rsidR="000118C5" w:rsidRPr="00330579">
        <w:rPr>
          <w:rFonts w:ascii="Times New Roman" w:hAnsi="Times New Roman" w:cs="Times New Roman"/>
        </w:rPr>
        <w:t>cznie r</w:t>
      </w:r>
      <w:r w:rsidR="000118C5" w:rsidRPr="00330579">
        <w:rPr>
          <w:rFonts w:ascii="Times New Roman" w:eastAsia="ArialNarrow" w:hAnsi="Times New Roman" w:cs="Times New Roman"/>
        </w:rPr>
        <w:t>ę</w:t>
      </w:r>
      <w:r w:rsidR="000118C5" w:rsidRPr="00330579">
        <w:rPr>
          <w:rFonts w:ascii="Times New Roman" w:hAnsi="Times New Roman" w:cs="Times New Roman"/>
        </w:rPr>
        <w:t>cznie. W przypadku zlokalizowania</w:t>
      </w:r>
      <w:r w:rsidR="009B6163" w:rsidRPr="00330579">
        <w:rPr>
          <w:rFonts w:ascii="Times New Roman" w:hAnsi="Times New Roman" w:cs="Times New Roman"/>
        </w:rPr>
        <w:t xml:space="preserve"> </w:t>
      </w:r>
      <w:r w:rsidR="000118C5" w:rsidRPr="00330579">
        <w:rPr>
          <w:rFonts w:ascii="Times New Roman" w:hAnsi="Times New Roman" w:cs="Times New Roman"/>
        </w:rPr>
        <w:t xml:space="preserve">uzbrojenia podziemnego nie </w:t>
      </w:r>
      <w:r w:rsidR="000118C5" w:rsidRPr="00330579">
        <w:rPr>
          <w:rFonts w:ascii="Times New Roman" w:hAnsi="Times New Roman" w:cs="Times New Roman"/>
        </w:rPr>
        <w:lastRenderedPageBreak/>
        <w:t>naniesionego na planie powiadomione zostan</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zainteresowane strony</w:t>
      </w:r>
      <w:r w:rsidR="009B6163" w:rsidRPr="00330579">
        <w:rPr>
          <w:rFonts w:ascii="Times New Roman" w:hAnsi="Times New Roman" w:cs="Times New Roman"/>
        </w:rPr>
        <w:t xml:space="preserve"> </w:t>
      </w:r>
      <w:r w:rsidR="000118C5" w:rsidRPr="00330579">
        <w:rPr>
          <w:rFonts w:ascii="Times New Roman" w:hAnsi="Times New Roman" w:cs="Times New Roman"/>
        </w:rPr>
        <w:t>celem ustalenia własno</w:t>
      </w:r>
      <w:r w:rsidR="000118C5" w:rsidRPr="00330579">
        <w:rPr>
          <w:rFonts w:ascii="Times New Roman" w:eastAsia="ArialNarrow" w:hAnsi="Times New Roman" w:cs="Times New Roman"/>
        </w:rPr>
        <w:t>ś</w:t>
      </w:r>
      <w:r w:rsidR="000118C5" w:rsidRPr="00330579">
        <w:rPr>
          <w:rFonts w:ascii="Times New Roman" w:hAnsi="Times New Roman" w:cs="Times New Roman"/>
        </w:rPr>
        <w:t>ci.</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Przy układaniu ruroci</w:t>
      </w:r>
      <w:r w:rsidR="000118C5" w:rsidRPr="00330579">
        <w:rPr>
          <w:rFonts w:ascii="Times New Roman" w:eastAsia="ArialNarrow" w:hAnsi="Times New Roman" w:cs="Times New Roman"/>
        </w:rPr>
        <w:t>ą</w:t>
      </w:r>
      <w:r w:rsidR="000118C5" w:rsidRPr="00330579">
        <w:rPr>
          <w:rFonts w:ascii="Times New Roman" w:hAnsi="Times New Roman" w:cs="Times New Roman"/>
        </w:rPr>
        <w:t>gów zachowane zostan</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bezpieczne odległo</w:t>
      </w:r>
      <w:r w:rsidR="000118C5" w:rsidRPr="00330579">
        <w:rPr>
          <w:rFonts w:ascii="Times New Roman" w:eastAsia="ArialNarrow" w:hAnsi="Times New Roman" w:cs="Times New Roman"/>
        </w:rPr>
        <w:t>ś</w:t>
      </w:r>
      <w:r w:rsidR="000118C5" w:rsidRPr="00330579">
        <w:rPr>
          <w:rFonts w:ascii="Times New Roman" w:hAnsi="Times New Roman" w:cs="Times New Roman"/>
        </w:rPr>
        <w:t>ci od istniej</w:t>
      </w:r>
      <w:r w:rsidR="000118C5" w:rsidRPr="00330579">
        <w:rPr>
          <w:rFonts w:ascii="Times New Roman" w:eastAsia="ArialNarrow" w:hAnsi="Times New Roman" w:cs="Times New Roman"/>
        </w:rPr>
        <w:t>ą</w:t>
      </w:r>
      <w:r w:rsidR="000118C5" w:rsidRPr="00330579">
        <w:rPr>
          <w:rFonts w:ascii="Times New Roman" w:hAnsi="Times New Roman" w:cs="Times New Roman"/>
        </w:rPr>
        <w:t>cych obiektów</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naziemnych i uzbrojenia podziemnego. Skrzy</w:t>
      </w:r>
      <w:r w:rsidR="000118C5" w:rsidRPr="00330579">
        <w:rPr>
          <w:rFonts w:ascii="Times New Roman" w:eastAsia="ArialNarrow" w:hAnsi="Times New Roman" w:cs="Times New Roman"/>
        </w:rPr>
        <w:t>ż</w:t>
      </w:r>
      <w:r w:rsidR="000118C5" w:rsidRPr="00330579">
        <w:rPr>
          <w:rFonts w:ascii="Times New Roman" w:hAnsi="Times New Roman" w:cs="Times New Roman"/>
        </w:rPr>
        <w:t>owania z istniej</w:t>
      </w:r>
      <w:r w:rsidR="000118C5" w:rsidRPr="00330579">
        <w:rPr>
          <w:rFonts w:ascii="Times New Roman" w:eastAsia="ArialNarrow" w:hAnsi="Times New Roman" w:cs="Times New Roman"/>
        </w:rPr>
        <w:t>ą</w:t>
      </w:r>
      <w:r w:rsidR="000118C5" w:rsidRPr="00330579">
        <w:rPr>
          <w:rFonts w:ascii="Times New Roman" w:hAnsi="Times New Roman" w:cs="Times New Roman"/>
        </w:rPr>
        <w:t>cym uzbrojeniem podziemnym zostan</w:t>
      </w:r>
      <w:r w:rsidR="000118C5" w:rsidRPr="00330579">
        <w:rPr>
          <w:rFonts w:ascii="Times New Roman" w:eastAsia="ArialNarrow" w:hAnsi="Times New Roman" w:cs="Times New Roman"/>
        </w:rPr>
        <w:t>ą</w:t>
      </w:r>
      <w:r w:rsidR="009B6163" w:rsidRPr="00330579">
        <w:rPr>
          <w:rFonts w:ascii="Times New Roman" w:eastAsia="ArialNarrow" w:hAnsi="Times New Roman" w:cs="Times New Roman"/>
        </w:rPr>
        <w:t xml:space="preserve"> </w:t>
      </w:r>
      <w:r w:rsidR="000118C5" w:rsidRPr="00330579">
        <w:rPr>
          <w:rFonts w:ascii="Times New Roman" w:hAnsi="Times New Roman" w:cs="Times New Roman"/>
        </w:rPr>
        <w:t>wykonane zgodnie z oznaczeniami na profilach i wytycznych zawartych w uzgodnieniach bran</w:t>
      </w:r>
      <w:r w:rsidR="000118C5" w:rsidRPr="00330579">
        <w:rPr>
          <w:rFonts w:ascii="Times New Roman" w:eastAsia="ArialNarrow" w:hAnsi="Times New Roman" w:cs="Times New Roman"/>
        </w:rPr>
        <w:t>ż</w:t>
      </w:r>
      <w:r w:rsidR="000118C5" w:rsidRPr="00330579">
        <w:rPr>
          <w:rFonts w:ascii="Times New Roman" w:hAnsi="Times New Roman" w:cs="Times New Roman"/>
        </w:rPr>
        <w:t>owych.</w:t>
      </w:r>
      <w:r w:rsidR="009B6163" w:rsidRPr="00330579">
        <w:rPr>
          <w:rFonts w:ascii="Times New Roman" w:hAnsi="Times New Roman" w:cs="Times New Roman"/>
          <w:snapToGrid w:val="0"/>
        </w:rPr>
        <w:t xml:space="preserve"> </w:t>
      </w:r>
      <w:r w:rsidR="000118C5" w:rsidRPr="000B22AA">
        <w:rPr>
          <w:rFonts w:ascii="Times New Roman" w:hAnsi="Times New Roman" w:cs="Times New Roman"/>
          <w:b/>
        </w:rPr>
        <w:t>Wykopy dla uło</w:t>
      </w:r>
      <w:r w:rsidR="000118C5" w:rsidRPr="000B22AA">
        <w:rPr>
          <w:rFonts w:ascii="Times New Roman" w:eastAsia="ArialNarrow" w:hAnsi="Times New Roman" w:cs="Times New Roman"/>
          <w:b/>
        </w:rPr>
        <w:t>ż</w:t>
      </w:r>
      <w:r w:rsidR="000118C5" w:rsidRPr="000B22AA">
        <w:rPr>
          <w:rFonts w:ascii="Times New Roman" w:hAnsi="Times New Roman" w:cs="Times New Roman"/>
          <w:b/>
        </w:rPr>
        <w:t>enia ruroci</w:t>
      </w:r>
      <w:r w:rsidR="000118C5" w:rsidRPr="000B22AA">
        <w:rPr>
          <w:rFonts w:ascii="Times New Roman" w:eastAsia="ArialNarrow" w:hAnsi="Times New Roman" w:cs="Times New Roman"/>
          <w:b/>
        </w:rPr>
        <w:t>ą</w:t>
      </w:r>
      <w:r w:rsidR="000118C5" w:rsidRPr="000B22AA">
        <w:rPr>
          <w:rFonts w:ascii="Times New Roman" w:hAnsi="Times New Roman" w:cs="Times New Roman"/>
          <w:b/>
        </w:rPr>
        <w:t xml:space="preserve">gów wykonywane </w:t>
      </w:r>
      <w:r w:rsidR="000B22AA" w:rsidRPr="000B22AA">
        <w:rPr>
          <w:rFonts w:ascii="Times New Roman" w:hAnsi="Times New Roman" w:cs="Times New Roman"/>
          <w:b/>
        </w:rPr>
        <w:t xml:space="preserve">będą mechanicznie przy użyciu koparek </w:t>
      </w:r>
      <w:r w:rsidR="00954E25">
        <w:rPr>
          <w:rFonts w:ascii="Times New Roman" w:hAnsi="Times New Roman" w:cs="Times New Roman"/>
          <w:b/>
        </w:rPr>
        <w:t>-</w:t>
      </w:r>
      <w:r w:rsidR="000118C5" w:rsidRPr="000B22AA">
        <w:rPr>
          <w:rFonts w:ascii="Times New Roman" w:eastAsia="ArialNarrow" w:hAnsi="Times New Roman" w:cs="Times New Roman"/>
          <w:b/>
        </w:rPr>
        <w:t xml:space="preserve"> </w:t>
      </w:r>
      <w:r w:rsidR="000118C5" w:rsidRPr="000B22AA">
        <w:rPr>
          <w:rFonts w:ascii="Times New Roman" w:hAnsi="Times New Roman" w:cs="Times New Roman"/>
          <w:b/>
        </w:rPr>
        <w:t>jako w</w:t>
      </w:r>
      <w:r w:rsidR="000118C5" w:rsidRPr="000B22AA">
        <w:rPr>
          <w:rFonts w:ascii="Times New Roman" w:eastAsia="ArialNarrow" w:hAnsi="Times New Roman" w:cs="Times New Roman"/>
          <w:b/>
        </w:rPr>
        <w:t>ą</w:t>
      </w:r>
      <w:r w:rsidR="000118C5" w:rsidRPr="000B22AA">
        <w:rPr>
          <w:rFonts w:ascii="Times New Roman" w:hAnsi="Times New Roman" w:cs="Times New Roman"/>
          <w:b/>
        </w:rPr>
        <w:t xml:space="preserve">sko przestrzenne </w:t>
      </w:r>
      <w:r w:rsidR="000B22AA" w:rsidRPr="000B22AA">
        <w:rPr>
          <w:rFonts w:ascii="Times New Roman" w:hAnsi="Times New Roman" w:cs="Times New Roman"/>
          <w:b/>
        </w:rPr>
        <w:t>w obudowie stalowej</w:t>
      </w:r>
      <w:r w:rsidR="000118C5" w:rsidRPr="000B22AA">
        <w:rPr>
          <w:rFonts w:ascii="Times New Roman" w:hAnsi="Times New Roman" w:cs="Times New Roman"/>
          <w:b/>
        </w:rPr>
        <w:t>.</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Wyrównanie dna wykopu i wykonanie podło</w:t>
      </w:r>
      <w:r w:rsidR="000118C5" w:rsidRPr="00330579">
        <w:rPr>
          <w:rFonts w:ascii="Times New Roman" w:eastAsia="ArialNarrow" w:hAnsi="Times New Roman" w:cs="Times New Roman"/>
        </w:rPr>
        <w:t>ż</w:t>
      </w:r>
      <w:r w:rsidR="000118C5" w:rsidRPr="00330579">
        <w:rPr>
          <w:rFonts w:ascii="Times New Roman" w:hAnsi="Times New Roman" w:cs="Times New Roman"/>
        </w:rPr>
        <w:t>a wykonywane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bezpo</w:t>
      </w:r>
      <w:r w:rsidR="000118C5" w:rsidRPr="00330579">
        <w:rPr>
          <w:rFonts w:ascii="Times New Roman" w:eastAsia="ArialNarrow" w:hAnsi="Times New Roman" w:cs="Times New Roman"/>
        </w:rPr>
        <w:t>ś</w:t>
      </w:r>
      <w:r w:rsidR="000118C5" w:rsidRPr="00330579">
        <w:rPr>
          <w:rFonts w:ascii="Times New Roman" w:hAnsi="Times New Roman" w:cs="Times New Roman"/>
        </w:rPr>
        <w:t>rednio przed przyst</w:t>
      </w:r>
      <w:r w:rsidR="000118C5" w:rsidRPr="00330579">
        <w:rPr>
          <w:rFonts w:ascii="Times New Roman" w:eastAsia="ArialNarrow" w:hAnsi="Times New Roman" w:cs="Times New Roman"/>
        </w:rPr>
        <w:t>ą</w:t>
      </w:r>
      <w:r w:rsidR="000118C5" w:rsidRPr="00330579">
        <w:rPr>
          <w:rFonts w:ascii="Times New Roman" w:hAnsi="Times New Roman" w:cs="Times New Roman"/>
        </w:rPr>
        <w:t>pieniem</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do monta</w:t>
      </w:r>
      <w:r w:rsidR="000118C5" w:rsidRPr="00330579">
        <w:rPr>
          <w:rFonts w:ascii="Times New Roman" w:eastAsia="ArialNarrow" w:hAnsi="Times New Roman" w:cs="Times New Roman"/>
        </w:rPr>
        <w:t>ż</w:t>
      </w:r>
      <w:r w:rsidR="000118C5" w:rsidRPr="00330579">
        <w:rPr>
          <w:rFonts w:ascii="Times New Roman" w:hAnsi="Times New Roman" w:cs="Times New Roman"/>
        </w:rPr>
        <w:t>u ruroci</w:t>
      </w:r>
      <w:r w:rsidR="000118C5" w:rsidRPr="00330579">
        <w:rPr>
          <w:rFonts w:ascii="Times New Roman" w:eastAsia="ArialNarrow" w:hAnsi="Times New Roman" w:cs="Times New Roman"/>
        </w:rPr>
        <w:t>ą</w:t>
      </w:r>
      <w:r w:rsidR="000118C5" w:rsidRPr="00330579">
        <w:rPr>
          <w:rFonts w:ascii="Times New Roman" w:hAnsi="Times New Roman" w:cs="Times New Roman"/>
        </w:rPr>
        <w:t>gów. Roboty te wykonywane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r</w:t>
      </w:r>
      <w:r w:rsidR="000118C5" w:rsidRPr="00330579">
        <w:rPr>
          <w:rFonts w:ascii="Times New Roman" w:eastAsia="ArialNarrow" w:hAnsi="Times New Roman" w:cs="Times New Roman"/>
        </w:rPr>
        <w:t>ę</w:t>
      </w:r>
      <w:r w:rsidR="000118C5" w:rsidRPr="00330579">
        <w:rPr>
          <w:rFonts w:ascii="Times New Roman" w:hAnsi="Times New Roman" w:cs="Times New Roman"/>
        </w:rPr>
        <w:t>cznie, bez przegł</w:t>
      </w:r>
      <w:r w:rsidR="000118C5" w:rsidRPr="00330579">
        <w:rPr>
          <w:rFonts w:ascii="Times New Roman" w:eastAsia="ArialNarrow" w:hAnsi="Times New Roman" w:cs="Times New Roman"/>
        </w:rPr>
        <w:t>ę</w:t>
      </w:r>
      <w:r w:rsidR="000118C5" w:rsidRPr="00330579">
        <w:rPr>
          <w:rFonts w:ascii="Times New Roman" w:hAnsi="Times New Roman" w:cs="Times New Roman"/>
        </w:rPr>
        <w:t>biania wykopu.</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Ruroci</w:t>
      </w:r>
      <w:r w:rsidR="000118C5" w:rsidRPr="00330579">
        <w:rPr>
          <w:rFonts w:ascii="Times New Roman" w:eastAsia="ArialNarrow" w:hAnsi="Times New Roman" w:cs="Times New Roman"/>
        </w:rPr>
        <w:t>ą</w:t>
      </w:r>
      <w:r w:rsidR="000118C5" w:rsidRPr="00330579">
        <w:rPr>
          <w:rFonts w:ascii="Times New Roman" w:hAnsi="Times New Roman" w:cs="Times New Roman"/>
        </w:rPr>
        <w:t>gi układane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w wykopie na podsypce piaskowej o grubo</w:t>
      </w:r>
      <w:r w:rsidR="000118C5" w:rsidRPr="00330579">
        <w:rPr>
          <w:rFonts w:ascii="Times New Roman" w:eastAsia="ArialNarrow" w:hAnsi="Times New Roman" w:cs="Times New Roman"/>
        </w:rPr>
        <w:t>ś</w:t>
      </w:r>
      <w:r w:rsidR="000118C5" w:rsidRPr="00330579">
        <w:rPr>
          <w:rFonts w:ascii="Times New Roman" w:hAnsi="Times New Roman" w:cs="Times New Roman"/>
        </w:rPr>
        <w:t>ci 0,</w:t>
      </w:r>
      <w:r w:rsidR="009B6163" w:rsidRPr="00330579">
        <w:rPr>
          <w:rFonts w:ascii="Times New Roman" w:hAnsi="Times New Roman" w:cs="Times New Roman"/>
        </w:rPr>
        <w:t>15</w:t>
      </w:r>
      <w:r w:rsidR="000118C5" w:rsidRPr="00330579">
        <w:rPr>
          <w:rFonts w:ascii="Times New Roman" w:hAnsi="Times New Roman" w:cs="Times New Roman"/>
        </w:rPr>
        <w:t>m. Po uło</w:t>
      </w:r>
      <w:r w:rsidR="000118C5" w:rsidRPr="00330579">
        <w:rPr>
          <w:rFonts w:ascii="Times New Roman" w:eastAsia="ArialNarrow" w:hAnsi="Times New Roman" w:cs="Times New Roman"/>
        </w:rPr>
        <w:t>ż</w:t>
      </w:r>
      <w:r w:rsidR="000118C5" w:rsidRPr="00330579">
        <w:rPr>
          <w:rFonts w:ascii="Times New Roman" w:hAnsi="Times New Roman" w:cs="Times New Roman"/>
        </w:rPr>
        <w:t>eniu ruroci</w:t>
      </w:r>
      <w:r w:rsidR="000118C5" w:rsidRPr="00330579">
        <w:rPr>
          <w:rFonts w:ascii="Times New Roman" w:eastAsia="ArialNarrow" w:hAnsi="Times New Roman" w:cs="Times New Roman"/>
        </w:rPr>
        <w:t>ą</w:t>
      </w:r>
      <w:r w:rsidR="000118C5" w:rsidRPr="00330579">
        <w:rPr>
          <w:rFonts w:ascii="Times New Roman" w:hAnsi="Times New Roman" w:cs="Times New Roman"/>
        </w:rPr>
        <w:t>gi</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obsypane zostan</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piaskiem do wysoko</w:t>
      </w:r>
      <w:r w:rsidR="000118C5" w:rsidRPr="00330579">
        <w:rPr>
          <w:rFonts w:ascii="Times New Roman" w:eastAsia="ArialNarrow" w:hAnsi="Times New Roman" w:cs="Times New Roman"/>
        </w:rPr>
        <w:t>ś</w:t>
      </w:r>
      <w:r w:rsidR="000118C5" w:rsidRPr="00330579">
        <w:rPr>
          <w:rFonts w:ascii="Times New Roman" w:hAnsi="Times New Roman" w:cs="Times New Roman"/>
        </w:rPr>
        <w:t>ci 0,3 m ponad wierzch rury z zag</w:t>
      </w:r>
      <w:r w:rsidR="000118C5" w:rsidRPr="00330579">
        <w:rPr>
          <w:rFonts w:ascii="Times New Roman" w:eastAsia="ArialNarrow" w:hAnsi="Times New Roman" w:cs="Times New Roman"/>
        </w:rPr>
        <w:t>ę</w:t>
      </w:r>
      <w:r w:rsidR="000118C5" w:rsidRPr="00330579">
        <w:rPr>
          <w:rFonts w:ascii="Times New Roman" w:hAnsi="Times New Roman" w:cs="Times New Roman"/>
        </w:rPr>
        <w:t xml:space="preserve">szczaniem </w:t>
      </w:r>
      <w:r w:rsidR="00954E25">
        <w:rPr>
          <w:rFonts w:ascii="Times New Roman" w:hAnsi="Times New Roman" w:cs="Times New Roman"/>
        </w:rPr>
        <w:t xml:space="preserve"> warstwami </w:t>
      </w:r>
      <w:r w:rsidR="000118C5" w:rsidRPr="00330579">
        <w:rPr>
          <w:rFonts w:ascii="Times New Roman" w:hAnsi="Times New Roman" w:cs="Times New Roman"/>
        </w:rPr>
        <w:t xml:space="preserve">co </w:t>
      </w:r>
      <w:r w:rsidR="009B6163" w:rsidRPr="00330579">
        <w:rPr>
          <w:rFonts w:ascii="Times New Roman" w:hAnsi="Times New Roman" w:cs="Times New Roman"/>
        </w:rPr>
        <w:t>2</w:t>
      </w:r>
      <w:r w:rsidR="000118C5" w:rsidRPr="00330579">
        <w:rPr>
          <w:rFonts w:ascii="Times New Roman" w:hAnsi="Times New Roman" w:cs="Times New Roman"/>
        </w:rPr>
        <w:t>0cm.</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Obsypk</w:t>
      </w:r>
      <w:r w:rsidR="006E46A9">
        <w:rPr>
          <w:rFonts w:ascii="Times New Roman" w:eastAsia="ArialNarrow" w:hAnsi="Times New Roman" w:cs="Times New Roman"/>
        </w:rPr>
        <w:t>a</w:t>
      </w:r>
      <w:r w:rsidR="000118C5" w:rsidRPr="00330579">
        <w:rPr>
          <w:rFonts w:ascii="Times New Roman" w:eastAsia="ArialNarrow" w:hAnsi="Times New Roman" w:cs="Times New Roman"/>
        </w:rPr>
        <w:t xml:space="preserve"> </w:t>
      </w:r>
      <w:r w:rsidR="000118C5" w:rsidRPr="00330579">
        <w:rPr>
          <w:rFonts w:ascii="Times New Roman" w:hAnsi="Times New Roman" w:cs="Times New Roman"/>
        </w:rPr>
        <w:t>oraz podsypk</w:t>
      </w:r>
      <w:r w:rsidR="006E46A9">
        <w:rPr>
          <w:rFonts w:ascii="Times New Roman" w:eastAsia="ArialNarrow" w:hAnsi="Times New Roman" w:cs="Times New Roman"/>
        </w:rPr>
        <w:t>a</w:t>
      </w:r>
      <w:r w:rsidR="000118C5" w:rsidRPr="00330579">
        <w:rPr>
          <w:rFonts w:ascii="Times New Roman" w:eastAsia="ArialNarrow" w:hAnsi="Times New Roman" w:cs="Times New Roman"/>
        </w:rPr>
        <w:t xml:space="preserve"> </w:t>
      </w:r>
      <w:r w:rsidR="000118C5" w:rsidRPr="00330579">
        <w:rPr>
          <w:rFonts w:ascii="Times New Roman" w:hAnsi="Times New Roman" w:cs="Times New Roman"/>
        </w:rPr>
        <w:t>rur wykonana zostanie z gruntu rodzimego, w przypadku</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wyst</w:t>
      </w:r>
      <w:r w:rsidR="000118C5" w:rsidRPr="00330579">
        <w:rPr>
          <w:rFonts w:ascii="Times New Roman" w:eastAsia="ArialNarrow" w:hAnsi="Times New Roman" w:cs="Times New Roman"/>
        </w:rPr>
        <w:t>ę</w:t>
      </w:r>
      <w:r w:rsidR="000118C5" w:rsidRPr="00330579">
        <w:rPr>
          <w:rFonts w:ascii="Times New Roman" w:hAnsi="Times New Roman" w:cs="Times New Roman"/>
        </w:rPr>
        <w:t>powania złych warunków gruntowych (tj. nasypy, namuły oraz torfy) materiał zostanie wymieniony</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Przed zasypaniem ruroci</w:t>
      </w:r>
      <w:r w:rsidR="000118C5" w:rsidRPr="00330579">
        <w:rPr>
          <w:rFonts w:ascii="Times New Roman" w:eastAsia="ArialNarrow" w:hAnsi="Times New Roman" w:cs="Times New Roman"/>
        </w:rPr>
        <w:t>ą</w:t>
      </w:r>
      <w:r w:rsidR="000118C5" w:rsidRPr="00330579">
        <w:rPr>
          <w:rFonts w:ascii="Times New Roman" w:hAnsi="Times New Roman" w:cs="Times New Roman"/>
        </w:rPr>
        <w:t>gi zostan</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zinwentaryzowane geodezyjnie.</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Wykopy zasypywane b</w:t>
      </w:r>
      <w:r w:rsidR="000118C5" w:rsidRPr="00330579">
        <w:rPr>
          <w:rFonts w:ascii="Times New Roman" w:eastAsia="ArialNarrow" w:hAnsi="Times New Roman" w:cs="Times New Roman"/>
        </w:rPr>
        <w:t>ę</w:t>
      </w:r>
      <w:r w:rsidR="000118C5" w:rsidRPr="00330579">
        <w:rPr>
          <w:rFonts w:ascii="Times New Roman" w:hAnsi="Times New Roman" w:cs="Times New Roman"/>
        </w:rPr>
        <w:t>d</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warstwami, co 25 cm z jednoczesnym zag</w:t>
      </w:r>
      <w:r w:rsidR="000118C5" w:rsidRPr="00330579">
        <w:rPr>
          <w:rFonts w:ascii="Times New Roman" w:eastAsia="ArialNarrow" w:hAnsi="Times New Roman" w:cs="Times New Roman"/>
        </w:rPr>
        <w:t>ę</w:t>
      </w:r>
      <w:r w:rsidR="000118C5" w:rsidRPr="00330579">
        <w:rPr>
          <w:rFonts w:ascii="Times New Roman" w:hAnsi="Times New Roman" w:cs="Times New Roman"/>
        </w:rPr>
        <w:t>szczaniem gruntu.</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Współczynnik zag</w:t>
      </w:r>
      <w:r w:rsidR="000118C5" w:rsidRPr="00330579">
        <w:rPr>
          <w:rFonts w:ascii="Times New Roman" w:eastAsia="ArialNarrow" w:hAnsi="Times New Roman" w:cs="Times New Roman"/>
        </w:rPr>
        <w:t>ę</w:t>
      </w:r>
      <w:r w:rsidR="000118C5" w:rsidRPr="00330579">
        <w:rPr>
          <w:rFonts w:ascii="Times New Roman" w:hAnsi="Times New Roman" w:cs="Times New Roman"/>
        </w:rPr>
        <w:t>szczenia gruntu po zasypaniu wykopów powinien wynosi</w:t>
      </w:r>
      <w:r w:rsidR="000118C5" w:rsidRPr="00330579">
        <w:rPr>
          <w:rFonts w:ascii="Times New Roman" w:eastAsia="ArialNarrow" w:hAnsi="Times New Roman" w:cs="Times New Roman"/>
        </w:rPr>
        <w:t xml:space="preserve">ć </w:t>
      </w:r>
      <w:r w:rsidR="000118C5" w:rsidRPr="00330579">
        <w:rPr>
          <w:rFonts w:ascii="Times New Roman" w:hAnsi="Times New Roman" w:cs="Times New Roman"/>
        </w:rPr>
        <w:t>Is=0,98. Po zako</w:t>
      </w:r>
      <w:r w:rsidR="000118C5" w:rsidRPr="00330579">
        <w:rPr>
          <w:rFonts w:ascii="Times New Roman" w:eastAsia="ArialNarrow" w:hAnsi="Times New Roman" w:cs="Times New Roman"/>
        </w:rPr>
        <w:t>ń</w:t>
      </w:r>
      <w:r w:rsidR="000118C5" w:rsidRPr="00330579">
        <w:rPr>
          <w:rFonts w:ascii="Times New Roman" w:hAnsi="Times New Roman" w:cs="Times New Roman"/>
        </w:rPr>
        <w:t>czeniu</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budowy teren zostanie uporz</w:t>
      </w:r>
      <w:r w:rsidR="000118C5" w:rsidRPr="00330579">
        <w:rPr>
          <w:rFonts w:ascii="Times New Roman" w:eastAsia="ArialNarrow" w:hAnsi="Times New Roman" w:cs="Times New Roman"/>
        </w:rPr>
        <w:t>ą</w:t>
      </w:r>
      <w:r w:rsidR="000118C5" w:rsidRPr="00330579">
        <w:rPr>
          <w:rFonts w:ascii="Times New Roman" w:hAnsi="Times New Roman" w:cs="Times New Roman"/>
        </w:rPr>
        <w:t>dkowany i do</w:t>
      </w:r>
      <w:r w:rsidR="000B22AA">
        <w:rPr>
          <w:rFonts w:ascii="Times New Roman" w:hAnsi="Times New Roman" w:cs="Times New Roman"/>
        </w:rPr>
        <w:t>prowadzony do stanu pierwotnego.</w:t>
      </w:r>
      <w:r w:rsidR="000118C5" w:rsidRPr="00330579">
        <w:rPr>
          <w:rFonts w:ascii="Times New Roman" w:hAnsi="Times New Roman" w:cs="Times New Roman"/>
        </w:rPr>
        <w:t xml:space="preserve"> </w:t>
      </w:r>
      <w:r w:rsidR="000B22AA" w:rsidRPr="000B22AA">
        <w:rPr>
          <w:rFonts w:ascii="Times New Roman" w:hAnsi="Times New Roman" w:cs="Times New Roman"/>
          <w:b/>
          <w:snapToGrid w:val="0"/>
        </w:rPr>
        <w:t>Ewentualny nadmiar urobku</w:t>
      </w:r>
      <w:r w:rsidR="000118C5" w:rsidRPr="000B22AA">
        <w:rPr>
          <w:rFonts w:ascii="Times New Roman" w:hAnsi="Times New Roman" w:cs="Times New Roman"/>
          <w:b/>
        </w:rPr>
        <w:t>, gruz,</w:t>
      </w:r>
      <w:r w:rsidR="009B6163" w:rsidRPr="000B22AA">
        <w:rPr>
          <w:rFonts w:ascii="Times New Roman" w:hAnsi="Times New Roman" w:cs="Times New Roman"/>
          <w:b/>
          <w:snapToGrid w:val="0"/>
        </w:rPr>
        <w:t xml:space="preserve"> </w:t>
      </w:r>
      <w:r w:rsidR="000118C5" w:rsidRPr="000B22AA">
        <w:rPr>
          <w:rFonts w:ascii="Times New Roman" w:hAnsi="Times New Roman" w:cs="Times New Roman"/>
          <w:b/>
        </w:rPr>
        <w:t>kamienie wywiezione na lokalne składowisko odpadów (b</w:t>
      </w:r>
      <w:r w:rsidR="000118C5" w:rsidRPr="000B22AA">
        <w:rPr>
          <w:rFonts w:ascii="Times New Roman" w:eastAsia="ArialNarrow" w:hAnsi="Times New Roman" w:cs="Times New Roman"/>
          <w:b/>
        </w:rPr>
        <w:t>ą</w:t>
      </w:r>
      <w:r w:rsidR="000118C5" w:rsidRPr="000B22AA">
        <w:rPr>
          <w:rFonts w:ascii="Times New Roman" w:hAnsi="Times New Roman" w:cs="Times New Roman"/>
          <w:b/>
        </w:rPr>
        <w:t>d</w:t>
      </w:r>
      <w:r w:rsidR="000118C5" w:rsidRPr="000B22AA">
        <w:rPr>
          <w:rFonts w:ascii="Times New Roman" w:eastAsia="ArialNarrow" w:hAnsi="Times New Roman" w:cs="Times New Roman"/>
          <w:b/>
        </w:rPr>
        <w:t xml:space="preserve">ź </w:t>
      </w:r>
      <w:r w:rsidR="000118C5" w:rsidRPr="000B22AA">
        <w:rPr>
          <w:rFonts w:ascii="Times New Roman" w:hAnsi="Times New Roman" w:cs="Times New Roman"/>
          <w:b/>
        </w:rPr>
        <w:t>miejsce wskazane przez Zamawiaj</w:t>
      </w:r>
      <w:r w:rsidR="000118C5" w:rsidRPr="000B22AA">
        <w:rPr>
          <w:rFonts w:ascii="Times New Roman" w:eastAsia="ArialNarrow" w:hAnsi="Times New Roman" w:cs="Times New Roman"/>
          <w:b/>
        </w:rPr>
        <w:t>ą</w:t>
      </w:r>
      <w:r w:rsidR="000118C5" w:rsidRPr="000B22AA">
        <w:rPr>
          <w:rFonts w:ascii="Times New Roman" w:hAnsi="Times New Roman" w:cs="Times New Roman"/>
          <w:b/>
        </w:rPr>
        <w:t>cego).</w:t>
      </w:r>
      <w:r w:rsidR="009B6163" w:rsidRPr="000B22AA">
        <w:rPr>
          <w:rFonts w:ascii="Times New Roman" w:hAnsi="Times New Roman" w:cs="Times New Roman"/>
          <w:b/>
          <w:snapToGrid w:val="0"/>
        </w:rPr>
        <w:t xml:space="preserve"> </w:t>
      </w:r>
      <w:r w:rsidR="000118C5" w:rsidRPr="00330579">
        <w:rPr>
          <w:rFonts w:ascii="Times New Roman" w:hAnsi="Times New Roman" w:cs="Times New Roman"/>
        </w:rPr>
        <w:t>Przy układaniu ruroci</w:t>
      </w:r>
      <w:r w:rsidR="000118C5" w:rsidRPr="00330579">
        <w:rPr>
          <w:rFonts w:ascii="Times New Roman" w:eastAsia="ArialNarrow" w:hAnsi="Times New Roman" w:cs="Times New Roman"/>
        </w:rPr>
        <w:t>ą</w:t>
      </w:r>
      <w:r w:rsidR="000118C5" w:rsidRPr="00330579">
        <w:rPr>
          <w:rFonts w:ascii="Times New Roman" w:hAnsi="Times New Roman" w:cs="Times New Roman"/>
        </w:rPr>
        <w:t>gów nale</w:t>
      </w:r>
      <w:r w:rsidR="000118C5" w:rsidRPr="00330579">
        <w:rPr>
          <w:rFonts w:ascii="Times New Roman" w:eastAsia="ArialNarrow" w:hAnsi="Times New Roman" w:cs="Times New Roman"/>
        </w:rPr>
        <w:t>ż</w:t>
      </w:r>
      <w:r w:rsidR="000118C5" w:rsidRPr="00330579">
        <w:rPr>
          <w:rFonts w:ascii="Times New Roman" w:hAnsi="Times New Roman" w:cs="Times New Roman"/>
        </w:rPr>
        <w:t>y zachowa</w:t>
      </w:r>
      <w:r w:rsidR="000118C5" w:rsidRPr="00330579">
        <w:rPr>
          <w:rFonts w:ascii="Times New Roman" w:eastAsia="ArialNarrow" w:hAnsi="Times New Roman" w:cs="Times New Roman"/>
        </w:rPr>
        <w:t xml:space="preserve">ć </w:t>
      </w:r>
      <w:r w:rsidR="000118C5" w:rsidRPr="00330579">
        <w:rPr>
          <w:rFonts w:ascii="Times New Roman" w:hAnsi="Times New Roman" w:cs="Times New Roman"/>
        </w:rPr>
        <w:t>odległo</w:t>
      </w:r>
      <w:r w:rsidR="000118C5" w:rsidRPr="00330579">
        <w:rPr>
          <w:rFonts w:ascii="Times New Roman" w:eastAsia="ArialNarrow" w:hAnsi="Times New Roman" w:cs="Times New Roman"/>
        </w:rPr>
        <w:t>ś</w:t>
      </w:r>
      <w:r w:rsidR="000118C5" w:rsidRPr="00330579">
        <w:rPr>
          <w:rFonts w:ascii="Times New Roman" w:hAnsi="Times New Roman" w:cs="Times New Roman"/>
        </w:rPr>
        <w:t>ci bezpieczne od istniej</w:t>
      </w:r>
      <w:r w:rsidR="000118C5" w:rsidRPr="00330579">
        <w:rPr>
          <w:rFonts w:ascii="Times New Roman" w:eastAsia="ArialNarrow" w:hAnsi="Times New Roman" w:cs="Times New Roman"/>
        </w:rPr>
        <w:t>ą</w:t>
      </w:r>
      <w:r w:rsidR="000118C5" w:rsidRPr="00330579">
        <w:rPr>
          <w:rFonts w:ascii="Times New Roman" w:hAnsi="Times New Roman" w:cs="Times New Roman"/>
        </w:rPr>
        <w:t>cych obiektów</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naziemnych i uzbrojenia podziemnego. Skrzy</w:t>
      </w:r>
      <w:r w:rsidR="000118C5" w:rsidRPr="00330579">
        <w:rPr>
          <w:rFonts w:ascii="Times New Roman" w:eastAsia="ArialNarrow" w:hAnsi="Times New Roman" w:cs="Times New Roman"/>
        </w:rPr>
        <w:t>ż</w:t>
      </w:r>
      <w:r w:rsidR="000118C5" w:rsidRPr="00330579">
        <w:rPr>
          <w:rFonts w:ascii="Times New Roman" w:hAnsi="Times New Roman" w:cs="Times New Roman"/>
        </w:rPr>
        <w:t>owania z istniej</w:t>
      </w:r>
      <w:r w:rsidR="000118C5" w:rsidRPr="00330579">
        <w:rPr>
          <w:rFonts w:ascii="Times New Roman" w:eastAsia="ArialNarrow" w:hAnsi="Times New Roman" w:cs="Times New Roman"/>
        </w:rPr>
        <w:t>ą</w:t>
      </w:r>
      <w:r w:rsidR="000118C5" w:rsidRPr="00330579">
        <w:rPr>
          <w:rFonts w:ascii="Times New Roman" w:hAnsi="Times New Roman" w:cs="Times New Roman"/>
        </w:rPr>
        <w:t>cym uzbrojeniem podziemnym nale</w:t>
      </w:r>
      <w:r w:rsidR="000118C5" w:rsidRPr="00330579">
        <w:rPr>
          <w:rFonts w:ascii="Times New Roman" w:eastAsia="ArialNarrow" w:hAnsi="Times New Roman" w:cs="Times New Roman"/>
        </w:rPr>
        <w:t>ż</w:t>
      </w:r>
      <w:r w:rsidR="000118C5" w:rsidRPr="00330579">
        <w:rPr>
          <w:rFonts w:ascii="Times New Roman" w:hAnsi="Times New Roman" w:cs="Times New Roman"/>
        </w:rPr>
        <w:t>y</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wykona</w:t>
      </w:r>
      <w:r w:rsidR="000118C5" w:rsidRPr="00330579">
        <w:rPr>
          <w:rFonts w:ascii="Times New Roman" w:eastAsia="ArialNarrow" w:hAnsi="Times New Roman" w:cs="Times New Roman"/>
        </w:rPr>
        <w:t xml:space="preserve">ć </w:t>
      </w:r>
      <w:r w:rsidR="000118C5" w:rsidRPr="00330579">
        <w:rPr>
          <w:rFonts w:ascii="Times New Roman" w:hAnsi="Times New Roman" w:cs="Times New Roman"/>
        </w:rPr>
        <w:t>zgodnie z oznaczeniami na profilach i wytycznych zawartych w uzgodnieniach bran</w:t>
      </w:r>
      <w:r w:rsidR="000118C5" w:rsidRPr="00330579">
        <w:rPr>
          <w:rFonts w:ascii="Times New Roman" w:eastAsia="ArialNarrow" w:hAnsi="Times New Roman" w:cs="Times New Roman"/>
        </w:rPr>
        <w:t>ż</w:t>
      </w:r>
      <w:r w:rsidR="000118C5" w:rsidRPr="00330579">
        <w:rPr>
          <w:rFonts w:ascii="Times New Roman" w:hAnsi="Times New Roman" w:cs="Times New Roman"/>
        </w:rPr>
        <w:t>owych.</w:t>
      </w:r>
      <w:r w:rsidR="009B6163" w:rsidRPr="00330579">
        <w:rPr>
          <w:rFonts w:ascii="Times New Roman" w:hAnsi="Times New Roman" w:cs="Times New Roman"/>
          <w:snapToGrid w:val="0"/>
        </w:rPr>
        <w:t xml:space="preserve"> </w:t>
      </w:r>
      <w:r w:rsidR="000118C5" w:rsidRPr="00330579">
        <w:rPr>
          <w:rFonts w:ascii="Times New Roman" w:hAnsi="Times New Roman" w:cs="Times New Roman"/>
        </w:rPr>
        <w:t>Po rekonstrukcji podbudowy jezdni nawierzchnia asfaltowa zostanie</w:t>
      </w:r>
      <w:r w:rsidR="009B6163" w:rsidRPr="00330579">
        <w:rPr>
          <w:rFonts w:ascii="Times New Roman" w:hAnsi="Times New Roman" w:cs="Times New Roman"/>
        </w:rPr>
        <w:t xml:space="preserve"> </w:t>
      </w:r>
      <w:r w:rsidR="000118C5" w:rsidRPr="00330579">
        <w:rPr>
          <w:rFonts w:ascii="Times New Roman" w:hAnsi="Times New Roman" w:cs="Times New Roman"/>
        </w:rPr>
        <w:t>odtworzona</w:t>
      </w:r>
      <w:r w:rsidR="00C76E96">
        <w:rPr>
          <w:rFonts w:ascii="Times New Roman" w:hAnsi="Times New Roman" w:cs="Times New Roman"/>
        </w:rPr>
        <w:t>,</w:t>
      </w:r>
      <w:r w:rsidR="000118C5" w:rsidRPr="00330579">
        <w:rPr>
          <w:rFonts w:ascii="Times New Roman" w:hAnsi="Times New Roman" w:cs="Times New Roman"/>
        </w:rPr>
        <w:t xml:space="preserve"> a rz</w:t>
      </w:r>
      <w:r w:rsidR="000118C5" w:rsidRPr="00330579">
        <w:rPr>
          <w:rFonts w:ascii="Times New Roman" w:eastAsia="ArialNarrow" w:hAnsi="Times New Roman" w:cs="Times New Roman"/>
        </w:rPr>
        <w:t>ę</w:t>
      </w:r>
      <w:r w:rsidR="000118C5" w:rsidRPr="00330579">
        <w:rPr>
          <w:rFonts w:ascii="Times New Roman" w:hAnsi="Times New Roman" w:cs="Times New Roman"/>
        </w:rPr>
        <w:t>dne jedni przywrócone do stanu pierwotnego.</w:t>
      </w:r>
      <w:r w:rsidR="000118C5" w:rsidRPr="00330579">
        <w:rPr>
          <w:rFonts w:ascii="Times New Roman" w:hAnsi="Times New Roman" w:cs="Times New Roman"/>
          <w:b/>
          <w:bCs/>
        </w:rPr>
        <w:t xml:space="preserve"> </w:t>
      </w:r>
    </w:p>
    <w:p w:rsidR="000118C5" w:rsidRPr="00330579" w:rsidRDefault="000118C5" w:rsidP="00D611D0">
      <w:pPr>
        <w:autoSpaceDE w:val="0"/>
        <w:autoSpaceDN w:val="0"/>
        <w:adjustRightInd w:val="0"/>
        <w:spacing w:after="0"/>
        <w:jc w:val="both"/>
        <w:rPr>
          <w:rFonts w:ascii="Times New Roman" w:hAnsi="Times New Roman" w:cs="Times New Roman"/>
          <w:b/>
          <w:bCs/>
        </w:rPr>
      </w:pPr>
      <w:r w:rsidRPr="00330579">
        <w:rPr>
          <w:rFonts w:ascii="Times New Roman" w:hAnsi="Times New Roman" w:cs="Times New Roman"/>
          <w:b/>
          <w:bCs/>
        </w:rPr>
        <w:t>Studnie</w:t>
      </w:r>
    </w:p>
    <w:p w:rsidR="000118C5" w:rsidRPr="00330579" w:rsidRDefault="000118C5" w:rsidP="00D611D0">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Studnie rewizyjne wykonane zostan</w:t>
      </w:r>
      <w:r w:rsidRPr="00330579">
        <w:rPr>
          <w:rFonts w:ascii="Times New Roman" w:eastAsia="ArialNarrow" w:hAnsi="Times New Roman" w:cs="Times New Roman"/>
        </w:rPr>
        <w:t xml:space="preserve">ą </w:t>
      </w:r>
      <w:r w:rsidRPr="00330579">
        <w:rPr>
          <w:rFonts w:ascii="Times New Roman" w:hAnsi="Times New Roman" w:cs="Times New Roman"/>
        </w:rPr>
        <w:t>jako betonowe min. Ø1000 mm, z betonu C40/50, z dnem</w:t>
      </w:r>
      <w:r w:rsidR="005640B2" w:rsidRPr="00330579">
        <w:rPr>
          <w:rFonts w:ascii="Times New Roman" w:hAnsi="Times New Roman" w:cs="Times New Roman"/>
        </w:rPr>
        <w:t xml:space="preserve"> </w:t>
      </w:r>
      <w:r w:rsidRPr="00330579">
        <w:rPr>
          <w:rFonts w:ascii="Times New Roman" w:hAnsi="Times New Roman" w:cs="Times New Roman"/>
        </w:rPr>
        <w:t>monolitycznym prefabrykowanym. Elementy betonowe studni ł</w:t>
      </w:r>
      <w:r w:rsidRPr="00330579">
        <w:rPr>
          <w:rFonts w:ascii="Times New Roman" w:eastAsia="ArialNarrow" w:hAnsi="Times New Roman" w:cs="Times New Roman"/>
        </w:rPr>
        <w:t>ą</w:t>
      </w:r>
      <w:r w:rsidRPr="00330579">
        <w:rPr>
          <w:rFonts w:ascii="Times New Roman" w:hAnsi="Times New Roman" w:cs="Times New Roman"/>
        </w:rPr>
        <w:t>czone b</w:t>
      </w:r>
      <w:r w:rsidRPr="00330579">
        <w:rPr>
          <w:rFonts w:ascii="Times New Roman" w:eastAsia="ArialNarrow" w:hAnsi="Times New Roman" w:cs="Times New Roman"/>
        </w:rPr>
        <w:t>ę</w:t>
      </w:r>
      <w:r w:rsidRPr="00330579">
        <w:rPr>
          <w:rFonts w:ascii="Times New Roman" w:hAnsi="Times New Roman" w:cs="Times New Roman"/>
        </w:rPr>
        <w:t>d</w:t>
      </w:r>
      <w:r w:rsidRPr="00330579">
        <w:rPr>
          <w:rFonts w:ascii="Times New Roman" w:eastAsia="ArialNarrow" w:hAnsi="Times New Roman" w:cs="Times New Roman"/>
        </w:rPr>
        <w:t xml:space="preserve">ą </w:t>
      </w:r>
      <w:r w:rsidRPr="00330579">
        <w:rPr>
          <w:rFonts w:ascii="Times New Roman" w:hAnsi="Times New Roman" w:cs="Times New Roman"/>
        </w:rPr>
        <w:t>ze sob</w:t>
      </w:r>
      <w:r w:rsidRPr="00330579">
        <w:rPr>
          <w:rFonts w:ascii="Times New Roman" w:eastAsia="ArialNarrow" w:hAnsi="Times New Roman" w:cs="Times New Roman"/>
        </w:rPr>
        <w:t xml:space="preserve">ą </w:t>
      </w:r>
      <w:r w:rsidRPr="00330579">
        <w:rPr>
          <w:rFonts w:ascii="Times New Roman" w:hAnsi="Times New Roman" w:cs="Times New Roman"/>
        </w:rPr>
        <w:t>za po</w:t>
      </w:r>
      <w:r w:rsidRPr="00330579">
        <w:rPr>
          <w:rFonts w:ascii="Times New Roman" w:eastAsia="ArialNarrow" w:hAnsi="Times New Roman" w:cs="Times New Roman"/>
        </w:rPr>
        <w:t>ś</w:t>
      </w:r>
      <w:r w:rsidRPr="00330579">
        <w:rPr>
          <w:rFonts w:ascii="Times New Roman" w:hAnsi="Times New Roman" w:cs="Times New Roman"/>
        </w:rPr>
        <w:t>rednictwem</w:t>
      </w:r>
      <w:r w:rsidR="005640B2" w:rsidRPr="00330579">
        <w:rPr>
          <w:rFonts w:ascii="Times New Roman" w:hAnsi="Times New Roman" w:cs="Times New Roman"/>
        </w:rPr>
        <w:t xml:space="preserve"> </w:t>
      </w:r>
      <w:r w:rsidRPr="00330579">
        <w:rPr>
          <w:rFonts w:ascii="Times New Roman" w:hAnsi="Times New Roman" w:cs="Times New Roman"/>
        </w:rPr>
        <w:t>fabrycznej uszczelki gumowej, które winny odpowiada</w:t>
      </w:r>
      <w:r w:rsidRPr="00330579">
        <w:rPr>
          <w:rFonts w:ascii="Times New Roman" w:eastAsia="ArialNarrow" w:hAnsi="Times New Roman" w:cs="Times New Roman"/>
        </w:rPr>
        <w:t xml:space="preserve">ć </w:t>
      </w:r>
      <w:r w:rsidRPr="00330579">
        <w:rPr>
          <w:rFonts w:ascii="Times New Roman" w:hAnsi="Times New Roman" w:cs="Times New Roman"/>
        </w:rPr>
        <w:t>normie PN-EN 1917:2004 i by</w:t>
      </w:r>
      <w:r w:rsidRPr="00330579">
        <w:rPr>
          <w:rFonts w:ascii="Times New Roman" w:eastAsia="ArialNarrow" w:hAnsi="Times New Roman" w:cs="Times New Roman"/>
        </w:rPr>
        <w:t xml:space="preserve">ć </w:t>
      </w:r>
      <w:r w:rsidRPr="00330579">
        <w:rPr>
          <w:rFonts w:ascii="Times New Roman" w:hAnsi="Times New Roman" w:cs="Times New Roman"/>
        </w:rPr>
        <w:t>rozmieszczone zgodnie z dokumentacj</w:t>
      </w:r>
      <w:r w:rsidRPr="00330579">
        <w:rPr>
          <w:rFonts w:ascii="Times New Roman" w:eastAsia="ArialNarrow" w:hAnsi="Times New Roman" w:cs="Times New Roman"/>
        </w:rPr>
        <w:t xml:space="preserve">ą </w:t>
      </w:r>
      <w:r w:rsidRPr="00330579">
        <w:rPr>
          <w:rFonts w:ascii="Times New Roman" w:hAnsi="Times New Roman" w:cs="Times New Roman"/>
        </w:rPr>
        <w:t>projektow</w:t>
      </w:r>
      <w:r w:rsidRPr="00330579">
        <w:rPr>
          <w:rFonts w:ascii="Times New Roman" w:eastAsia="ArialNarrow" w:hAnsi="Times New Roman" w:cs="Times New Roman"/>
        </w:rPr>
        <w:t>ą</w:t>
      </w:r>
      <w:r w:rsidRPr="00330579">
        <w:rPr>
          <w:rFonts w:ascii="Times New Roman" w:hAnsi="Times New Roman" w:cs="Times New Roman"/>
        </w:rPr>
        <w:t>. Studnie powinny posiada</w:t>
      </w:r>
      <w:r w:rsidRPr="00330579">
        <w:rPr>
          <w:rFonts w:ascii="Times New Roman" w:eastAsia="ArialNarrow" w:hAnsi="Times New Roman" w:cs="Times New Roman"/>
        </w:rPr>
        <w:t xml:space="preserve">ć </w:t>
      </w:r>
      <w:r w:rsidRPr="00330579">
        <w:rPr>
          <w:rFonts w:ascii="Times New Roman" w:hAnsi="Times New Roman" w:cs="Times New Roman"/>
        </w:rPr>
        <w:t>aprobat</w:t>
      </w:r>
      <w:r w:rsidRPr="00330579">
        <w:rPr>
          <w:rFonts w:ascii="Times New Roman" w:eastAsia="ArialNarrow" w:hAnsi="Times New Roman" w:cs="Times New Roman"/>
        </w:rPr>
        <w:t xml:space="preserve">ę </w:t>
      </w:r>
      <w:r w:rsidRPr="00330579">
        <w:rPr>
          <w:rFonts w:ascii="Times New Roman" w:hAnsi="Times New Roman" w:cs="Times New Roman"/>
        </w:rPr>
        <w:t>techniczn</w:t>
      </w:r>
      <w:r w:rsidRPr="00330579">
        <w:rPr>
          <w:rFonts w:ascii="Times New Roman" w:eastAsia="ArialNarrow" w:hAnsi="Times New Roman" w:cs="Times New Roman"/>
        </w:rPr>
        <w:t xml:space="preserve">ą </w:t>
      </w:r>
      <w:r w:rsidRPr="00330579">
        <w:rPr>
          <w:rFonts w:ascii="Times New Roman" w:hAnsi="Times New Roman" w:cs="Times New Roman"/>
        </w:rPr>
        <w:t>do stosowania na kanalizacji sanitarnej.</w:t>
      </w:r>
      <w:r w:rsidRPr="00330579">
        <w:rPr>
          <w:rFonts w:ascii="Times New Roman" w:hAnsi="Times New Roman" w:cs="Times New Roman"/>
          <w:b/>
          <w:bCs/>
        </w:rPr>
        <w:t xml:space="preserve"> </w:t>
      </w:r>
      <w:r w:rsidR="008D1FEF" w:rsidRPr="008D1FEF">
        <w:rPr>
          <w:rFonts w:ascii="Times New Roman" w:hAnsi="Times New Roman" w:cs="Times New Roman"/>
          <w:bCs/>
        </w:rPr>
        <w:t>Studnie przykanalikowe typu T</w:t>
      </w:r>
      <w:r w:rsidR="008D1FEF">
        <w:rPr>
          <w:rFonts w:ascii="Times New Roman" w:hAnsi="Times New Roman" w:cs="Times New Roman"/>
          <w:bCs/>
        </w:rPr>
        <w:t>L</w:t>
      </w:r>
      <w:r w:rsidR="008D1FEF" w:rsidRPr="008D1FEF">
        <w:rPr>
          <w:rFonts w:ascii="Times New Roman" w:hAnsi="Times New Roman" w:cs="Times New Roman"/>
        </w:rPr>
        <w:t xml:space="preserve"> </w:t>
      </w:r>
      <w:r w:rsidR="008D1FEF" w:rsidRPr="00330579">
        <w:rPr>
          <w:rFonts w:ascii="Times New Roman" w:hAnsi="Times New Roman" w:cs="Times New Roman"/>
        </w:rPr>
        <w:t>Ø</w:t>
      </w:r>
      <w:r w:rsidR="008D1FEF" w:rsidRPr="008D1FEF">
        <w:rPr>
          <w:rFonts w:ascii="Times New Roman" w:hAnsi="Times New Roman" w:cs="Times New Roman"/>
          <w:bCs/>
        </w:rPr>
        <w:t xml:space="preserve"> 425mm  zostaną wykonane z z elementów prefabrykowanych z PCV-U.</w:t>
      </w:r>
    </w:p>
    <w:p w:rsidR="000118C5" w:rsidRPr="00330579" w:rsidRDefault="000118C5" w:rsidP="00D611D0">
      <w:pPr>
        <w:autoSpaceDE w:val="0"/>
        <w:autoSpaceDN w:val="0"/>
        <w:adjustRightInd w:val="0"/>
        <w:spacing w:after="0"/>
        <w:jc w:val="both"/>
        <w:rPr>
          <w:rFonts w:ascii="Times New Roman" w:hAnsi="Times New Roman" w:cs="Times New Roman"/>
          <w:b/>
          <w:bCs/>
        </w:rPr>
      </w:pPr>
      <w:r w:rsidRPr="00330579">
        <w:rPr>
          <w:rFonts w:ascii="Times New Roman" w:hAnsi="Times New Roman" w:cs="Times New Roman"/>
          <w:b/>
          <w:bCs/>
        </w:rPr>
        <w:t>Pompownie (P</w:t>
      </w:r>
      <w:r w:rsidR="004052E4">
        <w:rPr>
          <w:rFonts w:ascii="Times New Roman" w:hAnsi="Times New Roman" w:cs="Times New Roman"/>
          <w:b/>
          <w:bCs/>
        </w:rPr>
        <w:t>1</w:t>
      </w:r>
      <w:r w:rsidRPr="00330579">
        <w:rPr>
          <w:rFonts w:ascii="Times New Roman" w:hAnsi="Times New Roman" w:cs="Times New Roman"/>
          <w:b/>
          <w:bCs/>
        </w:rPr>
        <w:t>, P</w:t>
      </w:r>
      <w:r w:rsidR="004052E4">
        <w:rPr>
          <w:rFonts w:ascii="Times New Roman" w:hAnsi="Times New Roman" w:cs="Times New Roman"/>
          <w:b/>
          <w:bCs/>
        </w:rPr>
        <w:t>2</w:t>
      </w:r>
      <w:r w:rsidR="00597EEC">
        <w:rPr>
          <w:rFonts w:ascii="Times New Roman" w:hAnsi="Times New Roman" w:cs="Times New Roman"/>
          <w:b/>
          <w:bCs/>
        </w:rPr>
        <w:t>, P3</w:t>
      </w:r>
      <w:r w:rsidRPr="00330579">
        <w:rPr>
          <w:rFonts w:ascii="Times New Roman" w:hAnsi="Times New Roman" w:cs="Times New Roman"/>
          <w:b/>
          <w:bCs/>
        </w:rPr>
        <w:t>)</w:t>
      </w:r>
    </w:p>
    <w:p w:rsidR="000118C5" w:rsidRPr="00330579" w:rsidRDefault="00966694" w:rsidP="00D611D0">
      <w:pPr>
        <w:jc w:val="both"/>
        <w:rPr>
          <w:rFonts w:ascii="Times New Roman" w:hAnsi="Times New Roman" w:cs="Times New Roman"/>
        </w:rPr>
      </w:pPr>
      <w:r w:rsidRPr="00330579">
        <w:rPr>
          <w:rFonts w:ascii="Times New Roman" w:hAnsi="Times New Roman" w:cs="Times New Roman"/>
        </w:rPr>
        <w:t xml:space="preserve">W celu przerzutu ścieków z projektowanej zlewni zaprojektowano </w:t>
      </w:r>
      <w:r w:rsidR="00AB554E">
        <w:rPr>
          <w:rFonts w:ascii="Times New Roman" w:hAnsi="Times New Roman" w:cs="Times New Roman"/>
        </w:rPr>
        <w:t xml:space="preserve">dwie </w:t>
      </w:r>
      <w:r w:rsidRPr="00330579">
        <w:rPr>
          <w:rFonts w:ascii="Times New Roman" w:hAnsi="Times New Roman" w:cs="Times New Roman"/>
        </w:rPr>
        <w:t>pompowni</w:t>
      </w:r>
      <w:r w:rsidR="00AB554E">
        <w:rPr>
          <w:rFonts w:ascii="Times New Roman" w:hAnsi="Times New Roman" w:cs="Times New Roman"/>
        </w:rPr>
        <w:t>e</w:t>
      </w:r>
      <w:r w:rsidRPr="00330579">
        <w:rPr>
          <w:rFonts w:ascii="Times New Roman" w:hAnsi="Times New Roman" w:cs="Times New Roman"/>
        </w:rPr>
        <w:t xml:space="preserve"> sieciow</w:t>
      </w:r>
      <w:r w:rsidR="00AB554E">
        <w:rPr>
          <w:rFonts w:ascii="Times New Roman" w:hAnsi="Times New Roman" w:cs="Times New Roman"/>
        </w:rPr>
        <w:t>e</w:t>
      </w:r>
      <w:r w:rsidRPr="00330579">
        <w:rPr>
          <w:rFonts w:ascii="Times New Roman" w:hAnsi="Times New Roman" w:cs="Times New Roman"/>
        </w:rPr>
        <w:t xml:space="preserve"> P</w:t>
      </w:r>
      <w:r w:rsidR="004052E4">
        <w:rPr>
          <w:rFonts w:ascii="Times New Roman" w:hAnsi="Times New Roman" w:cs="Times New Roman"/>
        </w:rPr>
        <w:t>1</w:t>
      </w:r>
      <w:r w:rsidR="00597EEC">
        <w:rPr>
          <w:rFonts w:ascii="Times New Roman" w:hAnsi="Times New Roman" w:cs="Times New Roman"/>
        </w:rPr>
        <w:t xml:space="preserve">, P2 </w:t>
      </w:r>
      <w:r w:rsidR="00AB554E">
        <w:rPr>
          <w:rFonts w:ascii="Times New Roman" w:hAnsi="Times New Roman" w:cs="Times New Roman"/>
        </w:rPr>
        <w:t>i P</w:t>
      </w:r>
      <w:r w:rsidR="00597EEC">
        <w:rPr>
          <w:rFonts w:ascii="Times New Roman" w:hAnsi="Times New Roman" w:cs="Times New Roman"/>
        </w:rPr>
        <w:t>3</w:t>
      </w:r>
      <w:r w:rsidR="00AB554E">
        <w:rPr>
          <w:rFonts w:ascii="Times New Roman" w:hAnsi="Times New Roman" w:cs="Times New Roman"/>
        </w:rPr>
        <w:t>.</w:t>
      </w:r>
      <w:r w:rsidRPr="00330579">
        <w:rPr>
          <w:rFonts w:ascii="Times New Roman" w:hAnsi="Times New Roman" w:cs="Times New Roman"/>
        </w:rPr>
        <w:t xml:space="preserve"> </w:t>
      </w:r>
      <w:r w:rsidR="000118C5" w:rsidRPr="00330579">
        <w:rPr>
          <w:rFonts w:ascii="Times New Roman" w:hAnsi="Times New Roman" w:cs="Times New Roman"/>
        </w:rPr>
        <w:t>Zastosowane zostan</w:t>
      </w:r>
      <w:r w:rsidR="000118C5" w:rsidRPr="00330579">
        <w:rPr>
          <w:rFonts w:ascii="Times New Roman" w:eastAsia="ArialNarrow" w:hAnsi="Times New Roman" w:cs="Times New Roman"/>
        </w:rPr>
        <w:t xml:space="preserve">ą </w:t>
      </w:r>
      <w:r w:rsidR="000118C5" w:rsidRPr="00330579">
        <w:rPr>
          <w:rFonts w:ascii="Times New Roman" w:hAnsi="Times New Roman" w:cs="Times New Roman"/>
        </w:rPr>
        <w:t>pompownie prefabrykowane. Konstrukcja pompowni z</w:t>
      </w:r>
      <w:r w:rsidR="005640B2" w:rsidRPr="00330579">
        <w:rPr>
          <w:rFonts w:ascii="Times New Roman" w:hAnsi="Times New Roman" w:cs="Times New Roman"/>
        </w:rPr>
        <w:t xml:space="preserve"> </w:t>
      </w:r>
      <w:r w:rsidR="00C80F96">
        <w:rPr>
          <w:rFonts w:ascii="Times New Roman" w:hAnsi="Times New Roman" w:cs="Times New Roman"/>
        </w:rPr>
        <w:t>elementów betonowych</w:t>
      </w:r>
      <w:r w:rsidR="000118C5" w:rsidRPr="00330579">
        <w:rPr>
          <w:rFonts w:ascii="Times New Roman" w:hAnsi="Times New Roman" w:cs="Times New Roman"/>
        </w:rPr>
        <w:t xml:space="preserve"> o </w:t>
      </w:r>
      <w:r w:rsidR="000118C5" w:rsidRPr="00330579">
        <w:rPr>
          <w:rFonts w:ascii="Times New Roman" w:eastAsia="ArialNarrow" w:hAnsi="Times New Roman" w:cs="Times New Roman"/>
        </w:rPr>
        <w:t>ś</w:t>
      </w:r>
      <w:r w:rsidR="000118C5" w:rsidRPr="00330579">
        <w:rPr>
          <w:rFonts w:ascii="Times New Roman" w:hAnsi="Times New Roman" w:cs="Times New Roman"/>
        </w:rPr>
        <w:t>rednicy wewn</w:t>
      </w:r>
      <w:r w:rsidR="000118C5" w:rsidRPr="00330579">
        <w:rPr>
          <w:rFonts w:ascii="Times New Roman" w:eastAsia="ArialNarrow" w:hAnsi="Times New Roman" w:cs="Times New Roman"/>
        </w:rPr>
        <w:t>ę</w:t>
      </w:r>
      <w:r w:rsidR="000118C5" w:rsidRPr="00330579">
        <w:rPr>
          <w:rFonts w:ascii="Times New Roman" w:hAnsi="Times New Roman" w:cs="Times New Roman"/>
        </w:rPr>
        <w:t>trznej D=1</w:t>
      </w:r>
      <w:r w:rsidR="00597EEC">
        <w:rPr>
          <w:rFonts w:ascii="Times New Roman" w:hAnsi="Times New Roman" w:cs="Times New Roman"/>
        </w:rPr>
        <w:t>5</w:t>
      </w:r>
      <w:r w:rsidR="000118C5" w:rsidRPr="00330579">
        <w:rPr>
          <w:rFonts w:ascii="Times New Roman" w:hAnsi="Times New Roman" w:cs="Times New Roman"/>
        </w:rPr>
        <w:t xml:space="preserve">00 mm przystosowana zostanie do zabudowy </w:t>
      </w:r>
      <w:r w:rsidR="00CD5105">
        <w:rPr>
          <w:rFonts w:ascii="Times New Roman" w:hAnsi="Times New Roman" w:cs="Times New Roman"/>
        </w:rPr>
        <w:t>na terenie wydzielonych działek poza pasem drogowym</w:t>
      </w:r>
      <w:r w:rsidR="00AB554E">
        <w:rPr>
          <w:rFonts w:ascii="Times New Roman" w:hAnsi="Times New Roman" w:cs="Times New Roman"/>
        </w:rPr>
        <w:t>.</w:t>
      </w:r>
      <w:r w:rsidR="00342C1F" w:rsidRPr="00330579">
        <w:rPr>
          <w:rFonts w:ascii="Times New Roman" w:hAnsi="Times New Roman" w:cs="Times New Roman"/>
        </w:rPr>
        <w:t xml:space="preserve"> </w:t>
      </w:r>
      <w:r w:rsidR="0039309C" w:rsidRPr="00330579">
        <w:rPr>
          <w:rFonts w:ascii="Times New Roman" w:hAnsi="Times New Roman" w:cs="Times New Roman"/>
        </w:rPr>
        <w:t>Projektowane przepompownie zostaną wyposażone w dwie pompy</w:t>
      </w:r>
      <w:r w:rsidR="00CD5105">
        <w:rPr>
          <w:rFonts w:ascii="Times New Roman" w:hAnsi="Times New Roman" w:cs="Times New Roman"/>
        </w:rPr>
        <w:t xml:space="preserve"> każ</w:t>
      </w:r>
      <w:r w:rsidR="00597EEC">
        <w:rPr>
          <w:rFonts w:ascii="Times New Roman" w:hAnsi="Times New Roman" w:cs="Times New Roman"/>
        </w:rPr>
        <w:t>da</w:t>
      </w:r>
      <w:r w:rsidR="0039309C" w:rsidRPr="00330579">
        <w:rPr>
          <w:rFonts w:ascii="Times New Roman" w:hAnsi="Times New Roman" w:cs="Times New Roman"/>
        </w:rPr>
        <w:t xml:space="preserve">, które będą pracować automatycznie. </w:t>
      </w:r>
      <w:r w:rsidR="00F1790D" w:rsidRPr="00330579">
        <w:rPr>
          <w:rFonts w:ascii="Times New Roman" w:hAnsi="Times New Roman" w:cs="Times New Roman"/>
        </w:rPr>
        <w:t>Jedna z pomp jest pompą roboczą o parametrach wynikających z punktu pracy pompy, a druga rezerwową / o takich samych parametrach /. Sterowanie pompowni – system</w:t>
      </w:r>
      <w:r w:rsidR="00F1790D" w:rsidRPr="00DD1907">
        <w:rPr>
          <w:rFonts w:ascii="Times New Roman" w:hAnsi="Times New Roman" w:cs="Times New Roman"/>
          <w:sz w:val="24"/>
          <w:szCs w:val="24"/>
        </w:rPr>
        <w:t xml:space="preserve"> </w:t>
      </w:r>
      <w:r w:rsidR="00F1790D" w:rsidRPr="00330579">
        <w:rPr>
          <w:rFonts w:ascii="Times New Roman" w:hAnsi="Times New Roman" w:cs="Times New Roman"/>
        </w:rPr>
        <w:t xml:space="preserve">podstawowy sondą hydrostatyczną „Aplisens” z wyjściem prądowym 4-20mA oraz 2 pływakowe sygnalizatory poziomu – jako rezerwowy układ sterowania. </w:t>
      </w:r>
    </w:p>
    <w:p w:rsidR="00F114EA" w:rsidRPr="00330579" w:rsidRDefault="00F114EA" w:rsidP="00D611D0">
      <w:pPr>
        <w:pStyle w:val="Tekstpodstawowy2"/>
        <w:spacing w:line="276" w:lineRule="auto"/>
        <w:jc w:val="both"/>
        <w:rPr>
          <w:rFonts w:ascii="Times New Roman" w:hAnsi="Times New Roman" w:cs="Times New Roman"/>
        </w:rPr>
      </w:pPr>
      <w:r w:rsidRPr="00330579">
        <w:rPr>
          <w:rFonts w:ascii="Times New Roman" w:hAnsi="Times New Roman" w:cs="Times New Roman"/>
        </w:rPr>
        <w:t>Skrócony opis prac budowlanych przedsięwzięcia:</w:t>
      </w:r>
    </w:p>
    <w:p w:rsidR="00F114EA" w:rsidRPr="00330579" w:rsidRDefault="00F114EA" w:rsidP="00D611D0">
      <w:pPr>
        <w:numPr>
          <w:ilvl w:val="0"/>
          <w:numId w:val="6"/>
        </w:numPr>
        <w:spacing w:after="0"/>
        <w:jc w:val="both"/>
        <w:rPr>
          <w:rFonts w:ascii="Times New Roman" w:hAnsi="Times New Roman" w:cs="Times New Roman"/>
          <w:color w:val="000000"/>
          <w:shd w:val="clear" w:color="auto" w:fill="FFFFFF"/>
        </w:rPr>
      </w:pPr>
      <w:r w:rsidRPr="00330579">
        <w:rPr>
          <w:rFonts w:ascii="Times New Roman" w:hAnsi="Times New Roman" w:cs="Times New Roman"/>
          <w:color w:val="000000"/>
          <w:shd w:val="clear" w:color="auto" w:fill="FFFFFF"/>
        </w:rPr>
        <w:t>roboty ziemne otwarte - wykopy oraz przekopy oraz przewierty,</w:t>
      </w:r>
    </w:p>
    <w:p w:rsidR="00F114EA" w:rsidRPr="00330579" w:rsidRDefault="00F114EA" w:rsidP="00D611D0">
      <w:pPr>
        <w:numPr>
          <w:ilvl w:val="0"/>
          <w:numId w:val="6"/>
        </w:numPr>
        <w:spacing w:after="0"/>
        <w:jc w:val="both"/>
        <w:rPr>
          <w:rFonts w:ascii="Times New Roman" w:hAnsi="Times New Roman" w:cs="Times New Roman"/>
          <w:b/>
          <w:bCs/>
          <w:color w:val="000000"/>
        </w:rPr>
      </w:pPr>
      <w:r w:rsidRPr="00330579">
        <w:rPr>
          <w:rFonts w:ascii="Times New Roman" w:hAnsi="Times New Roman" w:cs="Times New Roman"/>
          <w:color w:val="000000"/>
          <w:shd w:val="clear" w:color="auto" w:fill="FFFFFF"/>
        </w:rPr>
        <w:t>roboty montażowe - kanały z rur PCV, rurociągi z rur polietylenowych,</w:t>
      </w:r>
    </w:p>
    <w:p w:rsidR="00F114EA" w:rsidRPr="00330579" w:rsidRDefault="00F114EA" w:rsidP="00D611D0">
      <w:pPr>
        <w:numPr>
          <w:ilvl w:val="0"/>
          <w:numId w:val="6"/>
        </w:numPr>
        <w:spacing w:after="0"/>
        <w:jc w:val="both"/>
        <w:rPr>
          <w:rFonts w:ascii="Times New Roman" w:hAnsi="Times New Roman" w:cs="Times New Roman"/>
          <w:color w:val="000000"/>
        </w:rPr>
      </w:pPr>
      <w:r w:rsidRPr="00330579">
        <w:rPr>
          <w:rFonts w:ascii="Times New Roman" w:hAnsi="Times New Roman" w:cs="Times New Roman"/>
          <w:color w:val="000000"/>
          <w:shd w:val="clear" w:color="auto" w:fill="FFFFFF"/>
        </w:rPr>
        <w:t>montaż studzienek oraz przepompowni,</w:t>
      </w:r>
    </w:p>
    <w:p w:rsidR="00F114EA" w:rsidRPr="00330579" w:rsidRDefault="00F114EA" w:rsidP="00D611D0">
      <w:pPr>
        <w:numPr>
          <w:ilvl w:val="0"/>
          <w:numId w:val="6"/>
        </w:numPr>
        <w:spacing w:after="0"/>
        <w:jc w:val="both"/>
        <w:rPr>
          <w:rFonts w:ascii="Times New Roman" w:hAnsi="Times New Roman" w:cs="Times New Roman"/>
          <w:color w:val="000000"/>
        </w:rPr>
      </w:pPr>
      <w:r w:rsidRPr="00330579">
        <w:rPr>
          <w:rFonts w:ascii="Times New Roman" w:hAnsi="Times New Roman" w:cs="Times New Roman"/>
          <w:color w:val="000000"/>
        </w:rPr>
        <w:t>zasypanie wykopów,</w:t>
      </w:r>
    </w:p>
    <w:p w:rsidR="00F96824" w:rsidRDefault="00F114EA" w:rsidP="004052E4">
      <w:pPr>
        <w:numPr>
          <w:ilvl w:val="0"/>
          <w:numId w:val="6"/>
        </w:numPr>
        <w:spacing w:after="0"/>
        <w:jc w:val="both"/>
        <w:rPr>
          <w:rFonts w:ascii="Times New Roman" w:hAnsi="Times New Roman" w:cs="Times New Roman"/>
          <w:color w:val="000000"/>
        </w:rPr>
      </w:pPr>
      <w:r w:rsidRPr="00330579">
        <w:rPr>
          <w:rFonts w:ascii="Times New Roman" w:hAnsi="Times New Roman" w:cs="Times New Roman"/>
          <w:color w:val="000000"/>
        </w:rPr>
        <w:t xml:space="preserve">odtworzenie nawierzchni </w:t>
      </w:r>
      <w:r w:rsidR="00DC33DA" w:rsidRPr="00330579">
        <w:rPr>
          <w:rFonts w:ascii="Times New Roman" w:hAnsi="Times New Roman" w:cs="Times New Roman"/>
          <w:color w:val="000000"/>
        </w:rPr>
        <w:t>poboczy</w:t>
      </w:r>
      <w:r w:rsidRPr="00330579">
        <w:rPr>
          <w:rFonts w:ascii="Times New Roman" w:hAnsi="Times New Roman" w:cs="Times New Roman"/>
          <w:color w:val="000000"/>
        </w:rPr>
        <w:t>.</w:t>
      </w:r>
    </w:p>
    <w:p w:rsidR="00C07C5A" w:rsidRPr="004052E4" w:rsidRDefault="00C07C5A" w:rsidP="00C07C5A">
      <w:pPr>
        <w:spacing w:after="0"/>
        <w:jc w:val="both"/>
        <w:rPr>
          <w:rFonts w:ascii="Times New Roman" w:hAnsi="Times New Roman" w:cs="Times New Roman"/>
          <w:color w:val="000000"/>
        </w:rPr>
      </w:pPr>
    </w:p>
    <w:p w:rsidR="00C07C5A" w:rsidRPr="00BF3CEA" w:rsidRDefault="00C07C5A" w:rsidP="00BF3CEA">
      <w:pPr>
        <w:spacing w:after="160" w:line="259" w:lineRule="auto"/>
        <w:jc w:val="both"/>
        <w:rPr>
          <w:rFonts w:ascii="Times New Roman" w:hAnsi="Times New Roman" w:cs="Times New Roman"/>
        </w:rPr>
      </w:pPr>
      <w:r w:rsidRPr="00BF3CEA">
        <w:rPr>
          <w:rFonts w:ascii="Times New Roman" w:hAnsi="Times New Roman" w:cs="Times New Roman"/>
        </w:rPr>
        <w:t>Wymiary wykopów będą zróżnicowane i zależne</w:t>
      </w:r>
      <w:r w:rsidR="00BF3CEA" w:rsidRPr="00BF3CEA">
        <w:rPr>
          <w:rFonts w:ascii="Times New Roman" w:hAnsi="Times New Roman" w:cs="Times New Roman"/>
        </w:rPr>
        <w:t xml:space="preserve"> od ukształtowania terenu oraz elementu kanalizacji:</w:t>
      </w:r>
    </w:p>
    <w:p w:rsidR="00C07C5A" w:rsidRPr="00BF3CEA" w:rsidRDefault="00C07C5A" w:rsidP="00C07C5A">
      <w:pPr>
        <w:pStyle w:val="Akapitzlist"/>
        <w:numPr>
          <w:ilvl w:val="0"/>
          <w:numId w:val="43"/>
        </w:numPr>
        <w:spacing w:after="160" w:line="259" w:lineRule="auto"/>
        <w:jc w:val="both"/>
        <w:rPr>
          <w:rFonts w:ascii="Times New Roman" w:hAnsi="Times New Roman" w:cs="Times New Roman"/>
        </w:rPr>
      </w:pPr>
      <w:r w:rsidRPr="00BF3CEA">
        <w:rPr>
          <w:rFonts w:ascii="Times New Roman" w:hAnsi="Times New Roman" w:cs="Times New Roman"/>
        </w:rPr>
        <w:lastRenderedPageBreak/>
        <w:t xml:space="preserve">Wykopy pod sieć kanalizacji </w:t>
      </w:r>
      <w:r w:rsidR="00BF3CEA" w:rsidRPr="00BF3CEA">
        <w:rPr>
          <w:rFonts w:ascii="Times New Roman" w:hAnsi="Times New Roman" w:cs="Times New Roman"/>
        </w:rPr>
        <w:t>sanitarnej</w:t>
      </w:r>
      <w:r w:rsidRPr="00BF3CEA">
        <w:rPr>
          <w:rFonts w:ascii="Times New Roman" w:hAnsi="Times New Roman" w:cs="Times New Roman"/>
        </w:rPr>
        <w:t xml:space="preserve"> głębokości do </w:t>
      </w:r>
      <w:r w:rsidR="00CD5105">
        <w:rPr>
          <w:rFonts w:ascii="Times New Roman" w:hAnsi="Times New Roman" w:cs="Times New Roman"/>
        </w:rPr>
        <w:t>4,0</w:t>
      </w:r>
      <w:r w:rsidR="00BF3CEA" w:rsidRPr="00BF3CEA">
        <w:rPr>
          <w:rFonts w:ascii="Times New Roman" w:hAnsi="Times New Roman" w:cs="Times New Roman"/>
        </w:rPr>
        <w:t xml:space="preserve"> </w:t>
      </w:r>
      <w:r w:rsidR="00BF3CEA">
        <w:rPr>
          <w:rFonts w:ascii="Times New Roman" w:hAnsi="Times New Roman" w:cs="Times New Roman"/>
        </w:rPr>
        <w:t xml:space="preserve"> m i szerokości 1,0m</w:t>
      </w:r>
    </w:p>
    <w:p w:rsidR="00F96824" w:rsidRPr="009F1F37" w:rsidRDefault="00BF3CEA" w:rsidP="009F1F37">
      <w:pPr>
        <w:pStyle w:val="Akapitzlist"/>
        <w:numPr>
          <w:ilvl w:val="0"/>
          <w:numId w:val="43"/>
        </w:numPr>
        <w:spacing w:after="160" w:line="259" w:lineRule="auto"/>
        <w:jc w:val="both"/>
        <w:rPr>
          <w:rFonts w:ascii="Times New Roman" w:hAnsi="Times New Roman" w:cs="Times New Roman"/>
        </w:rPr>
      </w:pPr>
      <w:r w:rsidRPr="00BF3CEA">
        <w:rPr>
          <w:rFonts w:ascii="Times New Roman" w:hAnsi="Times New Roman" w:cs="Times New Roman"/>
        </w:rPr>
        <w:t xml:space="preserve">Wykopy </w:t>
      </w:r>
      <w:r w:rsidR="00CD5105">
        <w:rPr>
          <w:rFonts w:ascii="Times New Roman" w:hAnsi="Times New Roman" w:cs="Times New Roman"/>
        </w:rPr>
        <w:t>pod przepompownie ścieków do 4,5</w:t>
      </w:r>
      <w:r w:rsidRPr="00BF3CEA">
        <w:rPr>
          <w:rFonts w:ascii="Times New Roman" w:hAnsi="Times New Roman" w:cs="Times New Roman"/>
        </w:rPr>
        <w:t xml:space="preserve"> m</w:t>
      </w:r>
      <w:r>
        <w:rPr>
          <w:rFonts w:ascii="Times New Roman" w:hAnsi="Times New Roman" w:cs="Times New Roman"/>
        </w:rPr>
        <w:t>, szerokość do 4,0m</w:t>
      </w:r>
    </w:p>
    <w:p w:rsidR="00F96824" w:rsidRPr="00330579" w:rsidRDefault="00F96824" w:rsidP="00D611D0">
      <w:pPr>
        <w:spacing w:after="0"/>
        <w:jc w:val="both"/>
        <w:rPr>
          <w:rFonts w:ascii="Times New Roman" w:hAnsi="Times New Roman" w:cs="Times New Roman"/>
          <w:b/>
          <w:bCs/>
          <w:color w:val="000000"/>
        </w:rPr>
      </w:pPr>
      <w:r w:rsidRPr="00330579">
        <w:rPr>
          <w:rFonts w:ascii="Times New Roman" w:hAnsi="Times New Roman" w:cs="Times New Roman"/>
          <w:b/>
          <w:lang w:val="en-US"/>
        </w:rPr>
        <w:t xml:space="preserve">4.  </w:t>
      </w:r>
      <w:r w:rsidRPr="00330579">
        <w:rPr>
          <w:rFonts w:ascii="Times New Roman" w:hAnsi="Times New Roman" w:cs="Times New Roman"/>
          <w:b/>
          <w:bCs/>
          <w:color w:val="000000"/>
        </w:rPr>
        <w:t>ewentualne warianty przedsięwzięcia, przy czym w przypadku drogi</w:t>
      </w:r>
    </w:p>
    <w:p w:rsidR="00F96824" w:rsidRPr="00330579" w:rsidRDefault="00F96824" w:rsidP="00D611D0">
      <w:pPr>
        <w:spacing w:after="0"/>
        <w:jc w:val="both"/>
        <w:rPr>
          <w:rFonts w:ascii="Times New Roman" w:hAnsi="Times New Roman" w:cs="Times New Roman"/>
          <w:b/>
          <w:bCs/>
          <w:color w:val="000000"/>
        </w:rPr>
      </w:pPr>
      <w:r w:rsidRPr="00330579">
        <w:rPr>
          <w:rFonts w:ascii="Times New Roman" w:hAnsi="Times New Roman" w:cs="Times New Roman"/>
          <w:b/>
          <w:bCs/>
          <w:color w:val="000000"/>
        </w:rPr>
        <w:t xml:space="preserve">     w transeuropejskiej sieci drogowej każdy z analizowanych wariantów drogi musi być </w:t>
      </w:r>
    </w:p>
    <w:p w:rsidR="00F96824" w:rsidRPr="00330579" w:rsidRDefault="00F96824" w:rsidP="00D611D0">
      <w:pPr>
        <w:spacing w:after="0"/>
        <w:jc w:val="both"/>
        <w:rPr>
          <w:rFonts w:ascii="Times New Roman" w:hAnsi="Times New Roman" w:cs="Times New Roman"/>
          <w:b/>
          <w:bCs/>
          <w:color w:val="000000"/>
        </w:rPr>
      </w:pPr>
      <w:r w:rsidRPr="00330579">
        <w:rPr>
          <w:rFonts w:ascii="Times New Roman" w:hAnsi="Times New Roman" w:cs="Times New Roman"/>
          <w:b/>
          <w:bCs/>
          <w:color w:val="000000"/>
        </w:rPr>
        <w:t xml:space="preserve">     dopuszczalny pod względem bezpieczeństwa ruchu drogowego,</w:t>
      </w:r>
    </w:p>
    <w:p w:rsidR="006374B7" w:rsidRPr="00330579" w:rsidRDefault="006374B7" w:rsidP="00D611D0">
      <w:pPr>
        <w:tabs>
          <w:tab w:val="left" w:pos="360"/>
        </w:tabs>
        <w:autoSpaceDE w:val="0"/>
        <w:autoSpaceDN w:val="0"/>
        <w:adjustRightInd w:val="0"/>
        <w:spacing w:after="0"/>
        <w:ind w:hanging="227"/>
        <w:jc w:val="both"/>
        <w:rPr>
          <w:rFonts w:ascii="Times New Roman" w:hAnsi="Times New Roman" w:cs="Times New Roman"/>
          <w:b/>
        </w:rPr>
      </w:pPr>
    </w:p>
    <w:p w:rsidR="00DD084C" w:rsidRPr="00330579" w:rsidRDefault="00F96824" w:rsidP="00D611D0">
      <w:pPr>
        <w:jc w:val="both"/>
        <w:rPr>
          <w:rFonts w:ascii="Times New Roman" w:hAnsi="Times New Roman" w:cs="Times New Roman"/>
          <w:b/>
          <w:iCs/>
        </w:rPr>
      </w:pPr>
      <w:r w:rsidRPr="00330579">
        <w:rPr>
          <w:rFonts w:ascii="Times New Roman" w:hAnsi="Times New Roman" w:cs="Times New Roman"/>
          <w:b/>
          <w:iCs/>
        </w:rPr>
        <w:t xml:space="preserve">Wariant budowy przydomowych oczyszczalni </w:t>
      </w:r>
      <w:r w:rsidRPr="00330579">
        <w:rPr>
          <w:rFonts w:ascii="Times New Roman" w:eastAsia="Arial,Italic" w:hAnsi="Times New Roman" w:cs="Times New Roman"/>
          <w:b/>
          <w:iCs/>
        </w:rPr>
        <w:t>ś</w:t>
      </w:r>
      <w:r w:rsidRPr="00330579">
        <w:rPr>
          <w:rFonts w:ascii="Times New Roman" w:hAnsi="Times New Roman" w:cs="Times New Roman"/>
          <w:b/>
          <w:iCs/>
        </w:rPr>
        <w:t>cieków</w:t>
      </w:r>
      <w:r w:rsidR="00DD084C" w:rsidRPr="00330579">
        <w:rPr>
          <w:rFonts w:ascii="Times New Roman" w:hAnsi="Times New Roman" w:cs="Times New Roman"/>
          <w:b/>
          <w:iCs/>
        </w:rPr>
        <w:t xml:space="preserve">  </w:t>
      </w:r>
    </w:p>
    <w:p w:rsidR="00F96824" w:rsidRPr="00330579" w:rsidRDefault="00DD084C" w:rsidP="00D611D0">
      <w:pPr>
        <w:jc w:val="both"/>
        <w:rPr>
          <w:rFonts w:ascii="Times New Roman" w:hAnsi="Times New Roman" w:cs="Times New Roman"/>
          <w:b/>
          <w:iCs/>
        </w:rPr>
      </w:pPr>
      <w:r w:rsidRPr="00330579">
        <w:rPr>
          <w:rFonts w:ascii="Times New Roman" w:hAnsi="Times New Roman" w:cs="Times New Roman"/>
          <w:b/>
          <w:iCs/>
        </w:rPr>
        <w:t xml:space="preserve">            </w:t>
      </w:r>
      <w:r w:rsidR="00F96824" w:rsidRPr="00330579">
        <w:rPr>
          <w:rFonts w:ascii="Times New Roman" w:hAnsi="Times New Roman" w:cs="Times New Roman"/>
        </w:rPr>
        <w:t>Oczyszczalnie przydomowe są obiektami, które oczyszczają ścieki i odprowadzają je do gruntu na terenie posesji. Ograniczeniem ich powstawania jest wielkość danej posesji, która musi gwarantować odpowiednią odległość oczyszczalni od obiektów budowlanych, a zwłaszcza od studni zapewniającej wodę pitną.</w:t>
      </w:r>
    </w:p>
    <w:p w:rsidR="00F96824" w:rsidRPr="00330579" w:rsidRDefault="00F96824" w:rsidP="00D611D0">
      <w:pPr>
        <w:jc w:val="both"/>
        <w:rPr>
          <w:rFonts w:ascii="Times New Roman" w:hAnsi="Times New Roman" w:cs="Times New Roman"/>
        </w:rPr>
      </w:pPr>
      <w:r w:rsidRPr="00330579">
        <w:rPr>
          <w:rFonts w:ascii="Times New Roman" w:hAnsi="Times New Roman" w:cs="Times New Roman"/>
        </w:rPr>
        <w:tab/>
        <w:t xml:space="preserve">Oczyszczalnie przydomowe mogą powstawać tylko na gruntach spełniających odpowiednie warunki, dotyczące przepuszczalności i nawodnienia. Koszt wykonania przydomowej oczyszczalni jest zdecydowanie wyższy niż zbiornika bezodpływowego. Oczyszczalnie przydomowe, stosuje się głównie w na tych obszarach, gdzie zabudowa jest rozproszona lub zdecydowanie niemożliwe jest powstanie zbiorczej sieci odprowadzającej ścieki. </w:t>
      </w:r>
    </w:p>
    <w:p w:rsidR="00222862" w:rsidRDefault="00F96824" w:rsidP="00D611D0">
      <w:pPr>
        <w:jc w:val="both"/>
        <w:rPr>
          <w:rFonts w:ascii="Times New Roman" w:hAnsi="Times New Roman" w:cs="Times New Roman"/>
          <w:bCs/>
        </w:rPr>
      </w:pPr>
      <w:r w:rsidRPr="00330579">
        <w:rPr>
          <w:rFonts w:ascii="Times New Roman" w:hAnsi="Times New Roman" w:cs="Times New Roman"/>
          <w:bCs/>
        </w:rPr>
        <w:tab/>
        <w:t>Wariant budowy przydomowych oczyszczalni ścieków stanowi większą ingerencje</w:t>
      </w:r>
      <w:r w:rsidRPr="00330579">
        <w:rPr>
          <w:rFonts w:ascii="Times New Roman" w:hAnsi="Times New Roman" w:cs="Times New Roman"/>
          <w:bCs/>
        </w:rPr>
        <w:br/>
        <w:t>w środowisko naturalne oraz jest dla niego mniej bezpieczny niż kolektor sanitarny.</w:t>
      </w:r>
    </w:p>
    <w:p w:rsidR="00664AB9" w:rsidRPr="00664AB9" w:rsidRDefault="00664AB9" w:rsidP="00D611D0">
      <w:pPr>
        <w:jc w:val="both"/>
        <w:rPr>
          <w:rFonts w:ascii="Times New Roman" w:hAnsi="Times New Roman" w:cs="Times New Roman"/>
          <w:bCs/>
          <w:sz w:val="12"/>
          <w:szCs w:val="12"/>
        </w:rPr>
      </w:pPr>
    </w:p>
    <w:p w:rsidR="00DD084C" w:rsidRPr="00330579" w:rsidRDefault="00DD084C" w:rsidP="00D611D0">
      <w:pPr>
        <w:jc w:val="both"/>
        <w:rPr>
          <w:rFonts w:ascii="Times New Roman" w:hAnsi="Times New Roman" w:cs="Times New Roman"/>
          <w:b/>
        </w:rPr>
      </w:pPr>
      <w:r w:rsidRPr="00330579">
        <w:rPr>
          <w:rFonts w:ascii="Times New Roman" w:hAnsi="Times New Roman" w:cs="Times New Roman"/>
          <w:b/>
        </w:rPr>
        <w:t>Wariant budowy sieci kanalizacji sanitarnej</w:t>
      </w:r>
    </w:p>
    <w:p w:rsidR="00DD084C" w:rsidRPr="00330579" w:rsidRDefault="00DD084C" w:rsidP="00D611D0">
      <w:pPr>
        <w:pStyle w:val="Tekstpodstawowy"/>
        <w:jc w:val="both"/>
        <w:rPr>
          <w:rFonts w:ascii="Times New Roman" w:hAnsi="Times New Roman" w:cs="Times New Roman"/>
        </w:rPr>
      </w:pPr>
      <w:r w:rsidRPr="00330579">
        <w:tab/>
      </w:r>
      <w:r w:rsidRPr="00330579">
        <w:rPr>
          <w:rFonts w:ascii="Times New Roman" w:hAnsi="Times New Roman" w:cs="Times New Roman"/>
        </w:rPr>
        <w:t>Budowa kanalizacji ściekowej jest przedsięwzięciem inwestycyjnym o ograniczonych możliwościach wariantowania. W tym przypadku można mówić głównie o wyborze materiałów. Zdecydowano się na kanały PCV, z uwagi na to, iż jest to materiał odporny na działanie związków chemicznych. Przyjmuje się, że odporność chemiczna systemu kanalizacyjnego zawiera się w przedziale pH 2 – 12.</w:t>
      </w:r>
    </w:p>
    <w:p w:rsidR="00D611D0" w:rsidRPr="00330579" w:rsidRDefault="00DD084C" w:rsidP="00330579">
      <w:pPr>
        <w:jc w:val="both"/>
        <w:rPr>
          <w:b/>
        </w:rPr>
      </w:pPr>
      <w:r w:rsidRPr="00330579">
        <w:rPr>
          <w:rFonts w:ascii="Times New Roman" w:hAnsi="Times New Roman" w:cs="Times New Roman"/>
        </w:rPr>
        <w:tab/>
        <w:t xml:space="preserve">Żywotność kanalizacji z rur PCV określana jest na minimum 100 lat, podczas gdy kanałów z innych materiałów na maksimum 50 lat. PCV, jako materiał konstrukcyjny rur kanalizacyjnych zajmuje pierwsze miejsce wśród materiałów przychylnych </w:t>
      </w:r>
      <w:r w:rsidRPr="00330579">
        <w:rPr>
          <w:rFonts w:ascii="Times New Roman" w:hAnsi="Times New Roman" w:cs="Times New Roman"/>
          <w:color w:val="000000"/>
        </w:rPr>
        <w:t>środowisku naturalnemu. Jest materiałem niepowodującym zanieczyszczeń środowiska podczas</w:t>
      </w:r>
      <w:r w:rsidRPr="00DD084C">
        <w:rPr>
          <w:rFonts w:ascii="Times New Roman" w:hAnsi="Times New Roman" w:cs="Times New Roman"/>
          <w:color w:val="000000"/>
          <w:sz w:val="24"/>
          <w:szCs w:val="24"/>
        </w:rPr>
        <w:t xml:space="preserve"> wieloletniej eksploatacji inwestycji.</w:t>
      </w:r>
      <w:r w:rsidR="00E9325B" w:rsidRPr="00E9325B">
        <w:rPr>
          <w:b/>
        </w:rPr>
        <w:t xml:space="preserve"> </w:t>
      </w:r>
    </w:p>
    <w:p w:rsidR="00FA3352" w:rsidRDefault="00E9325B" w:rsidP="00FA3352">
      <w:pPr>
        <w:rPr>
          <w:rFonts w:ascii="Times New Roman" w:hAnsi="Times New Roman" w:cs="Times New Roman"/>
          <w:b/>
        </w:rPr>
      </w:pPr>
      <w:r w:rsidRPr="00330579">
        <w:rPr>
          <w:rFonts w:ascii="Times New Roman" w:hAnsi="Times New Roman" w:cs="Times New Roman"/>
          <w:b/>
        </w:rPr>
        <w:t>Wariant lokalizacyjny</w:t>
      </w:r>
    </w:p>
    <w:p w:rsidR="00E9325B" w:rsidRPr="001C614C" w:rsidRDefault="00E9325B" w:rsidP="001C614C">
      <w:pPr>
        <w:ind w:firstLine="708"/>
        <w:rPr>
          <w:rFonts w:ascii="Times New Roman" w:hAnsi="Times New Roman" w:cs="Times New Roman"/>
        </w:rPr>
      </w:pPr>
      <w:r w:rsidRPr="00330579">
        <w:rPr>
          <w:rFonts w:ascii="Times New Roman" w:hAnsi="Times New Roman" w:cs="Times New Roman"/>
        </w:rPr>
        <w:t xml:space="preserve">Realizacja sieci kanalizacyjnej, z uwagi na specyfikę ma ograniczone </w:t>
      </w:r>
      <w:r w:rsidR="00FA3352">
        <w:rPr>
          <w:rFonts w:ascii="Times New Roman" w:hAnsi="Times New Roman" w:cs="Times New Roman"/>
        </w:rPr>
        <w:t xml:space="preserve">możliwości </w:t>
      </w:r>
      <w:r w:rsidRPr="00330579">
        <w:rPr>
          <w:rFonts w:ascii="Times New Roman" w:hAnsi="Times New Roman" w:cs="Times New Roman"/>
        </w:rPr>
        <w:t>alternatywnych rozwiązań lokalizacyjnych. Podczas projektowania sieci, projektanci dołożyli wszelkich starań aby minimalizować niekorzystne oddziaływania na przyrodnicze elementy środowiska. Wytyczona trasa kanaliz</w:t>
      </w:r>
      <w:r w:rsidR="004568AD">
        <w:rPr>
          <w:rFonts w:ascii="Times New Roman" w:hAnsi="Times New Roman" w:cs="Times New Roman"/>
        </w:rPr>
        <w:t>acji przebiega</w:t>
      </w:r>
      <w:r w:rsidR="001C614C">
        <w:rPr>
          <w:rFonts w:ascii="Times New Roman" w:hAnsi="Times New Roman" w:cs="Times New Roman"/>
        </w:rPr>
        <w:t xml:space="preserve"> w pasie drogowym drogi gminnej. Wykonanie przejście pod drogą </w:t>
      </w:r>
      <w:r w:rsidR="00664AB9">
        <w:rPr>
          <w:rFonts w:ascii="Times New Roman" w:hAnsi="Times New Roman" w:cs="Times New Roman"/>
        </w:rPr>
        <w:t>powiatową</w:t>
      </w:r>
      <w:r w:rsidR="001C614C">
        <w:rPr>
          <w:rFonts w:ascii="Times New Roman" w:hAnsi="Times New Roman" w:cs="Times New Roman"/>
        </w:rPr>
        <w:t xml:space="preserve"> przewiduje metodą przewiertu w rurze stalowej osłonowej.</w:t>
      </w:r>
    </w:p>
    <w:p w:rsidR="006B7DF3" w:rsidRPr="00330579" w:rsidRDefault="00E9325B" w:rsidP="00D611D0">
      <w:pPr>
        <w:ind w:firstLine="708"/>
        <w:jc w:val="both"/>
      </w:pPr>
      <w:r w:rsidRPr="00330579">
        <w:rPr>
          <w:rFonts w:ascii="Times New Roman" w:hAnsi="Times New Roman" w:cs="Times New Roman"/>
        </w:rPr>
        <w:t>Podczas projektowania inwestycji przeanalizowano możliwości zastosowania opcji grawitacyjnego i tłocznego sposobu zbierania ścieków. Tereny, na których planowana jest inwestycja, są zróżnicowane wysokościowo, co umożliwia grawitacyjne zebranie ścieków z zabudowań. Rzeźba terenu w granicach opracowania uniemożliwia jednak zastosowanie wyłącznie grawitacyjnego systemu kanalizacji, dlatego przyjęto grawitacyjno – tłoczny system zbierania ścieków.</w:t>
      </w:r>
      <w:r w:rsidR="006B7DF3" w:rsidRPr="00330579">
        <w:t xml:space="preserve"> </w:t>
      </w:r>
    </w:p>
    <w:p w:rsidR="008B3CF5" w:rsidRDefault="006B7DF3" w:rsidP="000B22AA">
      <w:pPr>
        <w:pStyle w:val="Nagwek1"/>
        <w:spacing w:line="276" w:lineRule="auto"/>
        <w:jc w:val="both"/>
        <w:rPr>
          <w:sz w:val="22"/>
          <w:szCs w:val="22"/>
        </w:rPr>
      </w:pPr>
      <w:r w:rsidRPr="00330579">
        <w:rPr>
          <w:sz w:val="22"/>
          <w:szCs w:val="22"/>
        </w:rPr>
        <w:lastRenderedPageBreak/>
        <w:t>Wariant niepodejmowania inwestycji</w:t>
      </w:r>
    </w:p>
    <w:p w:rsidR="000B22AA" w:rsidRPr="000B22AA" w:rsidRDefault="000B22AA" w:rsidP="000B22AA">
      <w:pPr>
        <w:rPr>
          <w:sz w:val="8"/>
          <w:szCs w:val="8"/>
          <w:lang w:eastAsia="pl-PL"/>
        </w:rPr>
      </w:pPr>
    </w:p>
    <w:p w:rsidR="006B7DF3" w:rsidRPr="00330579" w:rsidRDefault="006B7DF3" w:rsidP="00D611D0">
      <w:pPr>
        <w:pStyle w:val="Akapitzlist2"/>
        <w:widowControl/>
        <w:suppressAutoHyphens w:val="0"/>
        <w:spacing w:before="0" w:after="0" w:line="276" w:lineRule="auto"/>
        <w:rPr>
          <w:sz w:val="22"/>
          <w:szCs w:val="22"/>
        </w:rPr>
      </w:pPr>
      <w:r w:rsidRPr="00330579">
        <w:rPr>
          <w:sz w:val="22"/>
          <w:szCs w:val="22"/>
        </w:rPr>
        <w:tab/>
        <w:t xml:space="preserve">Ewentualne zaniechanie inwestycji jest rozwiązaniem najgorszym, bowiem gospodarka ściekowa oparta na zbiornikach bezodpływowych stwarza potencjalne zagrożenie środowiska. Mieszkańcy niepodłączeni do sieci kanalizacyjnych, gromadzą ścieki w zbiornikach bezodpływowych, z których są następnie usuwane ścieki przy użyciu wozów asenizacyjnych. Zbiorniki te w wielu przypadkach na skutek zużycia materiału lub niewłaściwego eksploatowania są nieszczelne i gromadzone w nich nieczystości przedostają się do wód podziemnych oraz powierzchniowych. Taka sytuacja stanowi również zagrożenie dla ujęć wody, zarówno indywidualnych, jak i głównych. Jedynym możliwym rozwiązaniem tego problemu jest rozbudowa </w:t>
      </w:r>
      <w:r w:rsidR="001C614C">
        <w:rPr>
          <w:sz w:val="22"/>
          <w:szCs w:val="22"/>
        </w:rPr>
        <w:t xml:space="preserve">istniejącego </w:t>
      </w:r>
      <w:r w:rsidRPr="00330579">
        <w:rPr>
          <w:sz w:val="22"/>
          <w:szCs w:val="22"/>
        </w:rPr>
        <w:t xml:space="preserve">systemu kanalizacyjnego. </w:t>
      </w:r>
    </w:p>
    <w:p w:rsidR="006B7DF3" w:rsidRPr="00330579" w:rsidRDefault="006B7DF3" w:rsidP="00D611D0">
      <w:pPr>
        <w:pStyle w:val="Akapitzlist2"/>
        <w:widowControl/>
        <w:suppressAutoHyphens w:val="0"/>
        <w:spacing w:before="0" w:after="0" w:line="276" w:lineRule="auto"/>
        <w:rPr>
          <w:sz w:val="22"/>
          <w:szCs w:val="22"/>
        </w:rPr>
      </w:pPr>
    </w:p>
    <w:p w:rsidR="006B7DF3" w:rsidRPr="00330579" w:rsidRDefault="006B7DF3" w:rsidP="00D611D0">
      <w:pPr>
        <w:jc w:val="both"/>
        <w:rPr>
          <w:rFonts w:ascii="Times New Roman" w:hAnsi="Times New Roman" w:cs="Times New Roman"/>
        </w:rPr>
      </w:pPr>
      <w:r w:rsidRPr="00330579">
        <w:rPr>
          <w:rFonts w:ascii="Times New Roman" w:hAnsi="Times New Roman" w:cs="Times New Roman"/>
        </w:rPr>
        <w:tab/>
        <w:t xml:space="preserve">Wybrany wariant stanowi najlepszą dostępną technikę. Oznacza to, że przyjęte rozwiązania techniczne, technologiczne i organizacyjne są najlepsze i najnowocześniejsze  z punktu widzenia celu, dla jakiego tworzony jest przedmiot inwestycji oraz najlepsze z punktu widzenia interesów ochrony środowiska przyrodniczego, w którym inwestycja będzie zlokalizowana. </w:t>
      </w:r>
    </w:p>
    <w:p w:rsidR="00465AB3" w:rsidRPr="00330579" w:rsidRDefault="006B7DF3" w:rsidP="00D611D0">
      <w:pPr>
        <w:ind w:firstLine="708"/>
        <w:jc w:val="both"/>
        <w:rPr>
          <w:rFonts w:ascii="Times New Roman" w:hAnsi="Times New Roman" w:cs="Times New Roman"/>
          <w:color w:val="000000"/>
        </w:rPr>
      </w:pPr>
      <w:r w:rsidRPr="00330579">
        <w:rPr>
          <w:rFonts w:ascii="Times New Roman" w:hAnsi="Times New Roman" w:cs="Times New Roman"/>
          <w:color w:val="000000"/>
        </w:rPr>
        <w:t>Termin prowadzenia prac, ze względu na brak występowania obszarów chronionych (zwłaszcza siedlisk przyrodniczych), nie jest ściśle określony. Uzależniony jest</w:t>
      </w:r>
      <w:r w:rsidRPr="00330579">
        <w:rPr>
          <w:rFonts w:ascii="Times New Roman" w:hAnsi="Times New Roman" w:cs="Times New Roman"/>
          <w:color w:val="000000"/>
        </w:rPr>
        <w:br/>
        <w:t>od czasu uzyskania stosownych zezwoleń oraz środków finansowych (własnych i zewnętrznych). Planuje się, że realizacja inwestycji odbędzie się w latach 20</w:t>
      </w:r>
      <w:r w:rsidR="00AB554E">
        <w:rPr>
          <w:rFonts w:ascii="Times New Roman" w:hAnsi="Times New Roman" w:cs="Times New Roman"/>
          <w:color w:val="000000"/>
        </w:rPr>
        <w:t>2</w:t>
      </w:r>
      <w:r w:rsidR="001C614C">
        <w:rPr>
          <w:rFonts w:ascii="Times New Roman" w:hAnsi="Times New Roman" w:cs="Times New Roman"/>
          <w:color w:val="000000"/>
        </w:rPr>
        <w:t>1</w:t>
      </w:r>
      <w:r w:rsidRPr="00330579">
        <w:rPr>
          <w:rFonts w:ascii="Times New Roman" w:hAnsi="Times New Roman" w:cs="Times New Roman"/>
          <w:color w:val="000000"/>
        </w:rPr>
        <w:t>-202</w:t>
      </w:r>
      <w:r w:rsidR="001C614C">
        <w:rPr>
          <w:rFonts w:ascii="Times New Roman" w:hAnsi="Times New Roman" w:cs="Times New Roman"/>
          <w:color w:val="000000"/>
        </w:rPr>
        <w:t>2</w:t>
      </w:r>
      <w:r w:rsidRPr="00330579">
        <w:rPr>
          <w:rFonts w:ascii="Times New Roman" w:hAnsi="Times New Roman" w:cs="Times New Roman"/>
          <w:color w:val="000000"/>
        </w:rPr>
        <w:t>. Ponadto realizacja inwestycji uzależniona zostanie od warunków klimatycznych.</w:t>
      </w:r>
    </w:p>
    <w:p w:rsidR="00465AB3" w:rsidRDefault="00A654CD" w:rsidP="00A654CD">
      <w:pPr>
        <w:spacing w:after="0"/>
        <w:jc w:val="both"/>
        <w:rPr>
          <w:rFonts w:ascii="Times New Roman" w:hAnsi="Times New Roman" w:cs="Times New Roman"/>
          <w:b/>
          <w:bCs/>
          <w:color w:val="000000"/>
        </w:rPr>
      </w:pPr>
      <w:r>
        <w:rPr>
          <w:rFonts w:ascii="Times New Roman" w:hAnsi="Times New Roman" w:cs="Times New Roman"/>
          <w:b/>
          <w:bCs/>
          <w:color w:val="000000"/>
        </w:rPr>
        <w:t>5.</w:t>
      </w:r>
      <w:r w:rsidR="00465AB3" w:rsidRPr="00A654CD">
        <w:rPr>
          <w:rFonts w:ascii="Times New Roman" w:hAnsi="Times New Roman" w:cs="Times New Roman"/>
          <w:b/>
          <w:bCs/>
          <w:color w:val="000000"/>
        </w:rPr>
        <w:t>przewidywana ilość wykorzystywanej wody, surowców, materiałów, paliw oraz energii</w:t>
      </w:r>
      <w:r w:rsidR="00664AB9">
        <w:rPr>
          <w:rFonts w:ascii="Times New Roman" w:hAnsi="Times New Roman" w:cs="Times New Roman"/>
          <w:b/>
          <w:bCs/>
          <w:color w:val="000000"/>
        </w:rPr>
        <w:t xml:space="preserve"> </w:t>
      </w:r>
    </w:p>
    <w:p w:rsidR="00664AB9" w:rsidRPr="00A654CD" w:rsidRDefault="00664AB9" w:rsidP="00A654CD">
      <w:pPr>
        <w:spacing w:after="0"/>
        <w:jc w:val="both"/>
        <w:rPr>
          <w:rFonts w:ascii="Times New Roman" w:hAnsi="Times New Roman" w:cs="Times New Roman"/>
          <w:b/>
          <w:bCs/>
          <w:color w:val="000000"/>
        </w:rPr>
      </w:pPr>
    </w:p>
    <w:p w:rsidR="00465AB3" w:rsidRDefault="00A654CD" w:rsidP="00A654CD">
      <w:pPr>
        <w:spacing w:after="0"/>
        <w:jc w:val="both"/>
        <w:rPr>
          <w:rFonts w:ascii="Times New Roman" w:hAnsi="Times New Roman" w:cs="Times New Roman"/>
        </w:rPr>
      </w:pPr>
      <w:r w:rsidRPr="00A654CD">
        <w:rPr>
          <w:rFonts w:ascii="Times New Roman" w:hAnsi="Times New Roman" w:cs="Times New Roman"/>
        </w:rPr>
        <w:t xml:space="preserve">Przedsięwzięcie nie wiąże się z nadmiernym wykorzystaniem zasobów naturalnych. Realizacja przedsięwzięcia, jakim jest budowa </w:t>
      </w:r>
      <w:r>
        <w:rPr>
          <w:rFonts w:ascii="Times New Roman" w:hAnsi="Times New Roman" w:cs="Times New Roman"/>
        </w:rPr>
        <w:t>kanalizacji sanitarnej</w:t>
      </w:r>
      <w:r w:rsidRPr="00A654CD">
        <w:rPr>
          <w:rFonts w:ascii="Times New Roman" w:hAnsi="Times New Roman" w:cs="Times New Roman"/>
        </w:rPr>
        <w:t xml:space="preserve"> spowoduje wykorzystanie na etapie realizacji inwestycji materiałów takich jak woda, surowce, paliwa czy energia.</w:t>
      </w:r>
    </w:p>
    <w:p w:rsidR="007B2D45" w:rsidRPr="00A654CD" w:rsidRDefault="007B2D45" w:rsidP="00A654CD">
      <w:pPr>
        <w:spacing w:after="0"/>
        <w:jc w:val="both"/>
        <w:rPr>
          <w:rFonts w:ascii="Times New Roman" w:hAnsi="Times New Roman" w:cs="Times New Roman"/>
          <w:b/>
          <w:bCs/>
          <w:color w:val="000000"/>
        </w:rPr>
      </w:pPr>
    </w:p>
    <w:p w:rsidR="00061326" w:rsidRPr="00330579" w:rsidRDefault="00061326" w:rsidP="00D611D0">
      <w:pPr>
        <w:pStyle w:val="Tekstpodstawowywcity"/>
        <w:autoSpaceDE w:val="0"/>
        <w:autoSpaceDN w:val="0"/>
        <w:adjustRightInd w:val="0"/>
        <w:spacing w:line="276" w:lineRule="auto"/>
        <w:ind w:firstLine="0"/>
        <w:rPr>
          <w:b/>
          <w:sz w:val="22"/>
          <w:szCs w:val="22"/>
        </w:rPr>
      </w:pPr>
      <w:r w:rsidRPr="00330579">
        <w:rPr>
          <w:b/>
          <w:sz w:val="22"/>
          <w:szCs w:val="22"/>
        </w:rPr>
        <w:t>a). na etapie realizacji</w:t>
      </w:r>
    </w:p>
    <w:p w:rsidR="00465AB3" w:rsidRPr="00330579" w:rsidRDefault="00465AB3" w:rsidP="00D611D0">
      <w:pPr>
        <w:pStyle w:val="Tekstpodstawowywcity"/>
        <w:autoSpaceDE w:val="0"/>
        <w:autoSpaceDN w:val="0"/>
        <w:adjustRightInd w:val="0"/>
        <w:spacing w:line="276" w:lineRule="auto"/>
        <w:ind w:firstLine="0"/>
        <w:rPr>
          <w:sz w:val="22"/>
          <w:szCs w:val="22"/>
        </w:rPr>
      </w:pPr>
      <w:r w:rsidRPr="00330579">
        <w:rPr>
          <w:sz w:val="22"/>
          <w:szCs w:val="22"/>
        </w:rPr>
        <w:t>Do realizacji inwestycji zostanie wykorzystany sprzęt budowlany typu:</w:t>
      </w:r>
    </w:p>
    <w:p w:rsidR="00465AB3" w:rsidRPr="00330579" w:rsidRDefault="00465AB3" w:rsidP="00D611D0">
      <w:pPr>
        <w:numPr>
          <w:ilvl w:val="0"/>
          <w:numId w:val="8"/>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 xml:space="preserve">koparki, ładowarki, spycharki </w:t>
      </w:r>
      <w:r w:rsidR="004C68EA" w:rsidRPr="00330579">
        <w:rPr>
          <w:rFonts w:ascii="Times New Roman" w:hAnsi="Times New Roman" w:cs="Times New Roman"/>
        </w:rPr>
        <w:t>do</w:t>
      </w:r>
      <w:r w:rsidRPr="00330579">
        <w:rPr>
          <w:rFonts w:ascii="Times New Roman" w:hAnsi="Times New Roman" w:cs="Times New Roman"/>
        </w:rPr>
        <w:t xml:space="preserve"> robót ziemnych,</w:t>
      </w:r>
    </w:p>
    <w:p w:rsidR="00465AB3" w:rsidRPr="00330579" w:rsidRDefault="00465AB3" w:rsidP="00D611D0">
      <w:pPr>
        <w:numPr>
          <w:ilvl w:val="0"/>
          <w:numId w:val="8"/>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samochody ciężarowe samowyładowcze do transportu materiałów, mas ziemnych,</w:t>
      </w:r>
    </w:p>
    <w:p w:rsidR="001B2C2E" w:rsidRPr="00330579" w:rsidRDefault="00465AB3"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Wymieniony sprzęt napędzany jest olejem napędowym, który zużywany będzie w ilościach charakterystycznych dla tego rodzaju maszyn. Maszyny te powodować mogą negatywne oddziaływanie na środowisko w postaci emisji hałasu i spalin. Oddziaływanie to będzie krótkotrwałe i występować będzie tylko w czasie trwania budowy.</w:t>
      </w:r>
      <w:r w:rsidR="00107B09" w:rsidRPr="00330579">
        <w:rPr>
          <w:rFonts w:ascii="Times New Roman" w:hAnsi="Times New Roman" w:cs="Times New Roman"/>
        </w:rPr>
        <w:t xml:space="preserve"> </w:t>
      </w:r>
      <w:r w:rsidR="001B2C2E" w:rsidRPr="00330579">
        <w:rPr>
          <w:rFonts w:ascii="Times New Roman" w:hAnsi="Times New Roman" w:cs="Times New Roman"/>
        </w:rPr>
        <w:t>Realizacja sieci kanalizacji sanitarnej wraz z przepompowniami wymagała b</w:t>
      </w:r>
      <w:r w:rsidR="001B2C2E" w:rsidRPr="00330579">
        <w:rPr>
          <w:rFonts w:ascii="Times New Roman" w:eastAsia="ArialNarrow" w:hAnsi="Times New Roman" w:cs="Times New Roman"/>
        </w:rPr>
        <w:t>ę</w:t>
      </w:r>
      <w:r w:rsidR="00D830F9" w:rsidRPr="00330579">
        <w:rPr>
          <w:rFonts w:ascii="Times New Roman" w:hAnsi="Times New Roman" w:cs="Times New Roman"/>
        </w:rPr>
        <w:t xml:space="preserve">dzie </w:t>
      </w:r>
      <w:r w:rsidR="001B2C2E" w:rsidRPr="00330579">
        <w:rPr>
          <w:rFonts w:ascii="Times New Roman" w:hAnsi="Times New Roman" w:cs="Times New Roman"/>
        </w:rPr>
        <w:t>wykorzystania</w:t>
      </w:r>
      <w:r w:rsidR="00D830F9" w:rsidRPr="00330579">
        <w:rPr>
          <w:rFonts w:ascii="Times New Roman" w:hAnsi="Times New Roman" w:cs="Times New Roman"/>
        </w:rPr>
        <w:t xml:space="preserve"> </w:t>
      </w:r>
      <w:r w:rsidR="001B2C2E" w:rsidRPr="00330579">
        <w:rPr>
          <w:rFonts w:ascii="Times New Roman" w:hAnsi="Times New Roman" w:cs="Times New Roman"/>
        </w:rPr>
        <w:t>w procesie budowlanym:</w:t>
      </w:r>
    </w:p>
    <w:p w:rsidR="001B2C2E" w:rsidRPr="00330579" w:rsidRDefault="001B2C2E" w:rsidP="00D611D0">
      <w:pPr>
        <w:pStyle w:val="Akapitzlist"/>
        <w:numPr>
          <w:ilvl w:val="0"/>
          <w:numId w:val="10"/>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wody,</w:t>
      </w:r>
    </w:p>
    <w:p w:rsidR="001B2C2E" w:rsidRPr="00330579" w:rsidRDefault="001B2C2E" w:rsidP="00D611D0">
      <w:pPr>
        <w:pStyle w:val="Akapitzlist"/>
        <w:numPr>
          <w:ilvl w:val="0"/>
          <w:numId w:val="11"/>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energii elektrycznej,</w:t>
      </w:r>
    </w:p>
    <w:p w:rsidR="001B2C2E" w:rsidRPr="00330579" w:rsidRDefault="001B2C2E" w:rsidP="00D611D0">
      <w:pPr>
        <w:pStyle w:val="Akapitzlist"/>
        <w:numPr>
          <w:ilvl w:val="0"/>
          <w:numId w:val="12"/>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oleju nap</w:t>
      </w:r>
      <w:r w:rsidRPr="00330579">
        <w:rPr>
          <w:rFonts w:ascii="Times New Roman" w:eastAsia="ArialNarrow" w:hAnsi="Times New Roman" w:cs="Times New Roman"/>
        </w:rPr>
        <w:t>ę</w:t>
      </w:r>
      <w:r w:rsidR="00D4673F" w:rsidRPr="00330579">
        <w:rPr>
          <w:rFonts w:ascii="Times New Roman" w:hAnsi="Times New Roman" w:cs="Times New Roman"/>
        </w:rPr>
        <w:t>dowego</w:t>
      </w:r>
    </w:p>
    <w:p w:rsidR="00D4673F" w:rsidRPr="006F01B6" w:rsidRDefault="00FD6CEA" w:rsidP="00D611D0">
      <w:pPr>
        <w:pStyle w:val="Akapitzlist"/>
        <w:numPr>
          <w:ilvl w:val="0"/>
          <w:numId w:val="12"/>
        </w:numPr>
        <w:autoSpaceDE w:val="0"/>
        <w:autoSpaceDN w:val="0"/>
        <w:adjustRightInd w:val="0"/>
        <w:spacing w:after="0"/>
        <w:jc w:val="both"/>
        <w:rPr>
          <w:rFonts w:ascii="Times New Roman" w:hAnsi="Times New Roman" w:cs="Times New Roman"/>
        </w:rPr>
      </w:pPr>
      <w:r w:rsidRPr="006F01B6">
        <w:rPr>
          <w:rFonts w:ascii="Times New Roman" w:hAnsi="Times New Roman" w:cs="Times New Roman"/>
        </w:rPr>
        <w:t xml:space="preserve">piasku – </w:t>
      </w:r>
      <w:r w:rsidR="002E64FD">
        <w:rPr>
          <w:rFonts w:ascii="Times New Roman" w:hAnsi="Times New Roman" w:cs="Times New Roman"/>
        </w:rPr>
        <w:t>3223</w:t>
      </w:r>
      <w:r w:rsidRPr="006F01B6">
        <w:rPr>
          <w:rFonts w:ascii="Times New Roman" w:hAnsi="Times New Roman" w:cs="Times New Roman"/>
        </w:rPr>
        <w:t xml:space="preserve"> m</w:t>
      </w:r>
      <w:r w:rsidRPr="006F01B6">
        <w:rPr>
          <w:rFonts w:ascii="Times New Roman" w:hAnsi="Times New Roman" w:cs="Times New Roman"/>
          <w:vertAlign w:val="superscript"/>
        </w:rPr>
        <w:t>3</w:t>
      </w:r>
      <w:r w:rsidRPr="006F01B6">
        <w:rPr>
          <w:rFonts w:ascii="Times New Roman" w:hAnsi="Times New Roman" w:cs="Times New Roman"/>
        </w:rPr>
        <w:t xml:space="preserve"> do wykonania podsypki  i obsypki kanałów,</w:t>
      </w:r>
    </w:p>
    <w:p w:rsidR="00D4673F" w:rsidRPr="00F441B3" w:rsidRDefault="002E64FD" w:rsidP="00D611D0">
      <w:pPr>
        <w:pStyle w:val="Akapitzlist"/>
        <w:numPr>
          <w:ilvl w:val="0"/>
          <w:numId w:val="12"/>
        </w:numPr>
        <w:autoSpaceDE w:val="0"/>
        <w:autoSpaceDN w:val="0"/>
        <w:adjustRightInd w:val="0"/>
        <w:spacing w:after="0"/>
        <w:jc w:val="both"/>
        <w:rPr>
          <w:rFonts w:ascii="Times New Roman" w:hAnsi="Times New Roman" w:cs="Times New Roman"/>
        </w:rPr>
      </w:pPr>
      <w:r>
        <w:rPr>
          <w:rFonts w:ascii="Times New Roman" w:hAnsi="Times New Roman" w:cs="Times New Roman"/>
        </w:rPr>
        <w:t>betonu – 12,5</w:t>
      </w:r>
      <w:r w:rsidR="00FD6CEA" w:rsidRPr="00F441B3">
        <w:rPr>
          <w:rFonts w:ascii="Times New Roman" w:hAnsi="Times New Roman" w:cs="Times New Roman"/>
        </w:rPr>
        <w:t xml:space="preserve"> m</w:t>
      </w:r>
      <w:r w:rsidR="00FD6CEA" w:rsidRPr="00F441B3">
        <w:rPr>
          <w:rFonts w:ascii="Times New Roman" w:hAnsi="Times New Roman" w:cs="Times New Roman"/>
          <w:vertAlign w:val="superscript"/>
        </w:rPr>
        <w:t>3</w:t>
      </w:r>
      <w:r w:rsidR="00FD6CEA" w:rsidRPr="00F441B3">
        <w:rPr>
          <w:rFonts w:ascii="Times New Roman" w:hAnsi="Times New Roman" w:cs="Times New Roman"/>
        </w:rPr>
        <w:t xml:space="preserve"> do wykonania podłoża pod przepompownie i osadzenia włazów,</w:t>
      </w:r>
    </w:p>
    <w:p w:rsidR="00D4673F" w:rsidRPr="00F441B3" w:rsidRDefault="00D4673F" w:rsidP="00D611D0">
      <w:pPr>
        <w:pStyle w:val="Akapitzlist"/>
        <w:numPr>
          <w:ilvl w:val="0"/>
          <w:numId w:val="12"/>
        </w:numPr>
        <w:autoSpaceDE w:val="0"/>
        <w:autoSpaceDN w:val="0"/>
        <w:adjustRightInd w:val="0"/>
        <w:spacing w:after="0"/>
        <w:jc w:val="both"/>
        <w:rPr>
          <w:rFonts w:ascii="Times New Roman" w:hAnsi="Times New Roman" w:cs="Times New Roman"/>
        </w:rPr>
      </w:pPr>
      <w:r w:rsidRPr="00F441B3">
        <w:rPr>
          <w:rFonts w:ascii="Times New Roman" w:hAnsi="Times New Roman" w:cs="Times New Roman"/>
        </w:rPr>
        <w:t xml:space="preserve">rur PCV </w:t>
      </w:r>
      <w:r w:rsidR="00FD6CEA" w:rsidRPr="00F441B3">
        <w:rPr>
          <w:rFonts w:ascii="Symbol" w:hAnsi="Symbol" w:cs="Times New Roman"/>
        </w:rPr>
        <w:t></w:t>
      </w:r>
      <w:r w:rsidRPr="00F441B3">
        <w:rPr>
          <w:rFonts w:ascii="Times New Roman" w:hAnsi="Times New Roman" w:cs="Times New Roman"/>
        </w:rPr>
        <w:t xml:space="preserve"> 200 mm – </w:t>
      </w:r>
      <w:r w:rsidR="002E64FD">
        <w:rPr>
          <w:rFonts w:ascii="Times New Roman" w:hAnsi="Times New Roman" w:cs="Times New Roman"/>
        </w:rPr>
        <w:t>3424</w:t>
      </w:r>
      <w:r w:rsidRPr="00F441B3">
        <w:rPr>
          <w:rFonts w:ascii="Times New Roman" w:hAnsi="Times New Roman" w:cs="Times New Roman"/>
        </w:rPr>
        <w:t xml:space="preserve"> m,</w:t>
      </w:r>
    </w:p>
    <w:p w:rsidR="00D4673F" w:rsidRPr="00F441B3" w:rsidRDefault="00D4673F" w:rsidP="00D611D0">
      <w:pPr>
        <w:pStyle w:val="Akapitzlist"/>
        <w:numPr>
          <w:ilvl w:val="0"/>
          <w:numId w:val="12"/>
        </w:numPr>
        <w:autoSpaceDE w:val="0"/>
        <w:autoSpaceDN w:val="0"/>
        <w:adjustRightInd w:val="0"/>
        <w:spacing w:after="0"/>
        <w:jc w:val="both"/>
        <w:rPr>
          <w:rFonts w:ascii="Times New Roman" w:hAnsi="Times New Roman" w:cs="Times New Roman"/>
        </w:rPr>
      </w:pPr>
      <w:r w:rsidRPr="00F441B3">
        <w:rPr>
          <w:rFonts w:ascii="Times New Roman" w:hAnsi="Times New Roman" w:cs="Times New Roman"/>
        </w:rPr>
        <w:t xml:space="preserve">rur PCV </w:t>
      </w:r>
      <w:r w:rsidR="00FD6CEA" w:rsidRPr="00F441B3">
        <w:rPr>
          <w:rFonts w:ascii="Symbol" w:hAnsi="Symbol" w:cs="Times New Roman"/>
        </w:rPr>
        <w:t></w:t>
      </w:r>
      <w:r w:rsidRPr="00F441B3">
        <w:rPr>
          <w:rFonts w:ascii="Times New Roman" w:hAnsi="Times New Roman" w:cs="Times New Roman"/>
        </w:rPr>
        <w:t xml:space="preserve"> 1</w:t>
      </w:r>
      <w:r w:rsidR="004568AD" w:rsidRPr="00F441B3">
        <w:rPr>
          <w:rFonts w:ascii="Times New Roman" w:hAnsi="Times New Roman" w:cs="Times New Roman"/>
        </w:rPr>
        <w:t>6</w:t>
      </w:r>
      <w:r w:rsidRPr="00F441B3">
        <w:rPr>
          <w:rFonts w:ascii="Times New Roman" w:hAnsi="Times New Roman" w:cs="Times New Roman"/>
        </w:rPr>
        <w:t xml:space="preserve">0 mm – </w:t>
      </w:r>
      <w:r w:rsidR="002E64FD">
        <w:rPr>
          <w:rFonts w:ascii="Times New Roman" w:hAnsi="Times New Roman" w:cs="Times New Roman"/>
        </w:rPr>
        <w:t>436</w:t>
      </w:r>
      <w:r w:rsidRPr="00F441B3">
        <w:rPr>
          <w:rFonts w:ascii="Times New Roman" w:hAnsi="Times New Roman" w:cs="Times New Roman"/>
        </w:rPr>
        <w:t xml:space="preserve"> m,</w:t>
      </w:r>
    </w:p>
    <w:p w:rsidR="00D4673F" w:rsidRDefault="00D4673F" w:rsidP="00D611D0">
      <w:pPr>
        <w:pStyle w:val="Akapitzlist"/>
        <w:numPr>
          <w:ilvl w:val="0"/>
          <w:numId w:val="12"/>
        </w:numPr>
        <w:autoSpaceDE w:val="0"/>
        <w:autoSpaceDN w:val="0"/>
        <w:adjustRightInd w:val="0"/>
        <w:spacing w:after="0"/>
        <w:jc w:val="both"/>
        <w:rPr>
          <w:rFonts w:ascii="Times New Roman" w:hAnsi="Times New Roman" w:cs="Times New Roman"/>
        </w:rPr>
      </w:pPr>
      <w:r w:rsidRPr="00F441B3">
        <w:rPr>
          <w:rFonts w:ascii="Times New Roman" w:hAnsi="Times New Roman" w:cs="Times New Roman"/>
        </w:rPr>
        <w:t xml:space="preserve">rur PE </w:t>
      </w:r>
      <w:r w:rsidR="00FD6CEA" w:rsidRPr="00F441B3">
        <w:rPr>
          <w:rFonts w:ascii="Symbol" w:hAnsi="Symbol" w:cs="Times New Roman"/>
        </w:rPr>
        <w:t></w:t>
      </w:r>
      <w:r w:rsidR="00FD6CEA" w:rsidRPr="00F441B3">
        <w:rPr>
          <w:rFonts w:ascii="Times New Roman" w:hAnsi="Times New Roman" w:cs="Times New Roman"/>
        </w:rPr>
        <w:t xml:space="preserve"> </w:t>
      </w:r>
      <w:r w:rsidR="002E64FD">
        <w:rPr>
          <w:rFonts w:ascii="Times New Roman" w:hAnsi="Times New Roman" w:cs="Times New Roman"/>
        </w:rPr>
        <w:t>11</w:t>
      </w:r>
      <w:r w:rsidRPr="00F441B3">
        <w:rPr>
          <w:rFonts w:ascii="Times New Roman" w:hAnsi="Times New Roman" w:cs="Times New Roman"/>
        </w:rPr>
        <w:t xml:space="preserve">0 mm – </w:t>
      </w:r>
      <w:r w:rsidR="002E64FD">
        <w:rPr>
          <w:rFonts w:ascii="Times New Roman" w:hAnsi="Times New Roman" w:cs="Times New Roman"/>
        </w:rPr>
        <w:t>1392</w:t>
      </w:r>
      <w:r w:rsidRPr="00F441B3">
        <w:rPr>
          <w:rFonts w:ascii="Times New Roman" w:hAnsi="Times New Roman" w:cs="Times New Roman"/>
        </w:rPr>
        <w:t xml:space="preserve"> m,</w:t>
      </w:r>
    </w:p>
    <w:p w:rsidR="002E64FD" w:rsidRDefault="002E64FD" w:rsidP="00D611D0">
      <w:pPr>
        <w:pStyle w:val="Akapitzlist"/>
        <w:numPr>
          <w:ilvl w:val="0"/>
          <w:numId w:val="12"/>
        </w:numPr>
        <w:autoSpaceDE w:val="0"/>
        <w:autoSpaceDN w:val="0"/>
        <w:adjustRightInd w:val="0"/>
        <w:spacing w:after="0"/>
        <w:jc w:val="both"/>
        <w:rPr>
          <w:rFonts w:ascii="Times New Roman" w:hAnsi="Times New Roman" w:cs="Times New Roman"/>
        </w:rPr>
      </w:pPr>
      <w:r w:rsidRPr="00F441B3">
        <w:rPr>
          <w:rFonts w:ascii="Times New Roman" w:hAnsi="Times New Roman" w:cs="Times New Roman"/>
        </w:rPr>
        <w:t xml:space="preserve">rur PE </w:t>
      </w:r>
      <w:r w:rsidRPr="00F441B3">
        <w:rPr>
          <w:rFonts w:ascii="Symbol" w:hAnsi="Symbol" w:cs="Times New Roman"/>
        </w:rPr>
        <w:t></w:t>
      </w:r>
      <w:r w:rsidRPr="00F441B3">
        <w:rPr>
          <w:rFonts w:ascii="Times New Roman" w:hAnsi="Times New Roman" w:cs="Times New Roman"/>
        </w:rPr>
        <w:t xml:space="preserve"> 90 mm – </w:t>
      </w:r>
      <w:r>
        <w:rPr>
          <w:rFonts w:ascii="Times New Roman" w:hAnsi="Times New Roman" w:cs="Times New Roman"/>
        </w:rPr>
        <w:t>949</w:t>
      </w:r>
      <w:r w:rsidRPr="00F441B3">
        <w:rPr>
          <w:rFonts w:ascii="Times New Roman" w:hAnsi="Times New Roman" w:cs="Times New Roman"/>
        </w:rPr>
        <w:t xml:space="preserve"> m,</w:t>
      </w:r>
    </w:p>
    <w:p w:rsidR="002E64FD" w:rsidRPr="00F441B3" w:rsidRDefault="002E64FD" w:rsidP="00D611D0">
      <w:pPr>
        <w:pStyle w:val="Akapitzlist"/>
        <w:numPr>
          <w:ilvl w:val="0"/>
          <w:numId w:val="12"/>
        </w:numPr>
        <w:autoSpaceDE w:val="0"/>
        <w:autoSpaceDN w:val="0"/>
        <w:adjustRightInd w:val="0"/>
        <w:spacing w:after="0"/>
        <w:jc w:val="both"/>
        <w:rPr>
          <w:rFonts w:ascii="Times New Roman" w:hAnsi="Times New Roman" w:cs="Times New Roman"/>
        </w:rPr>
      </w:pPr>
      <w:r w:rsidRPr="00F441B3">
        <w:rPr>
          <w:rFonts w:ascii="Times New Roman" w:hAnsi="Times New Roman" w:cs="Times New Roman"/>
        </w:rPr>
        <w:lastRenderedPageBreak/>
        <w:t xml:space="preserve">rur PE </w:t>
      </w:r>
      <w:r w:rsidRPr="00F441B3">
        <w:rPr>
          <w:rFonts w:ascii="Symbol" w:hAnsi="Symbol" w:cs="Times New Roman"/>
        </w:rPr>
        <w:t></w:t>
      </w:r>
      <w:r w:rsidRPr="00F441B3">
        <w:rPr>
          <w:rFonts w:ascii="Times New Roman" w:hAnsi="Times New Roman" w:cs="Times New Roman"/>
        </w:rPr>
        <w:t xml:space="preserve"> </w:t>
      </w:r>
      <w:r>
        <w:rPr>
          <w:rFonts w:ascii="Times New Roman" w:hAnsi="Times New Roman" w:cs="Times New Roman"/>
        </w:rPr>
        <w:t>63</w:t>
      </w:r>
      <w:r w:rsidRPr="00F441B3">
        <w:rPr>
          <w:rFonts w:ascii="Times New Roman" w:hAnsi="Times New Roman" w:cs="Times New Roman"/>
        </w:rPr>
        <w:t xml:space="preserve"> mm – </w:t>
      </w:r>
      <w:r>
        <w:rPr>
          <w:rFonts w:ascii="Times New Roman" w:hAnsi="Times New Roman" w:cs="Times New Roman"/>
        </w:rPr>
        <w:t>567</w:t>
      </w:r>
      <w:r w:rsidRPr="00F441B3">
        <w:rPr>
          <w:rFonts w:ascii="Times New Roman" w:hAnsi="Times New Roman" w:cs="Times New Roman"/>
        </w:rPr>
        <w:t xml:space="preserve"> m,</w:t>
      </w:r>
    </w:p>
    <w:p w:rsidR="00D86606" w:rsidRPr="00482F45" w:rsidRDefault="00D86606" w:rsidP="00D86606">
      <w:pPr>
        <w:pStyle w:val="Akapitzlist"/>
        <w:numPr>
          <w:ilvl w:val="0"/>
          <w:numId w:val="12"/>
        </w:numPr>
        <w:autoSpaceDE w:val="0"/>
        <w:autoSpaceDN w:val="0"/>
        <w:adjustRightInd w:val="0"/>
        <w:spacing w:after="0"/>
        <w:jc w:val="both"/>
        <w:rPr>
          <w:rFonts w:ascii="Times New Roman" w:hAnsi="Times New Roman" w:cs="Times New Roman"/>
        </w:rPr>
      </w:pPr>
      <w:r w:rsidRPr="00482F45">
        <w:rPr>
          <w:rFonts w:ascii="Times New Roman" w:hAnsi="Times New Roman" w:cs="Times New Roman"/>
        </w:rPr>
        <w:t xml:space="preserve">rur stalowych osłonowych </w:t>
      </w:r>
      <w:r w:rsidRPr="00482F45">
        <w:rPr>
          <w:rFonts w:ascii="Symbol" w:hAnsi="Symbol" w:cs="Times New Roman"/>
        </w:rPr>
        <w:t></w:t>
      </w:r>
      <w:r w:rsidRPr="00482F45">
        <w:rPr>
          <w:rFonts w:ascii="Times New Roman" w:hAnsi="Times New Roman" w:cs="Times New Roman"/>
        </w:rPr>
        <w:t xml:space="preserve"> </w:t>
      </w:r>
      <w:r w:rsidR="002E64FD">
        <w:rPr>
          <w:rFonts w:ascii="Times New Roman" w:hAnsi="Times New Roman" w:cs="Times New Roman"/>
        </w:rPr>
        <w:t>323/8,8</w:t>
      </w:r>
      <w:r w:rsidRPr="00482F45">
        <w:rPr>
          <w:rFonts w:ascii="Times New Roman" w:hAnsi="Times New Roman" w:cs="Times New Roman"/>
        </w:rPr>
        <w:t xml:space="preserve"> mm – </w:t>
      </w:r>
      <w:r w:rsidR="002E64FD">
        <w:rPr>
          <w:rFonts w:ascii="Times New Roman" w:hAnsi="Times New Roman" w:cs="Times New Roman"/>
        </w:rPr>
        <w:t>8</w:t>
      </w:r>
      <w:r w:rsidRPr="00482F45">
        <w:rPr>
          <w:rFonts w:ascii="Times New Roman" w:hAnsi="Times New Roman" w:cs="Times New Roman"/>
        </w:rPr>
        <w:t xml:space="preserve"> m,</w:t>
      </w:r>
    </w:p>
    <w:p w:rsidR="00D4673F" w:rsidRPr="00F441B3" w:rsidRDefault="00D4673F" w:rsidP="00D611D0">
      <w:pPr>
        <w:pStyle w:val="Akapitzlist"/>
        <w:numPr>
          <w:ilvl w:val="0"/>
          <w:numId w:val="12"/>
        </w:numPr>
        <w:autoSpaceDE w:val="0"/>
        <w:autoSpaceDN w:val="0"/>
        <w:adjustRightInd w:val="0"/>
        <w:spacing w:after="0"/>
        <w:jc w:val="both"/>
        <w:rPr>
          <w:rFonts w:ascii="Times New Roman" w:hAnsi="Times New Roman" w:cs="Times New Roman"/>
        </w:rPr>
      </w:pPr>
      <w:r w:rsidRPr="00F441B3">
        <w:rPr>
          <w:rFonts w:ascii="Times New Roman" w:hAnsi="Times New Roman" w:cs="Times New Roman"/>
        </w:rPr>
        <w:t xml:space="preserve">studni kanalizacyjnych betonowych </w:t>
      </w:r>
      <w:r w:rsidRPr="00F441B3">
        <w:rPr>
          <w:rFonts w:ascii="Symbol" w:hAnsi="Symbol" w:cs="Times New Roman"/>
        </w:rPr>
        <w:t></w:t>
      </w:r>
      <w:r w:rsidRPr="00F441B3">
        <w:rPr>
          <w:rFonts w:ascii="Symbol" w:hAnsi="Symbol" w:cs="Times New Roman"/>
        </w:rPr>
        <w:t></w:t>
      </w:r>
      <w:r w:rsidRPr="00F441B3">
        <w:rPr>
          <w:rFonts w:ascii="Times New Roman" w:hAnsi="Times New Roman" w:cs="Times New Roman"/>
        </w:rPr>
        <w:t xml:space="preserve">1000 mm – </w:t>
      </w:r>
      <w:r w:rsidR="002E64FD">
        <w:rPr>
          <w:rFonts w:ascii="Times New Roman" w:hAnsi="Times New Roman" w:cs="Times New Roman"/>
        </w:rPr>
        <w:t>101</w:t>
      </w:r>
      <w:r w:rsidRPr="00F441B3">
        <w:rPr>
          <w:rFonts w:ascii="Times New Roman" w:hAnsi="Times New Roman" w:cs="Times New Roman"/>
        </w:rPr>
        <w:t xml:space="preserve"> szt.,</w:t>
      </w:r>
    </w:p>
    <w:p w:rsidR="004B7037" w:rsidRPr="00F441B3" w:rsidRDefault="004B7037" w:rsidP="004B7037">
      <w:pPr>
        <w:pStyle w:val="Tekstpodstawowywcity"/>
        <w:numPr>
          <w:ilvl w:val="0"/>
          <w:numId w:val="12"/>
        </w:numPr>
        <w:spacing w:line="276" w:lineRule="auto"/>
        <w:jc w:val="left"/>
        <w:rPr>
          <w:sz w:val="22"/>
          <w:szCs w:val="22"/>
        </w:rPr>
      </w:pPr>
      <w:r w:rsidRPr="00F441B3">
        <w:rPr>
          <w:sz w:val="22"/>
          <w:szCs w:val="22"/>
        </w:rPr>
        <w:t xml:space="preserve">studzienki przykanalikowe TL </w:t>
      </w:r>
      <w:r w:rsidRPr="00F441B3">
        <w:rPr>
          <w:rFonts w:ascii="Symbol" w:hAnsi="Symbol"/>
          <w:sz w:val="22"/>
          <w:szCs w:val="22"/>
        </w:rPr>
        <w:t></w:t>
      </w:r>
      <w:r w:rsidRPr="00F441B3">
        <w:rPr>
          <w:rFonts w:ascii="Symbol" w:hAnsi="Symbol"/>
          <w:sz w:val="22"/>
          <w:szCs w:val="22"/>
        </w:rPr>
        <w:t></w:t>
      </w:r>
      <w:r w:rsidRPr="00F441B3">
        <w:rPr>
          <w:sz w:val="22"/>
          <w:szCs w:val="22"/>
        </w:rPr>
        <w:t xml:space="preserve">425 mm – </w:t>
      </w:r>
      <w:r w:rsidR="002E64FD">
        <w:rPr>
          <w:sz w:val="22"/>
          <w:szCs w:val="22"/>
        </w:rPr>
        <w:t>90</w:t>
      </w:r>
      <w:r w:rsidRPr="00F441B3">
        <w:rPr>
          <w:sz w:val="22"/>
          <w:szCs w:val="22"/>
        </w:rPr>
        <w:t xml:space="preserve"> kpl,</w:t>
      </w:r>
    </w:p>
    <w:p w:rsidR="00D4673F" w:rsidRPr="00F441B3" w:rsidRDefault="00D4673F" w:rsidP="00D611D0">
      <w:pPr>
        <w:pStyle w:val="Akapitzlist"/>
        <w:numPr>
          <w:ilvl w:val="0"/>
          <w:numId w:val="12"/>
        </w:numPr>
        <w:autoSpaceDE w:val="0"/>
        <w:autoSpaceDN w:val="0"/>
        <w:adjustRightInd w:val="0"/>
        <w:spacing w:after="0"/>
        <w:jc w:val="both"/>
        <w:rPr>
          <w:rFonts w:ascii="Times New Roman" w:hAnsi="Times New Roman" w:cs="Times New Roman"/>
        </w:rPr>
      </w:pPr>
      <w:r w:rsidRPr="00F441B3">
        <w:rPr>
          <w:rFonts w:ascii="Times New Roman" w:hAnsi="Times New Roman" w:cs="Times New Roman"/>
        </w:rPr>
        <w:t xml:space="preserve">przepompowni ścieków  </w:t>
      </w:r>
      <w:r w:rsidRPr="00F441B3">
        <w:rPr>
          <w:rFonts w:ascii="Symbol" w:hAnsi="Symbol" w:cs="Times New Roman"/>
        </w:rPr>
        <w:t></w:t>
      </w:r>
      <w:r w:rsidRPr="00F441B3">
        <w:rPr>
          <w:rFonts w:ascii="Symbol" w:hAnsi="Symbol" w:cs="Times New Roman"/>
        </w:rPr>
        <w:t></w:t>
      </w:r>
      <w:r w:rsidRPr="00F441B3">
        <w:rPr>
          <w:rFonts w:ascii="Times New Roman" w:hAnsi="Times New Roman" w:cs="Times New Roman"/>
        </w:rPr>
        <w:t>1</w:t>
      </w:r>
      <w:r w:rsidR="00DB57F1">
        <w:rPr>
          <w:rFonts w:ascii="Times New Roman" w:hAnsi="Times New Roman" w:cs="Times New Roman"/>
        </w:rPr>
        <w:t>5</w:t>
      </w:r>
      <w:r w:rsidRPr="00F441B3">
        <w:rPr>
          <w:rFonts w:ascii="Times New Roman" w:hAnsi="Times New Roman" w:cs="Times New Roman"/>
        </w:rPr>
        <w:t xml:space="preserve">00 mm – szt. </w:t>
      </w:r>
      <w:r w:rsidR="00DB57F1">
        <w:rPr>
          <w:rFonts w:ascii="Times New Roman" w:hAnsi="Times New Roman" w:cs="Times New Roman"/>
        </w:rPr>
        <w:t>3</w:t>
      </w:r>
      <w:r w:rsidRPr="00F441B3">
        <w:rPr>
          <w:rFonts w:ascii="Times New Roman" w:hAnsi="Times New Roman" w:cs="Times New Roman"/>
        </w:rPr>
        <w:t>,</w:t>
      </w:r>
    </w:p>
    <w:p w:rsidR="00D4673F" w:rsidRPr="00330579" w:rsidRDefault="00D4673F" w:rsidP="00D611D0">
      <w:pPr>
        <w:autoSpaceDE w:val="0"/>
        <w:autoSpaceDN w:val="0"/>
        <w:adjustRightInd w:val="0"/>
        <w:spacing w:after="0"/>
        <w:ind w:left="360"/>
        <w:jc w:val="both"/>
        <w:rPr>
          <w:rFonts w:ascii="Times New Roman" w:hAnsi="Times New Roman" w:cs="Times New Roman"/>
        </w:rPr>
      </w:pPr>
    </w:p>
    <w:p w:rsidR="001B2C2E" w:rsidRPr="00330579" w:rsidRDefault="001B2C2E" w:rsidP="00D611D0">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 xml:space="preserve">W trakcie budowy sieci kanalizacji oraz pompowni </w:t>
      </w:r>
      <w:r w:rsidRPr="00330579">
        <w:rPr>
          <w:rFonts w:ascii="Times New Roman" w:eastAsia="ArialNarrow" w:hAnsi="Times New Roman" w:cs="Times New Roman"/>
        </w:rPr>
        <w:t>ś</w:t>
      </w:r>
      <w:r w:rsidRPr="00330579">
        <w:rPr>
          <w:rFonts w:ascii="Times New Roman" w:hAnsi="Times New Roman" w:cs="Times New Roman"/>
        </w:rPr>
        <w:t xml:space="preserve">cieków </w:t>
      </w:r>
      <w:r w:rsidRPr="00330579">
        <w:rPr>
          <w:rFonts w:ascii="Times New Roman" w:hAnsi="Times New Roman" w:cs="Times New Roman"/>
          <w:b/>
          <w:bCs/>
        </w:rPr>
        <w:t xml:space="preserve">woda </w:t>
      </w:r>
      <w:r w:rsidRPr="00330579">
        <w:rPr>
          <w:rFonts w:ascii="Times New Roman" w:hAnsi="Times New Roman" w:cs="Times New Roman"/>
        </w:rPr>
        <w:t>zu</w:t>
      </w:r>
      <w:r w:rsidRPr="00330579">
        <w:rPr>
          <w:rFonts w:ascii="Times New Roman" w:eastAsia="ArialNarrow" w:hAnsi="Times New Roman" w:cs="Times New Roman"/>
        </w:rPr>
        <w:t>ż</w:t>
      </w:r>
      <w:r w:rsidRPr="00330579">
        <w:rPr>
          <w:rFonts w:ascii="Times New Roman" w:hAnsi="Times New Roman" w:cs="Times New Roman"/>
        </w:rPr>
        <w:t>ywana b</w:t>
      </w:r>
      <w:r w:rsidRPr="00330579">
        <w:rPr>
          <w:rFonts w:ascii="Times New Roman" w:eastAsia="ArialNarrow" w:hAnsi="Times New Roman" w:cs="Times New Roman"/>
        </w:rPr>
        <w:t>ę</w:t>
      </w:r>
      <w:r w:rsidRPr="00330579">
        <w:rPr>
          <w:rFonts w:ascii="Times New Roman" w:hAnsi="Times New Roman" w:cs="Times New Roman"/>
        </w:rPr>
        <w:t>dzie w niewielkich</w:t>
      </w:r>
      <w:r w:rsidR="00D830F9" w:rsidRPr="00330579">
        <w:rPr>
          <w:rFonts w:ascii="Times New Roman" w:hAnsi="Times New Roman" w:cs="Times New Roman"/>
        </w:rPr>
        <w:t xml:space="preserve"> </w:t>
      </w:r>
      <w:r w:rsidRPr="00330579">
        <w:rPr>
          <w:rFonts w:ascii="Times New Roman" w:hAnsi="Times New Roman" w:cs="Times New Roman"/>
        </w:rPr>
        <w:t>ilo</w:t>
      </w:r>
      <w:r w:rsidRPr="00330579">
        <w:rPr>
          <w:rFonts w:ascii="Times New Roman" w:eastAsia="ArialNarrow" w:hAnsi="Times New Roman" w:cs="Times New Roman"/>
        </w:rPr>
        <w:t>ś</w:t>
      </w:r>
      <w:r w:rsidRPr="00330579">
        <w:rPr>
          <w:rFonts w:ascii="Times New Roman" w:hAnsi="Times New Roman" w:cs="Times New Roman"/>
        </w:rPr>
        <w:t xml:space="preserve">ciach (około </w:t>
      </w:r>
      <w:r w:rsidR="00522DD1">
        <w:rPr>
          <w:rFonts w:ascii="Times New Roman" w:hAnsi="Times New Roman" w:cs="Times New Roman"/>
        </w:rPr>
        <w:t>7</w:t>
      </w:r>
      <w:r w:rsidRPr="00330579">
        <w:rPr>
          <w:rFonts w:ascii="Times New Roman" w:hAnsi="Times New Roman" w:cs="Times New Roman"/>
        </w:rPr>
        <w:t>,</w:t>
      </w:r>
      <w:r w:rsidR="001966F9" w:rsidRPr="00330579">
        <w:rPr>
          <w:rFonts w:ascii="Times New Roman" w:hAnsi="Times New Roman" w:cs="Times New Roman"/>
        </w:rPr>
        <w:t>0</w:t>
      </w:r>
      <w:r w:rsidRPr="00330579">
        <w:rPr>
          <w:rFonts w:ascii="Times New Roman" w:hAnsi="Times New Roman" w:cs="Times New Roman"/>
        </w:rPr>
        <w:t xml:space="preserve"> m3/miesi</w:t>
      </w:r>
      <w:r w:rsidRPr="00330579">
        <w:rPr>
          <w:rFonts w:ascii="Times New Roman" w:eastAsia="ArialNarrow" w:hAnsi="Times New Roman" w:cs="Times New Roman"/>
        </w:rPr>
        <w:t>ą</w:t>
      </w:r>
      <w:r w:rsidRPr="00330579">
        <w:rPr>
          <w:rFonts w:ascii="Times New Roman" w:hAnsi="Times New Roman" w:cs="Times New Roman"/>
        </w:rPr>
        <w:t>c) do przygotowania zaprawy cementowej do mocowania np. włazów do</w:t>
      </w:r>
      <w:r w:rsidR="00D830F9" w:rsidRPr="00330579">
        <w:rPr>
          <w:rFonts w:ascii="Times New Roman" w:hAnsi="Times New Roman" w:cs="Times New Roman"/>
        </w:rPr>
        <w:t xml:space="preserve"> </w:t>
      </w:r>
      <w:r w:rsidRPr="00330579">
        <w:rPr>
          <w:rFonts w:ascii="Times New Roman" w:hAnsi="Times New Roman" w:cs="Times New Roman"/>
        </w:rPr>
        <w:t>studzienek betonowych  itp.</w:t>
      </w:r>
    </w:p>
    <w:p w:rsidR="001B2C2E" w:rsidRPr="00330579" w:rsidRDefault="001B2C2E" w:rsidP="00D611D0">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Próba szczelno</w:t>
      </w:r>
      <w:r w:rsidRPr="00330579">
        <w:rPr>
          <w:rFonts w:ascii="Times New Roman" w:eastAsia="ArialNarrow" w:hAnsi="Times New Roman" w:cs="Times New Roman"/>
        </w:rPr>
        <w:t>ś</w:t>
      </w:r>
      <w:r w:rsidRPr="00330579">
        <w:rPr>
          <w:rFonts w:ascii="Times New Roman" w:hAnsi="Times New Roman" w:cs="Times New Roman"/>
        </w:rPr>
        <w:t>ci kanałów grawitacyjnych wraz ze studzienkami odb</w:t>
      </w:r>
      <w:r w:rsidRPr="00330579">
        <w:rPr>
          <w:rFonts w:ascii="Times New Roman" w:eastAsia="ArialNarrow" w:hAnsi="Times New Roman" w:cs="Times New Roman"/>
        </w:rPr>
        <w:t>ę</w:t>
      </w:r>
      <w:r w:rsidRPr="00330579">
        <w:rPr>
          <w:rFonts w:ascii="Times New Roman" w:hAnsi="Times New Roman" w:cs="Times New Roman"/>
        </w:rPr>
        <w:t>dzie si</w:t>
      </w:r>
      <w:r w:rsidRPr="00330579">
        <w:rPr>
          <w:rFonts w:ascii="Times New Roman" w:eastAsia="ArialNarrow" w:hAnsi="Times New Roman" w:cs="Times New Roman"/>
        </w:rPr>
        <w:t xml:space="preserve">ę </w:t>
      </w:r>
      <w:r w:rsidRPr="00330579">
        <w:rPr>
          <w:rFonts w:ascii="Times New Roman" w:hAnsi="Times New Roman" w:cs="Times New Roman"/>
        </w:rPr>
        <w:t>metod</w:t>
      </w:r>
      <w:r w:rsidRPr="00330579">
        <w:rPr>
          <w:rFonts w:ascii="Times New Roman" w:eastAsia="ArialNarrow" w:hAnsi="Times New Roman" w:cs="Times New Roman"/>
        </w:rPr>
        <w:t xml:space="preserve">ą </w:t>
      </w:r>
      <w:r w:rsidRPr="00330579">
        <w:rPr>
          <w:rFonts w:ascii="Times New Roman" w:hAnsi="Times New Roman" w:cs="Times New Roman"/>
        </w:rPr>
        <w:t>wodn</w:t>
      </w:r>
      <w:r w:rsidRPr="00330579">
        <w:rPr>
          <w:rFonts w:ascii="Times New Roman" w:eastAsia="ArialNarrow" w:hAnsi="Times New Roman" w:cs="Times New Roman"/>
        </w:rPr>
        <w:t>ą</w:t>
      </w:r>
      <w:r w:rsidRPr="00330579">
        <w:rPr>
          <w:rFonts w:ascii="Times New Roman" w:hAnsi="Times New Roman" w:cs="Times New Roman"/>
        </w:rPr>
        <w:t>, przy</w:t>
      </w:r>
      <w:r w:rsidR="00D830F9" w:rsidRPr="00330579">
        <w:rPr>
          <w:rFonts w:ascii="Times New Roman" w:hAnsi="Times New Roman" w:cs="Times New Roman"/>
        </w:rPr>
        <w:t xml:space="preserve"> </w:t>
      </w:r>
      <w:r w:rsidRPr="00330579">
        <w:rPr>
          <w:rFonts w:ascii="Times New Roman" w:hAnsi="Times New Roman" w:cs="Times New Roman"/>
        </w:rPr>
        <w:t>czym woda nie musi odpowiada</w:t>
      </w:r>
      <w:r w:rsidRPr="00330579">
        <w:rPr>
          <w:rFonts w:ascii="Times New Roman" w:eastAsia="ArialNarrow" w:hAnsi="Times New Roman" w:cs="Times New Roman"/>
        </w:rPr>
        <w:t xml:space="preserve">ć </w:t>
      </w:r>
      <w:r w:rsidRPr="00330579">
        <w:rPr>
          <w:rFonts w:ascii="Times New Roman" w:hAnsi="Times New Roman" w:cs="Times New Roman"/>
        </w:rPr>
        <w:t>wymaganiom wody pitnej.</w:t>
      </w:r>
      <w:r w:rsidR="00D830F9" w:rsidRPr="00330579">
        <w:rPr>
          <w:rFonts w:ascii="Times New Roman" w:hAnsi="Times New Roman" w:cs="Times New Roman"/>
        </w:rPr>
        <w:t xml:space="preserve"> Próby szczelności będą prowadzone o</w:t>
      </w:r>
      <w:r w:rsidR="00D039A5" w:rsidRPr="00330579">
        <w:rPr>
          <w:rFonts w:ascii="Times New Roman" w:hAnsi="Times New Roman" w:cs="Times New Roman"/>
        </w:rPr>
        <w:t>d</w:t>
      </w:r>
      <w:r w:rsidR="00D830F9" w:rsidRPr="00330579">
        <w:rPr>
          <w:rFonts w:ascii="Times New Roman" w:hAnsi="Times New Roman" w:cs="Times New Roman"/>
        </w:rPr>
        <w:t xml:space="preserve"> odcinków najwyżej położonych. Umożliwi to wielokrotne użycie tej samej wody. </w:t>
      </w:r>
      <w:r w:rsidRPr="00330579">
        <w:rPr>
          <w:rFonts w:ascii="Times New Roman" w:hAnsi="Times New Roman" w:cs="Times New Roman"/>
        </w:rPr>
        <w:t>Zu</w:t>
      </w:r>
      <w:r w:rsidRPr="00330579">
        <w:rPr>
          <w:rFonts w:ascii="Times New Roman" w:eastAsia="ArialNarrow" w:hAnsi="Times New Roman" w:cs="Times New Roman"/>
        </w:rPr>
        <w:t>ż</w:t>
      </w:r>
      <w:r w:rsidRPr="00330579">
        <w:rPr>
          <w:rFonts w:ascii="Times New Roman" w:hAnsi="Times New Roman" w:cs="Times New Roman"/>
        </w:rPr>
        <w:t xml:space="preserve">ycie wody do wykonania prób to około: </w:t>
      </w:r>
      <w:r w:rsidR="00D91B7E">
        <w:rPr>
          <w:rFonts w:ascii="Times New Roman" w:hAnsi="Times New Roman" w:cs="Times New Roman"/>
        </w:rPr>
        <w:t>8</w:t>
      </w:r>
      <w:r w:rsidRPr="00330579">
        <w:rPr>
          <w:rFonts w:ascii="Times New Roman" w:hAnsi="Times New Roman" w:cs="Times New Roman"/>
        </w:rPr>
        <w:t>0 m3.</w:t>
      </w:r>
      <w:r w:rsidR="00EA0584" w:rsidRPr="00330579">
        <w:rPr>
          <w:rFonts w:ascii="Times New Roman" w:hAnsi="Times New Roman" w:cs="Times New Roman"/>
        </w:rPr>
        <w:t xml:space="preserve"> Na etapie realizacji przedsięwzięcia nie przewiduje się pows</w:t>
      </w:r>
      <w:r w:rsidR="00C55F0D">
        <w:rPr>
          <w:rFonts w:ascii="Times New Roman" w:hAnsi="Times New Roman" w:cs="Times New Roman"/>
        </w:rPr>
        <w:t xml:space="preserve">tania ścieków technologicznych. </w:t>
      </w:r>
      <w:r w:rsidRPr="00C55F0D">
        <w:rPr>
          <w:rFonts w:ascii="Times New Roman" w:hAnsi="Times New Roman" w:cs="Times New Roman"/>
          <w:b/>
        </w:rPr>
        <w:t>Woda po przeprowadzeniu prób szczelno</w:t>
      </w:r>
      <w:r w:rsidRPr="00C55F0D">
        <w:rPr>
          <w:rFonts w:ascii="Times New Roman" w:eastAsia="ArialNarrow" w:hAnsi="Times New Roman" w:cs="Times New Roman"/>
          <w:b/>
        </w:rPr>
        <w:t>ś</w:t>
      </w:r>
      <w:r w:rsidRPr="00C55F0D">
        <w:rPr>
          <w:rFonts w:ascii="Times New Roman" w:hAnsi="Times New Roman" w:cs="Times New Roman"/>
          <w:b/>
        </w:rPr>
        <w:t>ci</w:t>
      </w:r>
      <w:r w:rsidR="00D830F9" w:rsidRPr="00C55F0D">
        <w:rPr>
          <w:rFonts w:ascii="Times New Roman" w:hAnsi="Times New Roman" w:cs="Times New Roman"/>
          <w:b/>
        </w:rPr>
        <w:t xml:space="preserve"> </w:t>
      </w:r>
      <w:r w:rsidRPr="00C55F0D">
        <w:rPr>
          <w:rFonts w:ascii="Times New Roman" w:hAnsi="Times New Roman" w:cs="Times New Roman"/>
          <w:b/>
        </w:rPr>
        <w:t>kanałów zostanie wykorzystana do próby szczelno</w:t>
      </w:r>
      <w:r w:rsidRPr="00C55F0D">
        <w:rPr>
          <w:rFonts w:ascii="Times New Roman" w:eastAsia="ArialNarrow" w:hAnsi="Times New Roman" w:cs="Times New Roman"/>
          <w:b/>
        </w:rPr>
        <w:t>ś</w:t>
      </w:r>
      <w:r w:rsidRPr="00C55F0D">
        <w:rPr>
          <w:rFonts w:ascii="Times New Roman" w:hAnsi="Times New Roman" w:cs="Times New Roman"/>
          <w:b/>
        </w:rPr>
        <w:t>ci instalacji pompowni oraz do wykonania prób</w:t>
      </w:r>
      <w:r w:rsidR="00D830F9" w:rsidRPr="00C55F0D">
        <w:rPr>
          <w:rFonts w:ascii="Times New Roman" w:hAnsi="Times New Roman" w:cs="Times New Roman"/>
          <w:b/>
        </w:rPr>
        <w:t xml:space="preserve"> </w:t>
      </w:r>
      <w:r w:rsidRPr="00C55F0D">
        <w:rPr>
          <w:rFonts w:ascii="Times New Roman" w:hAnsi="Times New Roman" w:cs="Times New Roman"/>
          <w:b/>
        </w:rPr>
        <w:t>techniczno-ruchowych (rozruchu) pompowni; po wykorzystaniu trafi wi</w:t>
      </w:r>
      <w:r w:rsidRPr="00C55F0D">
        <w:rPr>
          <w:rFonts w:ascii="Times New Roman" w:eastAsia="ArialNarrow" w:hAnsi="Times New Roman" w:cs="Times New Roman"/>
          <w:b/>
        </w:rPr>
        <w:t>ę</w:t>
      </w:r>
      <w:r w:rsidRPr="00C55F0D">
        <w:rPr>
          <w:rFonts w:ascii="Times New Roman" w:hAnsi="Times New Roman" w:cs="Times New Roman"/>
          <w:b/>
        </w:rPr>
        <w:t>c ostatecznie do oczyszczalni</w:t>
      </w:r>
      <w:r w:rsidR="00D830F9" w:rsidRPr="00C55F0D">
        <w:rPr>
          <w:rFonts w:ascii="Times New Roman" w:hAnsi="Times New Roman" w:cs="Times New Roman"/>
          <w:b/>
        </w:rPr>
        <w:t xml:space="preserve"> </w:t>
      </w:r>
      <w:r w:rsidRPr="00C55F0D">
        <w:rPr>
          <w:rFonts w:ascii="Times New Roman" w:eastAsia="ArialNarrow" w:hAnsi="Times New Roman" w:cs="Times New Roman"/>
          <w:b/>
        </w:rPr>
        <w:t>ś</w:t>
      </w:r>
      <w:r w:rsidRPr="00C55F0D">
        <w:rPr>
          <w:rFonts w:ascii="Times New Roman" w:hAnsi="Times New Roman" w:cs="Times New Roman"/>
          <w:b/>
        </w:rPr>
        <w:t>cieków</w:t>
      </w:r>
      <w:r w:rsidRPr="00330579">
        <w:rPr>
          <w:rFonts w:ascii="Times New Roman" w:hAnsi="Times New Roman" w:cs="Times New Roman"/>
        </w:rPr>
        <w:t>.</w:t>
      </w:r>
    </w:p>
    <w:p w:rsidR="001B2C2E" w:rsidRPr="00330579" w:rsidRDefault="001B2C2E" w:rsidP="00D611D0">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rPr>
        <w:t>Kanały i obiekty obj</w:t>
      </w:r>
      <w:r w:rsidRPr="00330579">
        <w:rPr>
          <w:rFonts w:ascii="Times New Roman" w:eastAsia="ArialNarrow" w:hAnsi="Times New Roman" w:cs="Times New Roman"/>
        </w:rPr>
        <w:t>ę</w:t>
      </w:r>
      <w:r w:rsidRPr="00330579">
        <w:rPr>
          <w:rFonts w:ascii="Times New Roman" w:hAnsi="Times New Roman" w:cs="Times New Roman"/>
        </w:rPr>
        <w:t>te inwestycj</w:t>
      </w:r>
      <w:r w:rsidRPr="00330579">
        <w:rPr>
          <w:rFonts w:ascii="Times New Roman" w:eastAsia="ArialNarrow" w:hAnsi="Times New Roman" w:cs="Times New Roman"/>
        </w:rPr>
        <w:t>ą</w:t>
      </w:r>
      <w:r w:rsidRPr="00330579">
        <w:rPr>
          <w:rFonts w:ascii="Times New Roman" w:hAnsi="Times New Roman" w:cs="Times New Roman"/>
        </w:rPr>
        <w:t xml:space="preserve">, podczas ich </w:t>
      </w:r>
      <w:r w:rsidR="00D039A5" w:rsidRPr="00330579">
        <w:rPr>
          <w:rFonts w:ascii="Times New Roman" w:hAnsi="Times New Roman" w:cs="Times New Roman"/>
        </w:rPr>
        <w:t xml:space="preserve">budowy, </w:t>
      </w:r>
      <w:r w:rsidRPr="00330579">
        <w:rPr>
          <w:rFonts w:ascii="Times New Roman" w:hAnsi="Times New Roman" w:cs="Times New Roman"/>
        </w:rPr>
        <w:t xml:space="preserve"> b</w:t>
      </w:r>
      <w:r w:rsidRPr="00330579">
        <w:rPr>
          <w:rFonts w:ascii="Times New Roman" w:eastAsia="ArialNarrow" w:hAnsi="Times New Roman" w:cs="Times New Roman"/>
        </w:rPr>
        <w:t>ę</w:t>
      </w:r>
      <w:r w:rsidRPr="00330579">
        <w:rPr>
          <w:rFonts w:ascii="Times New Roman" w:hAnsi="Times New Roman" w:cs="Times New Roman"/>
        </w:rPr>
        <w:t>d</w:t>
      </w:r>
      <w:r w:rsidRPr="00330579">
        <w:rPr>
          <w:rFonts w:ascii="Times New Roman" w:eastAsia="ArialNarrow" w:hAnsi="Times New Roman" w:cs="Times New Roman"/>
        </w:rPr>
        <w:t xml:space="preserve">ą </w:t>
      </w:r>
      <w:r w:rsidRPr="00330579">
        <w:rPr>
          <w:rFonts w:ascii="Times New Roman" w:hAnsi="Times New Roman" w:cs="Times New Roman"/>
        </w:rPr>
        <w:t>wymagały dostarczania</w:t>
      </w:r>
      <w:r w:rsidR="00D039A5" w:rsidRPr="00330579">
        <w:rPr>
          <w:rFonts w:ascii="Times New Roman" w:hAnsi="Times New Roman" w:cs="Times New Roman"/>
        </w:rPr>
        <w:t xml:space="preserve"> energii elektrycznej. Energia elektryczna będzie wykorzystywana do podręcznego sprzętu elektrycznego </w:t>
      </w:r>
      <w:r w:rsidR="001C614C">
        <w:rPr>
          <w:rFonts w:ascii="Times New Roman" w:hAnsi="Times New Roman" w:cs="Times New Roman"/>
        </w:rPr>
        <w:t xml:space="preserve">        </w:t>
      </w:r>
      <w:r w:rsidR="00D039A5" w:rsidRPr="00330579">
        <w:rPr>
          <w:rFonts w:ascii="Times New Roman" w:hAnsi="Times New Roman" w:cs="Times New Roman"/>
        </w:rPr>
        <w:t>( szlifierki, wiertnice ) wykorzystywanego przy montażu rur oraz do oświetlenia oznakowań</w:t>
      </w:r>
      <w:r w:rsidR="00107B09" w:rsidRPr="00330579">
        <w:rPr>
          <w:rFonts w:ascii="Times New Roman" w:hAnsi="Times New Roman" w:cs="Times New Roman"/>
        </w:rPr>
        <w:t xml:space="preserve">. </w:t>
      </w:r>
      <w:r w:rsidRPr="00330579">
        <w:rPr>
          <w:rFonts w:ascii="Times New Roman" w:hAnsi="Times New Roman" w:cs="Times New Roman"/>
        </w:rPr>
        <w:t>Przewiduje si</w:t>
      </w:r>
      <w:r w:rsidRPr="00330579">
        <w:rPr>
          <w:rFonts w:ascii="Times New Roman" w:eastAsia="ArialNarrow" w:hAnsi="Times New Roman" w:cs="Times New Roman"/>
        </w:rPr>
        <w:t xml:space="preserve">ę </w:t>
      </w:r>
      <w:r w:rsidRPr="00330579">
        <w:rPr>
          <w:rFonts w:ascii="Times New Roman" w:hAnsi="Times New Roman" w:cs="Times New Roman"/>
        </w:rPr>
        <w:t>doprowadzenie do placu budowy pompowni energii elektrycznej dla potrzeb o</w:t>
      </w:r>
      <w:r w:rsidRPr="00330579">
        <w:rPr>
          <w:rFonts w:ascii="Times New Roman" w:eastAsia="ArialNarrow" w:hAnsi="Times New Roman" w:cs="Times New Roman"/>
        </w:rPr>
        <w:t>ś</w:t>
      </w:r>
      <w:r w:rsidRPr="00330579">
        <w:rPr>
          <w:rFonts w:ascii="Times New Roman" w:hAnsi="Times New Roman" w:cs="Times New Roman"/>
        </w:rPr>
        <w:t>wietlenia,</w:t>
      </w:r>
      <w:r w:rsidR="00107B09" w:rsidRPr="00330579">
        <w:rPr>
          <w:rFonts w:ascii="Times New Roman" w:hAnsi="Times New Roman" w:cs="Times New Roman"/>
          <w:b/>
        </w:rPr>
        <w:t xml:space="preserve"> </w:t>
      </w:r>
      <w:r w:rsidRPr="00330579">
        <w:rPr>
          <w:rFonts w:ascii="Times New Roman" w:hAnsi="Times New Roman" w:cs="Times New Roman"/>
        </w:rPr>
        <w:t>nap</w:t>
      </w:r>
      <w:r w:rsidRPr="00330579">
        <w:rPr>
          <w:rFonts w:ascii="Times New Roman" w:eastAsia="ArialNarrow" w:hAnsi="Times New Roman" w:cs="Times New Roman"/>
        </w:rPr>
        <w:t>ę</w:t>
      </w:r>
      <w:r w:rsidRPr="00330579">
        <w:rPr>
          <w:rFonts w:ascii="Times New Roman" w:hAnsi="Times New Roman" w:cs="Times New Roman"/>
        </w:rPr>
        <w:t>du maszyn budowlanych oraz elektronarz</w:t>
      </w:r>
      <w:r w:rsidRPr="00330579">
        <w:rPr>
          <w:rFonts w:ascii="Times New Roman" w:eastAsia="ArialNarrow" w:hAnsi="Times New Roman" w:cs="Times New Roman"/>
        </w:rPr>
        <w:t>ę</w:t>
      </w:r>
      <w:r w:rsidRPr="00330579">
        <w:rPr>
          <w:rFonts w:ascii="Times New Roman" w:hAnsi="Times New Roman" w:cs="Times New Roman"/>
        </w:rPr>
        <w:t>dzi o ł</w:t>
      </w:r>
      <w:r w:rsidRPr="00330579">
        <w:rPr>
          <w:rFonts w:ascii="Times New Roman" w:eastAsia="ArialNarrow" w:hAnsi="Times New Roman" w:cs="Times New Roman"/>
        </w:rPr>
        <w:t>ą</w:t>
      </w:r>
      <w:r w:rsidRPr="00330579">
        <w:rPr>
          <w:rFonts w:ascii="Times New Roman" w:hAnsi="Times New Roman" w:cs="Times New Roman"/>
        </w:rPr>
        <w:t>cznej mocy ok. 10 kW.</w:t>
      </w:r>
    </w:p>
    <w:p w:rsidR="001B2C2E" w:rsidRPr="00330579" w:rsidRDefault="001B2C2E" w:rsidP="00D611D0">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W przypadku zapotrzebowania na olej nap</w:t>
      </w:r>
      <w:r w:rsidRPr="00330579">
        <w:rPr>
          <w:rFonts w:ascii="Times New Roman" w:eastAsia="ArialNarrow" w:hAnsi="Times New Roman" w:cs="Times New Roman"/>
        </w:rPr>
        <w:t>ę</w:t>
      </w:r>
      <w:r w:rsidRPr="00330579">
        <w:rPr>
          <w:rFonts w:ascii="Times New Roman" w:hAnsi="Times New Roman" w:cs="Times New Roman"/>
        </w:rPr>
        <w:t>dowy mo</w:t>
      </w:r>
      <w:r w:rsidRPr="00330579">
        <w:rPr>
          <w:rFonts w:ascii="Times New Roman" w:eastAsia="ArialNarrow" w:hAnsi="Times New Roman" w:cs="Times New Roman"/>
        </w:rPr>
        <w:t>ż</w:t>
      </w:r>
      <w:r w:rsidRPr="00330579">
        <w:rPr>
          <w:rFonts w:ascii="Times New Roman" w:hAnsi="Times New Roman" w:cs="Times New Roman"/>
        </w:rPr>
        <w:t>na zało</w:t>
      </w:r>
      <w:r w:rsidRPr="00330579">
        <w:rPr>
          <w:rFonts w:ascii="Times New Roman" w:eastAsia="ArialNarrow" w:hAnsi="Times New Roman" w:cs="Times New Roman"/>
        </w:rPr>
        <w:t>ż</w:t>
      </w:r>
      <w:r w:rsidRPr="00330579">
        <w:rPr>
          <w:rFonts w:ascii="Times New Roman" w:hAnsi="Times New Roman" w:cs="Times New Roman"/>
        </w:rPr>
        <w:t>y</w:t>
      </w:r>
      <w:r w:rsidRPr="00330579">
        <w:rPr>
          <w:rFonts w:ascii="Times New Roman" w:eastAsia="ArialNarrow" w:hAnsi="Times New Roman" w:cs="Times New Roman"/>
        </w:rPr>
        <w:t>ć</w:t>
      </w:r>
      <w:r w:rsidRPr="00330579">
        <w:rPr>
          <w:rFonts w:ascii="Times New Roman" w:hAnsi="Times New Roman" w:cs="Times New Roman"/>
        </w:rPr>
        <w:t>, ze zu</w:t>
      </w:r>
      <w:r w:rsidRPr="00330579">
        <w:rPr>
          <w:rFonts w:ascii="Times New Roman" w:eastAsia="ArialNarrow" w:hAnsi="Times New Roman" w:cs="Times New Roman"/>
        </w:rPr>
        <w:t>ż</w:t>
      </w:r>
      <w:r w:rsidRPr="00330579">
        <w:rPr>
          <w:rFonts w:ascii="Times New Roman" w:hAnsi="Times New Roman" w:cs="Times New Roman"/>
        </w:rPr>
        <w:t>ywany b</w:t>
      </w:r>
      <w:r w:rsidRPr="00330579">
        <w:rPr>
          <w:rFonts w:ascii="Times New Roman" w:eastAsia="ArialNarrow" w:hAnsi="Times New Roman" w:cs="Times New Roman"/>
        </w:rPr>
        <w:t>ę</w:t>
      </w:r>
      <w:r w:rsidRPr="00330579">
        <w:rPr>
          <w:rFonts w:ascii="Times New Roman" w:hAnsi="Times New Roman" w:cs="Times New Roman"/>
        </w:rPr>
        <w:t>dzie na potrzeby</w:t>
      </w:r>
      <w:r w:rsidR="00107B09" w:rsidRPr="00330579">
        <w:rPr>
          <w:rFonts w:ascii="Times New Roman" w:hAnsi="Times New Roman" w:cs="Times New Roman"/>
        </w:rPr>
        <w:t xml:space="preserve"> </w:t>
      </w:r>
      <w:r w:rsidRPr="00330579">
        <w:rPr>
          <w:rFonts w:ascii="Times New Roman" w:hAnsi="Times New Roman" w:cs="Times New Roman"/>
        </w:rPr>
        <w:t>zu</w:t>
      </w:r>
      <w:r w:rsidRPr="00330579">
        <w:rPr>
          <w:rFonts w:ascii="Times New Roman" w:eastAsia="ArialNarrow" w:hAnsi="Times New Roman" w:cs="Times New Roman"/>
        </w:rPr>
        <w:t>ż</w:t>
      </w:r>
      <w:r w:rsidRPr="00330579">
        <w:rPr>
          <w:rFonts w:ascii="Times New Roman" w:hAnsi="Times New Roman" w:cs="Times New Roman"/>
        </w:rPr>
        <w:t>ycia maszyn budowlanych. Poni</w:t>
      </w:r>
      <w:r w:rsidRPr="00330579">
        <w:rPr>
          <w:rFonts w:ascii="Times New Roman" w:eastAsia="ArialNarrow" w:hAnsi="Times New Roman" w:cs="Times New Roman"/>
        </w:rPr>
        <w:t>ż</w:t>
      </w:r>
      <w:r w:rsidRPr="00330579">
        <w:rPr>
          <w:rFonts w:ascii="Times New Roman" w:hAnsi="Times New Roman" w:cs="Times New Roman"/>
        </w:rPr>
        <w:t xml:space="preserve">ej podano przewidywane </w:t>
      </w:r>
      <w:r w:rsidRPr="00330579">
        <w:rPr>
          <w:rFonts w:ascii="Times New Roman" w:eastAsia="ArialNarrow" w:hAnsi="Times New Roman" w:cs="Times New Roman"/>
        </w:rPr>
        <w:t>ś</w:t>
      </w:r>
      <w:r w:rsidRPr="00330579">
        <w:rPr>
          <w:rFonts w:ascii="Times New Roman" w:hAnsi="Times New Roman" w:cs="Times New Roman"/>
        </w:rPr>
        <w:t>rednie zu</w:t>
      </w:r>
      <w:r w:rsidRPr="00330579">
        <w:rPr>
          <w:rFonts w:ascii="Times New Roman" w:eastAsia="ArialNarrow" w:hAnsi="Times New Roman" w:cs="Times New Roman"/>
        </w:rPr>
        <w:t>ż</w:t>
      </w:r>
      <w:r w:rsidRPr="00330579">
        <w:rPr>
          <w:rFonts w:ascii="Times New Roman" w:hAnsi="Times New Roman" w:cs="Times New Roman"/>
        </w:rPr>
        <w:t xml:space="preserve">ycie </w:t>
      </w:r>
      <w:r w:rsidRPr="00330579">
        <w:rPr>
          <w:rFonts w:ascii="Times New Roman" w:hAnsi="Times New Roman" w:cs="Times New Roman"/>
          <w:b/>
          <w:bCs/>
        </w:rPr>
        <w:t xml:space="preserve">oleju napędowego </w:t>
      </w:r>
      <w:r w:rsidRPr="00330579">
        <w:rPr>
          <w:rFonts w:ascii="Times New Roman" w:hAnsi="Times New Roman" w:cs="Times New Roman"/>
        </w:rPr>
        <w:t>na</w:t>
      </w:r>
      <w:r w:rsidR="00107B09" w:rsidRPr="00330579">
        <w:rPr>
          <w:rFonts w:ascii="Times New Roman" w:hAnsi="Times New Roman" w:cs="Times New Roman"/>
        </w:rPr>
        <w:t xml:space="preserve"> </w:t>
      </w:r>
      <w:r w:rsidRPr="00330579">
        <w:rPr>
          <w:rFonts w:ascii="Times New Roman" w:hAnsi="Times New Roman" w:cs="Times New Roman"/>
        </w:rPr>
        <w:t>motogodzin</w:t>
      </w:r>
      <w:r w:rsidRPr="00330579">
        <w:rPr>
          <w:rFonts w:ascii="Times New Roman" w:eastAsia="ArialNarrow" w:hAnsi="Times New Roman" w:cs="Times New Roman"/>
        </w:rPr>
        <w:t>ę</w:t>
      </w:r>
      <w:r w:rsidRPr="00330579">
        <w:rPr>
          <w:rFonts w:ascii="Times New Roman" w:hAnsi="Times New Roman" w:cs="Times New Roman"/>
        </w:rPr>
        <w:t>:</w:t>
      </w:r>
    </w:p>
    <w:p w:rsidR="001B2C2E" w:rsidRPr="00330579" w:rsidRDefault="001B2C2E" w:rsidP="00D611D0">
      <w:pPr>
        <w:pStyle w:val="Akapitzlist"/>
        <w:numPr>
          <w:ilvl w:val="0"/>
          <w:numId w:val="13"/>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maszyny budowlane oraz samochody ci</w:t>
      </w:r>
      <w:r w:rsidRPr="00330579">
        <w:rPr>
          <w:rFonts w:ascii="Times New Roman" w:eastAsia="ArialNarrow" w:hAnsi="Times New Roman" w:cs="Times New Roman"/>
        </w:rPr>
        <w:t>ęż</w:t>
      </w:r>
      <w:r w:rsidRPr="00330579">
        <w:rPr>
          <w:rFonts w:ascii="Times New Roman" w:hAnsi="Times New Roman" w:cs="Times New Roman"/>
        </w:rPr>
        <w:t>arowe - 10 dm</w:t>
      </w:r>
      <w:r w:rsidRPr="00330579">
        <w:rPr>
          <w:rFonts w:ascii="Times New Roman" w:hAnsi="Times New Roman" w:cs="Times New Roman"/>
          <w:vertAlign w:val="superscript"/>
        </w:rPr>
        <w:t>3</w:t>
      </w:r>
      <w:r w:rsidRPr="00330579">
        <w:rPr>
          <w:rFonts w:ascii="Times New Roman" w:hAnsi="Times New Roman" w:cs="Times New Roman"/>
        </w:rPr>
        <w:t>/m-</w:t>
      </w:r>
      <w:r w:rsidR="002A117E">
        <w:rPr>
          <w:rFonts w:ascii="Times New Roman" w:hAnsi="Times New Roman" w:cs="Times New Roman"/>
        </w:rPr>
        <w:t>g</w:t>
      </w:r>
      <w:r w:rsidRPr="00330579">
        <w:rPr>
          <w:rFonts w:ascii="Times New Roman" w:hAnsi="Times New Roman" w:cs="Times New Roman"/>
        </w:rPr>
        <w:t>,</w:t>
      </w:r>
    </w:p>
    <w:p w:rsidR="001B2C2E" w:rsidRPr="00330579" w:rsidRDefault="001B2C2E" w:rsidP="00D611D0">
      <w:pPr>
        <w:pStyle w:val="Akapitzlist"/>
        <w:numPr>
          <w:ilvl w:val="0"/>
          <w:numId w:val="13"/>
        </w:numPr>
        <w:tabs>
          <w:tab w:val="left" w:pos="284"/>
        </w:tabs>
        <w:jc w:val="both"/>
        <w:rPr>
          <w:rFonts w:ascii="Times New Roman" w:hAnsi="Times New Roman" w:cs="Times New Roman"/>
        </w:rPr>
      </w:pPr>
      <w:r w:rsidRPr="00330579">
        <w:rPr>
          <w:rFonts w:ascii="Times New Roman" w:hAnsi="Times New Roman" w:cs="Times New Roman"/>
        </w:rPr>
        <w:t>wibromłot/stopa wibracyjna - 3 dm</w:t>
      </w:r>
      <w:r w:rsidRPr="00330579">
        <w:rPr>
          <w:rFonts w:ascii="Times New Roman" w:hAnsi="Times New Roman" w:cs="Times New Roman"/>
          <w:vertAlign w:val="superscript"/>
        </w:rPr>
        <w:t>3</w:t>
      </w:r>
      <w:r w:rsidRPr="00330579">
        <w:rPr>
          <w:rFonts w:ascii="Times New Roman" w:hAnsi="Times New Roman" w:cs="Times New Roman"/>
        </w:rPr>
        <w:t>/m-</w:t>
      </w:r>
      <w:r w:rsidR="002A117E">
        <w:rPr>
          <w:rFonts w:ascii="Times New Roman" w:hAnsi="Times New Roman" w:cs="Times New Roman"/>
        </w:rPr>
        <w:t>g</w:t>
      </w:r>
      <w:r w:rsidRPr="00330579">
        <w:rPr>
          <w:rFonts w:ascii="Times New Roman" w:hAnsi="Times New Roman" w:cs="Times New Roman"/>
        </w:rPr>
        <w:t>.</w:t>
      </w:r>
      <w:r w:rsidR="00107B09" w:rsidRPr="00330579">
        <w:rPr>
          <w:rFonts w:ascii="Times New Roman" w:hAnsi="Times New Roman" w:cs="Times New Roman"/>
        </w:rPr>
        <w:t xml:space="preserve"> </w:t>
      </w:r>
    </w:p>
    <w:p w:rsidR="00AF1E48" w:rsidRPr="00330579" w:rsidRDefault="00EA0584" w:rsidP="00D611D0">
      <w:pPr>
        <w:pStyle w:val="Tekstpodstawowywcity"/>
        <w:autoSpaceDE w:val="0"/>
        <w:autoSpaceDN w:val="0"/>
        <w:adjustRightInd w:val="0"/>
        <w:spacing w:line="276" w:lineRule="auto"/>
        <w:ind w:firstLine="0"/>
        <w:rPr>
          <w:b/>
          <w:sz w:val="22"/>
          <w:szCs w:val="22"/>
        </w:rPr>
      </w:pPr>
      <w:r w:rsidRPr="00330579">
        <w:rPr>
          <w:b/>
          <w:sz w:val="22"/>
          <w:szCs w:val="22"/>
        </w:rPr>
        <w:t xml:space="preserve">a). na etapie </w:t>
      </w:r>
      <w:r w:rsidR="007A604A" w:rsidRPr="00330579">
        <w:rPr>
          <w:b/>
          <w:sz w:val="22"/>
          <w:szCs w:val="22"/>
        </w:rPr>
        <w:t>eksploatacji</w:t>
      </w:r>
    </w:p>
    <w:p w:rsidR="00AF1E48" w:rsidRPr="00330579" w:rsidRDefault="00AF1E48" w:rsidP="00D611D0">
      <w:pPr>
        <w:tabs>
          <w:tab w:val="left" w:pos="284"/>
        </w:tabs>
        <w:ind w:left="-851" w:right="254"/>
        <w:jc w:val="both"/>
        <w:rPr>
          <w:rFonts w:ascii="Times New Roman" w:hAnsi="Times New Roman" w:cs="Times New Roman"/>
        </w:rPr>
      </w:pPr>
      <w:r w:rsidRPr="00330579">
        <w:rPr>
          <w:rFonts w:ascii="Times New Roman" w:hAnsi="Times New Roman" w:cs="Times New Roman"/>
        </w:rPr>
        <w:t xml:space="preserve">              Eksploatacja inwestycji </w:t>
      </w:r>
      <w:r w:rsidR="00EA0584" w:rsidRPr="00330579">
        <w:rPr>
          <w:rFonts w:ascii="Times New Roman" w:hAnsi="Times New Roman" w:cs="Times New Roman"/>
        </w:rPr>
        <w:t>będzie wiązała się z wykorzystaniem wo</w:t>
      </w:r>
      <w:r w:rsidRPr="00330579">
        <w:rPr>
          <w:rFonts w:ascii="Times New Roman" w:hAnsi="Times New Roman" w:cs="Times New Roman"/>
        </w:rPr>
        <w:t>dy, surowców,</w:t>
      </w:r>
      <w:r w:rsidR="00AB554E">
        <w:rPr>
          <w:rFonts w:ascii="Times New Roman" w:hAnsi="Times New Roman" w:cs="Times New Roman"/>
        </w:rPr>
        <w:t xml:space="preserve"> </w:t>
      </w:r>
      <w:r w:rsidRPr="00330579">
        <w:rPr>
          <w:rFonts w:ascii="Times New Roman" w:hAnsi="Times New Roman" w:cs="Times New Roman"/>
        </w:rPr>
        <w:t>materiałów.</w:t>
      </w:r>
      <w:r w:rsidRPr="00330579">
        <w:rPr>
          <w:b/>
        </w:rPr>
        <w:t xml:space="preserve"> </w:t>
      </w:r>
    </w:p>
    <w:p w:rsidR="00AF1E48" w:rsidRPr="00330579" w:rsidRDefault="00F17B4F" w:rsidP="00D611D0">
      <w:pPr>
        <w:tabs>
          <w:tab w:val="left" w:pos="284"/>
        </w:tabs>
        <w:ind w:right="254"/>
        <w:jc w:val="both"/>
      </w:pPr>
      <w:r w:rsidRPr="00330579">
        <w:rPr>
          <w:b/>
        </w:rPr>
        <w:t xml:space="preserve"> </w:t>
      </w:r>
      <w:r w:rsidR="00AF1E48" w:rsidRPr="00330579">
        <w:rPr>
          <w:b/>
        </w:rPr>
        <w:t xml:space="preserve"> </w:t>
      </w:r>
      <w:r w:rsidR="00AF1E48" w:rsidRPr="00330579">
        <w:rPr>
          <w:rFonts w:ascii="Times New Roman" w:hAnsi="Times New Roman" w:cs="Times New Roman"/>
          <w:i/>
        </w:rPr>
        <w:t>Zapotrzebowanie na wodę</w:t>
      </w:r>
      <w:r w:rsidRPr="00330579">
        <w:rPr>
          <w:rFonts w:ascii="Times New Roman" w:hAnsi="Times New Roman" w:cs="Times New Roman"/>
        </w:rPr>
        <w:t xml:space="preserve"> - w</w:t>
      </w:r>
      <w:r w:rsidR="00AF1E48" w:rsidRPr="00330579">
        <w:rPr>
          <w:rFonts w:ascii="Times New Roman" w:hAnsi="Times New Roman" w:cs="Times New Roman"/>
        </w:rPr>
        <w:t xml:space="preserve">oda zużywana będzie </w:t>
      </w:r>
      <w:r w:rsidRPr="00330579">
        <w:rPr>
          <w:rFonts w:ascii="Times New Roman" w:hAnsi="Times New Roman" w:cs="Times New Roman"/>
        </w:rPr>
        <w:t xml:space="preserve">do: prób szczelności rurociągów  </w:t>
      </w:r>
      <w:r w:rsidR="00AF1E48" w:rsidRPr="00330579">
        <w:rPr>
          <w:rFonts w:ascii="Times New Roman" w:hAnsi="Times New Roman" w:cs="Times New Roman"/>
        </w:rPr>
        <w:t xml:space="preserve">tłocznych  oraz płukania kanałów i studzienek rewizyjnych w ilości ok. </w:t>
      </w:r>
      <w:r w:rsidR="00D91B7E">
        <w:rPr>
          <w:rFonts w:ascii="Times New Roman" w:hAnsi="Times New Roman" w:cs="Times New Roman"/>
        </w:rPr>
        <w:t>8</w:t>
      </w:r>
      <w:r w:rsidRPr="007434F6">
        <w:rPr>
          <w:rFonts w:ascii="Times New Roman" w:hAnsi="Times New Roman" w:cs="Times New Roman"/>
        </w:rPr>
        <w:t xml:space="preserve">0 </w:t>
      </w:r>
      <w:r w:rsidR="00AF1E48" w:rsidRPr="007434F6">
        <w:rPr>
          <w:rFonts w:ascii="Times New Roman" w:hAnsi="Times New Roman" w:cs="Times New Roman"/>
        </w:rPr>
        <w:t>m</w:t>
      </w:r>
      <w:r w:rsidR="00AF1E48" w:rsidRPr="007434F6">
        <w:rPr>
          <w:rFonts w:ascii="Times New Roman" w:hAnsi="Times New Roman" w:cs="Times New Roman"/>
          <w:vertAlign w:val="superscript"/>
        </w:rPr>
        <w:t>3</w:t>
      </w:r>
      <w:r w:rsidR="00AF1E48" w:rsidRPr="00330579">
        <w:rPr>
          <w:rFonts w:ascii="Times New Roman" w:hAnsi="Times New Roman" w:cs="Times New Roman"/>
        </w:rPr>
        <w:t xml:space="preserve">. Ilość wody do płukania kanałów ściekowych wyliczono w oparciu o szacunki eksploatacyjne obecnego systemu – zużycia </w:t>
      </w:r>
      <w:r w:rsidRPr="00330579">
        <w:rPr>
          <w:rFonts w:ascii="Times New Roman" w:hAnsi="Times New Roman" w:cs="Times New Roman"/>
        </w:rPr>
        <w:t>2</w:t>
      </w:r>
      <w:r w:rsidR="00AF1E48" w:rsidRPr="00330579">
        <w:rPr>
          <w:rFonts w:ascii="Times New Roman" w:hAnsi="Times New Roman" w:cs="Times New Roman"/>
        </w:rPr>
        <w:t xml:space="preserve"> m</w:t>
      </w:r>
      <w:r w:rsidR="00AF1E48" w:rsidRPr="00330579">
        <w:rPr>
          <w:rFonts w:ascii="Times New Roman" w:hAnsi="Times New Roman" w:cs="Times New Roman"/>
          <w:vertAlign w:val="superscript"/>
        </w:rPr>
        <w:t>3</w:t>
      </w:r>
      <w:r w:rsidR="00AF1E48" w:rsidRPr="00330579">
        <w:rPr>
          <w:rFonts w:ascii="Times New Roman" w:hAnsi="Times New Roman" w:cs="Times New Roman"/>
        </w:rPr>
        <w:t xml:space="preserve"> na każde 100m eksploatowanych sieci rocznie. Pobór wody do płukania z istniejącej sieci wodociągowej na terenie miejscowości </w:t>
      </w:r>
      <w:r w:rsidR="00D91B7E">
        <w:rPr>
          <w:rFonts w:ascii="Times New Roman" w:hAnsi="Times New Roman" w:cs="Times New Roman"/>
        </w:rPr>
        <w:t>Tomaszewo i Kąpiel</w:t>
      </w:r>
      <w:r w:rsidR="00AF1E48" w:rsidRPr="00330579">
        <w:t xml:space="preserve">. </w:t>
      </w:r>
    </w:p>
    <w:p w:rsidR="00F17B4F" w:rsidRPr="00330579" w:rsidRDefault="00F17B4F" w:rsidP="00D611D0">
      <w:pPr>
        <w:tabs>
          <w:tab w:val="left" w:pos="284"/>
        </w:tabs>
        <w:ind w:right="254"/>
        <w:jc w:val="both"/>
        <w:rPr>
          <w:rFonts w:ascii="Times New Roman" w:hAnsi="Times New Roman" w:cs="Times New Roman"/>
        </w:rPr>
      </w:pPr>
      <w:r w:rsidRPr="00330579">
        <w:rPr>
          <w:rFonts w:ascii="Times New Roman" w:hAnsi="Times New Roman" w:cs="Times New Roman"/>
          <w:i/>
        </w:rPr>
        <w:t>Zapotrzebowanie na energię</w:t>
      </w:r>
      <w:r w:rsidRPr="00330579">
        <w:rPr>
          <w:rFonts w:ascii="Times New Roman" w:hAnsi="Times New Roman" w:cs="Times New Roman"/>
        </w:rPr>
        <w:t xml:space="preserve"> - p</w:t>
      </w:r>
      <w:r w:rsidR="00EA0584" w:rsidRPr="00330579">
        <w:rPr>
          <w:rFonts w:ascii="Times New Roman" w:hAnsi="Times New Roman" w:cs="Times New Roman"/>
        </w:rPr>
        <w:t>odczas eksploatacji zużywana zostanie wyłącznie energia elektryczna zasilająca przepompownie.</w:t>
      </w:r>
      <w:r w:rsidR="00AF1E48" w:rsidRPr="00330579">
        <w:rPr>
          <w:rFonts w:ascii="Times New Roman" w:hAnsi="Times New Roman" w:cs="Times New Roman"/>
        </w:rPr>
        <w:t xml:space="preserve"> Przewiduje się zapotrzebowanie na energ</w:t>
      </w:r>
      <w:r w:rsidR="000828DF">
        <w:rPr>
          <w:rFonts w:ascii="Times New Roman" w:hAnsi="Times New Roman" w:cs="Times New Roman"/>
        </w:rPr>
        <w:t>ie elektryczną dla planowanych 3</w:t>
      </w:r>
      <w:r w:rsidR="00AF1E48" w:rsidRPr="00330579">
        <w:rPr>
          <w:rFonts w:ascii="Times New Roman" w:hAnsi="Times New Roman" w:cs="Times New Roman"/>
        </w:rPr>
        <w:t xml:space="preserve"> przepompowni ścieków oraz moc potrzebna do świetlenia terenu przepompowni za pomocą lamp zewnętrznej typu LED a także szafy sterowniczej. Łącznie pr</w:t>
      </w:r>
      <w:r w:rsidR="000828DF">
        <w:rPr>
          <w:rFonts w:ascii="Times New Roman" w:hAnsi="Times New Roman" w:cs="Times New Roman"/>
        </w:rPr>
        <w:t>zewiduje się maksymalnie około 3</w:t>
      </w:r>
      <w:r w:rsidR="00AF1E48" w:rsidRPr="00330579">
        <w:rPr>
          <w:rFonts w:ascii="Times New Roman" w:hAnsi="Times New Roman" w:cs="Times New Roman"/>
        </w:rPr>
        <w:t>0 kW.</w:t>
      </w:r>
      <w:r w:rsidRPr="00330579">
        <w:rPr>
          <w:rFonts w:ascii="Times New Roman" w:hAnsi="Times New Roman" w:cs="Times New Roman"/>
        </w:rPr>
        <w:t xml:space="preserve"> Nie planuje się wykorzystywania energii ze źródeł odnawialnych na żadnym etapie realizacji planowanego przedsięwzięcia.</w:t>
      </w:r>
    </w:p>
    <w:p w:rsidR="006374B7" w:rsidRPr="007B2D45" w:rsidRDefault="00F17B4F" w:rsidP="007B2D45">
      <w:pPr>
        <w:tabs>
          <w:tab w:val="left" w:pos="284"/>
        </w:tabs>
        <w:ind w:right="254"/>
        <w:jc w:val="both"/>
        <w:rPr>
          <w:rFonts w:ascii="Times New Roman" w:hAnsi="Times New Roman" w:cs="Times New Roman"/>
        </w:rPr>
      </w:pPr>
      <w:r w:rsidRPr="00330579">
        <w:rPr>
          <w:rFonts w:ascii="Times New Roman" w:hAnsi="Times New Roman" w:cs="Times New Roman"/>
          <w:i/>
        </w:rPr>
        <w:t>Zapotrzebowanie na materiały</w:t>
      </w:r>
      <w:r w:rsidRPr="00330579">
        <w:rPr>
          <w:rFonts w:ascii="Times New Roman" w:hAnsi="Times New Roman" w:cs="Times New Roman"/>
        </w:rPr>
        <w:t xml:space="preserve"> -  e</w:t>
      </w:r>
      <w:r w:rsidR="006E4EC2" w:rsidRPr="00330579">
        <w:rPr>
          <w:rFonts w:ascii="Times New Roman" w:hAnsi="Times New Roman" w:cs="Times New Roman"/>
        </w:rPr>
        <w:t>ksploatacja systemu kanalizacyjnego wymagać będzie zużycia materiałów o asortymencie podobnym do materiału zabudowanego w trakcie</w:t>
      </w:r>
      <w:r w:rsidR="006E4EC2" w:rsidRPr="00F17B4F">
        <w:rPr>
          <w:rFonts w:ascii="Times New Roman" w:hAnsi="Times New Roman" w:cs="Times New Roman"/>
          <w:sz w:val="24"/>
          <w:szCs w:val="24"/>
        </w:rPr>
        <w:t xml:space="preserve"> realizacji.</w:t>
      </w:r>
      <w:r w:rsidRPr="00F17B4F">
        <w:rPr>
          <w:rFonts w:ascii="Times New Roman" w:hAnsi="Times New Roman" w:cs="Times New Roman"/>
          <w:sz w:val="24"/>
          <w:szCs w:val="24"/>
        </w:rPr>
        <w:t xml:space="preserve"> </w:t>
      </w:r>
      <w:r w:rsidR="006E4EC2" w:rsidRPr="00330579">
        <w:rPr>
          <w:rFonts w:ascii="Times New Roman" w:hAnsi="Times New Roman" w:cs="Times New Roman"/>
        </w:rPr>
        <w:t xml:space="preserve">Zapotrzebowanie na materiały instalacyjne związane z siecią kanalizacyjną określono rocznie na </w:t>
      </w:r>
      <w:r w:rsidR="006E4EC2" w:rsidRPr="00330579">
        <w:rPr>
          <w:rFonts w:ascii="Times New Roman" w:hAnsi="Times New Roman" w:cs="Times New Roman"/>
        </w:rPr>
        <w:lastRenderedPageBreak/>
        <w:t xml:space="preserve">ok. 0,1% materiałów zabudowanych w trakcie realizacji inwestycji. Dotyczy to rur i kształtek. Ilość włazów do uzupełnienia i wymiany określono na 1 szt/1km/rok. </w:t>
      </w:r>
    </w:p>
    <w:p w:rsidR="006374B7" w:rsidRPr="00330579" w:rsidRDefault="006374B7" w:rsidP="00D611D0">
      <w:pPr>
        <w:pStyle w:val="Akapitzlist"/>
        <w:numPr>
          <w:ilvl w:val="0"/>
          <w:numId w:val="9"/>
        </w:num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rozwi</w:t>
      </w:r>
      <w:r w:rsidRPr="00330579">
        <w:rPr>
          <w:rFonts w:ascii="Times New Roman" w:hAnsi="Times New Roman" w:cs="Times New Roman"/>
          <w:b/>
        </w:rPr>
        <w:t>ązaniach chroniących środowisko:</w:t>
      </w:r>
    </w:p>
    <w:p w:rsidR="00192E71" w:rsidRPr="00330579" w:rsidRDefault="00192E71" w:rsidP="00D611D0">
      <w:pPr>
        <w:pStyle w:val="Akapitzlist"/>
        <w:autoSpaceDE w:val="0"/>
        <w:autoSpaceDN w:val="0"/>
        <w:adjustRightInd w:val="0"/>
        <w:spacing w:after="0"/>
        <w:jc w:val="both"/>
        <w:rPr>
          <w:rFonts w:ascii="Times New Roman" w:hAnsi="Times New Roman" w:cs="Times New Roman"/>
          <w:b/>
        </w:rPr>
      </w:pPr>
    </w:p>
    <w:p w:rsidR="00192E71" w:rsidRPr="00373876"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Wszystkie przewidziane do zastosowania urządzenia mają na celu ochronę wód, gleby</w:t>
      </w:r>
      <w:r w:rsidRPr="00330579">
        <w:rPr>
          <w:rFonts w:ascii="Times New Roman" w:hAnsi="Times New Roman" w:cs="Times New Roman"/>
        </w:rPr>
        <w:br/>
        <w:t>i atmosfery przed wprowadzeniem ponadnormatywnej ilości substancji szkodliwych.</w:t>
      </w:r>
      <w:r w:rsidRPr="00330579">
        <w:rPr>
          <w:rFonts w:ascii="Times New Roman" w:hAnsi="Times New Roman" w:cs="Times New Roman"/>
        </w:rPr>
        <w:br/>
        <w:t>Przewidziane rozwiązania mają na celu spełnienie określonych w przepisach dopuszczalnych poziomów wprowadzanych do środowiska substancji i energii.</w:t>
      </w:r>
      <w:r w:rsidR="00373876">
        <w:rPr>
          <w:rFonts w:ascii="Times New Roman" w:hAnsi="Times New Roman" w:cs="Times New Roman"/>
        </w:rPr>
        <w:t xml:space="preserve"> </w:t>
      </w:r>
      <w:r w:rsidRPr="00330579">
        <w:rPr>
          <w:rFonts w:ascii="Times New Roman" w:hAnsi="Times New Roman" w:cs="Times New Roman"/>
        </w:rPr>
        <w:t xml:space="preserve">Nie zakłada się tworzenia bazy materiałowej w miejscu prowadzenia inwestycji ze względu na jej specyfikę, tj. materiały użyte do budowy będą przywożone odpowiednio do potrzeb wynikających z etapu budowy tj. przywieziony na teren inwestycji „na czas”. Nie zakłada się tworzenia bazy sprzętowej w miejscu inwestycji ze względu na to iż sprzęt budowlany przeważnie jest dozorowany. Organizacja miejsca postoju sprzętu budowlanego należeć będzie do wykonawcy inwestycji. </w:t>
      </w:r>
      <w:r w:rsidRPr="00373876">
        <w:rPr>
          <w:rFonts w:ascii="Times New Roman" w:hAnsi="Times New Roman" w:cs="Times New Roman"/>
          <w:b/>
        </w:rPr>
        <w:t xml:space="preserve">Sprzęt budowlany użyty do realizacji przedsięwzięcia będzie sprawny technicznie, a ewentualnie powstałe wycieki będą </w:t>
      </w:r>
      <w:r w:rsidR="002345C1">
        <w:rPr>
          <w:rFonts w:ascii="Times New Roman" w:hAnsi="Times New Roman" w:cs="Times New Roman"/>
          <w:b/>
        </w:rPr>
        <w:t xml:space="preserve">w warsztatach do </w:t>
      </w:r>
      <w:r w:rsidR="00373876" w:rsidRPr="00373876">
        <w:rPr>
          <w:rFonts w:ascii="Times New Roman" w:hAnsi="Times New Roman" w:cs="Times New Roman"/>
          <w:b/>
        </w:rPr>
        <w:t>tego przystosowanych,</w:t>
      </w:r>
      <w:r w:rsidRPr="00373876">
        <w:rPr>
          <w:rFonts w:ascii="Times New Roman" w:hAnsi="Times New Roman" w:cs="Times New Roman"/>
          <w:b/>
        </w:rPr>
        <w:t xml:space="preserve"> uniemożliwiając przedostanie się substancji niebezpiecznych do środowiska.</w:t>
      </w:r>
    </w:p>
    <w:p w:rsidR="00192E71" w:rsidRPr="00330579" w:rsidRDefault="00192E71" w:rsidP="00D611D0">
      <w:pPr>
        <w:autoSpaceDE w:val="0"/>
        <w:autoSpaceDN w:val="0"/>
        <w:adjustRightInd w:val="0"/>
        <w:jc w:val="both"/>
        <w:rPr>
          <w:rFonts w:ascii="Times New Roman" w:hAnsi="Times New Roman" w:cs="Times New Roman"/>
          <w:b/>
          <w:bCs/>
        </w:rPr>
      </w:pPr>
      <w:r w:rsidRPr="00330579">
        <w:rPr>
          <w:rFonts w:ascii="Times New Roman" w:hAnsi="Times New Roman" w:cs="Times New Roman"/>
          <w:b/>
          <w:bCs/>
        </w:rPr>
        <w:t>Ochrona powietrza</w:t>
      </w:r>
    </w:p>
    <w:p w:rsidR="00192E71" w:rsidRPr="00330579"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Ograniczenie oddziaływania przedsięwzięcia w zakresie powietrza atmosferycznego</w:t>
      </w:r>
      <w:r w:rsidRPr="00330579">
        <w:rPr>
          <w:rFonts w:ascii="Times New Roman" w:hAnsi="Times New Roman" w:cs="Times New Roman"/>
        </w:rPr>
        <w:br/>
        <w:t>na etapie robót budowlanych można osiągnąć poprzez zastosowanie poniższych rozwiązań:</w:t>
      </w:r>
    </w:p>
    <w:p w:rsidR="00192E71" w:rsidRPr="00330579" w:rsidRDefault="00192E71" w:rsidP="00D611D0">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transport materiałów sypkich w opakowaniach pojazdami do tego przystosowanymi, przykrywanie skrzyń ładunkowych plandekami,</w:t>
      </w:r>
    </w:p>
    <w:p w:rsidR="00192E71" w:rsidRPr="00330579" w:rsidRDefault="00192E71" w:rsidP="00D611D0">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magazynowanie materiałów sypkich w miejscach osłoniętych przed wiatrem,</w:t>
      </w:r>
    </w:p>
    <w:p w:rsidR="00192E71" w:rsidRPr="00330579" w:rsidRDefault="00192E71" w:rsidP="00D611D0">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ograniczenie prędkości ruchu pojazdów w rejonie budowy,</w:t>
      </w:r>
    </w:p>
    <w:p w:rsidR="00192E71" w:rsidRPr="00330579" w:rsidRDefault="00192E71" w:rsidP="00D611D0">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zapewnienie efektywnych dojazdów na teren budowy.</w:t>
      </w:r>
    </w:p>
    <w:p w:rsidR="00192E71" w:rsidRPr="00330579"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Działania wyszczególnione powyżej są istotne zwłaszcza w rejonie występowania zabudowy mieszkaniowej.</w:t>
      </w:r>
    </w:p>
    <w:p w:rsidR="00192E71" w:rsidRPr="00330579" w:rsidRDefault="00192E71" w:rsidP="00D611D0">
      <w:pPr>
        <w:ind w:firstLine="708"/>
        <w:jc w:val="both"/>
        <w:rPr>
          <w:rFonts w:ascii="Times New Roman" w:hAnsi="Times New Roman" w:cs="Times New Roman"/>
        </w:rPr>
      </w:pPr>
      <w:r w:rsidRPr="00330579">
        <w:rPr>
          <w:rFonts w:ascii="Times New Roman" w:hAnsi="Times New Roman" w:cs="Times New Roman"/>
        </w:rPr>
        <w:t>Ponadto w odniesieniu do ochrony powietrza atmosferycznego należy stosować wskazania:</w:t>
      </w:r>
    </w:p>
    <w:p w:rsidR="00192E71" w:rsidRPr="00330579" w:rsidRDefault="00192E71" w:rsidP="00D611D0">
      <w:pPr>
        <w:numPr>
          <w:ilvl w:val="0"/>
          <w:numId w:val="16"/>
        </w:numPr>
        <w:spacing w:after="0"/>
        <w:jc w:val="both"/>
        <w:rPr>
          <w:rFonts w:ascii="Times New Roman" w:hAnsi="Times New Roman" w:cs="Times New Roman"/>
        </w:rPr>
      </w:pPr>
      <w:r w:rsidRPr="00330579">
        <w:rPr>
          <w:rFonts w:ascii="Times New Roman" w:hAnsi="Times New Roman" w:cs="Times New Roman"/>
        </w:rPr>
        <w:t>celem ograniczenia negatywnego wpływu maszyn budowlanych i środków transportu na środowisko należy zadbać o ich prawidłową eksploatację i właściwą konserwację.</w:t>
      </w:r>
      <w:r w:rsidRPr="00330579">
        <w:rPr>
          <w:rFonts w:ascii="Times New Roman" w:hAnsi="Times New Roman" w:cs="Times New Roman"/>
        </w:rPr>
        <w:br/>
        <w:t>W przeciwnym wypadku wystąpi wzrost zużycia paliwa oraz ilości wydzielanych spalin</w:t>
      </w:r>
      <w:r w:rsidR="00DC33DA" w:rsidRPr="00330579">
        <w:rPr>
          <w:rFonts w:ascii="Times New Roman" w:hAnsi="Times New Roman" w:cs="Times New Roman"/>
        </w:rPr>
        <w:t xml:space="preserve"> </w:t>
      </w:r>
      <w:r w:rsidRPr="00330579">
        <w:rPr>
          <w:rFonts w:ascii="Times New Roman" w:hAnsi="Times New Roman" w:cs="Times New Roman"/>
        </w:rPr>
        <w:t>i emisji hałasu,</w:t>
      </w:r>
    </w:p>
    <w:p w:rsidR="00192E71" w:rsidRPr="00330579" w:rsidRDefault="00192E71" w:rsidP="00D611D0">
      <w:pPr>
        <w:numPr>
          <w:ilvl w:val="0"/>
          <w:numId w:val="16"/>
        </w:numPr>
        <w:spacing w:after="0"/>
        <w:jc w:val="both"/>
        <w:rPr>
          <w:rFonts w:ascii="Times New Roman" w:hAnsi="Times New Roman" w:cs="Times New Roman"/>
        </w:rPr>
      </w:pPr>
      <w:r w:rsidRPr="00330579">
        <w:rPr>
          <w:rFonts w:ascii="Times New Roman" w:hAnsi="Times New Roman" w:cs="Times New Roman"/>
        </w:rPr>
        <w:t>maszyny i pojazdy nie powinny być przeciążane oraz eksploatowane na najwyższych obrotach silników, gdyż zwiększa to emisję spalin. Sprzęt używany podczas robót powinien spełniać wymagania, odnośnie  ochrony  przed hałasem i podwyższoną emisją gazów spalinowych,</w:t>
      </w:r>
    </w:p>
    <w:p w:rsidR="00192E71" w:rsidRPr="00330579" w:rsidRDefault="00192E71" w:rsidP="00D611D0">
      <w:pPr>
        <w:numPr>
          <w:ilvl w:val="0"/>
          <w:numId w:val="16"/>
        </w:numPr>
        <w:spacing w:after="0"/>
        <w:jc w:val="both"/>
        <w:rPr>
          <w:rFonts w:ascii="Times New Roman" w:hAnsi="Times New Roman" w:cs="Times New Roman"/>
        </w:rPr>
      </w:pPr>
      <w:r w:rsidRPr="00330579">
        <w:rPr>
          <w:rFonts w:ascii="Times New Roman" w:hAnsi="Times New Roman" w:cs="Times New Roman"/>
        </w:rPr>
        <w:t>niedopuszczalne jest palenie ognisk na terenie budowy a zwłaszcza papy, opon, rozpuszczalników, farb itp.,</w:t>
      </w:r>
    </w:p>
    <w:p w:rsidR="00192E71" w:rsidRDefault="00192E71" w:rsidP="00661E3C">
      <w:pPr>
        <w:numPr>
          <w:ilvl w:val="0"/>
          <w:numId w:val="16"/>
        </w:numPr>
        <w:spacing w:after="0"/>
        <w:jc w:val="both"/>
        <w:rPr>
          <w:rFonts w:ascii="Times New Roman" w:hAnsi="Times New Roman" w:cs="Times New Roman"/>
        </w:rPr>
      </w:pPr>
      <w:r w:rsidRPr="00330579">
        <w:rPr>
          <w:rFonts w:ascii="Times New Roman" w:hAnsi="Times New Roman" w:cs="Times New Roman"/>
        </w:rPr>
        <w:t>zadbać o właściwe zabezpieczenia i oznakowanie dróg. Aby usprawnić ruch innych pojazdów oraz ograniczyć do niezbędnego minimum i nie prowadzić do zatorów, blokowania jezdni, powinny być ustawione czytelne napisy informujące o ewentualnych objazdach.</w:t>
      </w:r>
    </w:p>
    <w:p w:rsidR="00661E3C" w:rsidRPr="00661E3C" w:rsidRDefault="00661E3C" w:rsidP="00661E3C">
      <w:pPr>
        <w:spacing w:after="0"/>
        <w:ind w:left="720"/>
        <w:jc w:val="both"/>
        <w:rPr>
          <w:rFonts w:ascii="Times New Roman" w:hAnsi="Times New Roman" w:cs="Times New Roman"/>
        </w:rPr>
      </w:pPr>
    </w:p>
    <w:p w:rsidR="00192E71" w:rsidRPr="00330579" w:rsidRDefault="00192E71" w:rsidP="00D611D0">
      <w:pPr>
        <w:autoSpaceDE w:val="0"/>
        <w:autoSpaceDN w:val="0"/>
        <w:adjustRightInd w:val="0"/>
        <w:jc w:val="both"/>
        <w:rPr>
          <w:rFonts w:ascii="Times New Roman" w:hAnsi="Times New Roman" w:cs="Times New Roman"/>
          <w:b/>
          <w:bCs/>
        </w:rPr>
      </w:pPr>
      <w:r w:rsidRPr="00330579">
        <w:rPr>
          <w:rFonts w:ascii="Times New Roman" w:hAnsi="Times New Roman" w:cs="Times New Roman"/>
          <w:b/>
          <w:bCs/>
        </w:rPr>
        <w:t>Ochrona wód gruntowych i odwodnienie</w:t>
      </w:r>
    </w:p>
    <w:p w:rsidR="00192E71" w:rsidRPr="00330579"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 xml:space="preserve">Projektowana inwestycja nie wpłynie negatywnie na jakość wód gruntowych, ze względu na niewielką ilość powstałych wód odpadowych i roztopowych. Wody opadowe i roztopowe </w:t>
      </w:r>
      <w:r w:rsidRPr="00330579">
        <w:rPr>
          <w:rFonts w:ascii="Times New Roman" w:hAnsi="Times New Roman" w:cs="Times New Roman"/>
        </w:rPr>
        <w:lastRenderedPageBreak/>
        <w:t>odprowadzone zostaną grawitacyjnie: na teren poboczy, rowów odwadniających, gdzie nastąpi ich odparowanie lub infiltracja w głąb ziemi. Nie przewiduje się konieczności podczyszczania odprowadzonych wód opadowych i roztopowych. Jest to typowe rozwiązanie dla tego typu przedsięwzięć.</w:t>
      </w:r>
    </w:p>
    <w:p w:rsidR="00192E71" w:rsidRPr="00330579"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 xml:space="preserve">W celu zminimalizowania negatywnego wpływu na środowisko gruntowo – wodne planuje się tak zorganizować prace, by ograniczyć </w:t>
      </w:r>
      <w:r w:rsidR="00784CEC">
        <w:rPr>
          <w:rFonts w:ascii="Times New Roman" w:hAnsi="Times New Roman" w:cs="Times New Roman"/>
        </w:rPr>
        <w:t>możliwości przedostawania się</w:t>
      </w:r>
      <w:r w:rsidR="00351801">
        <w:rPr>
          <w:rFonts w:ascii="Times New Roman" w:hAnsi="Times New Roman" w:cs="Times New Roman"/>
        </w:rPr>
        <w:t xml:space="preserve"> </w:t>
      </w:r>
      <w:r w:rsidR="00784CEC">
        <w:rPr>
          <w:rFonts w:ascii="Times New Roman" w:hAnsi="Times New Roman" w:cs="Times New Roman"/>
        </w:rPr>
        <w:t xml:space="preserve">substancji szkodliwych do </w:t>
      </w:r>
      <w:r w:rsidR="00351801">
        <w:rPr>
          <w:rFonts w:ascii="Times New Roman" w:hAnsi="Times New Roman" w:cs="Times New Roman"/>
        </w:rPr>
        <w:t xml:space="preserve">wód i do gruntu. </w:t>
      </w:r>
      <w:r w:rsidR="00351801" w:rsidRPr="00351801">
        <w:rPr>
          <w:rFonts w:ascii="Times New Roman" w:hAnsi="Times New Roman" w:cs="Times New Roman"/>
          <w:b/>
        </w:rPr>
        <w:t>Koparki i sprzęt transportowy</w:t>
      </w:r>
      <w:r w:rsidRPr="00351801">
        <w:rPr>
          <w:rFonts w:ascii="Times New Roman" w:hAnsi="Times New Roman" w:cs="Times New Roman"/>
          <w:b/>
        </w:rPr>
        <w:t xml:space="preserve"> </w:t>
      </w:r>
      <w:r w:rsidR="00351801" w:rsidRPr="00351801">
        <w:rPr>
          <w:rFonts w:ascii="Times New Roman" w:hAnsi="Times New Roman" w:cs="Times New Roman"/>
          <w:b/>
        </w:rPr>
        <w:t>należy tankować w stacjach CPN a sprzęt podręczny w bazie wykonawcy.</w:t>
      </w:r>
      <w:r w:rsidR="00351801">
        <w:rPr>
          <w:rFonts w:ascii="Times New Roman" w:hAnsi="Times New Roman" w:cs="Times New Roman"/>
        </w:rPr>
        <w:t xml:space="preserve"> Użyty do wykonania przedsięwzięcia sprzęt </w:t>
      </w:r>
      <w:r w:rsidRPr="00330579">
        <w:rPr>
          <w:rFonts w:ascii="Times New Roman" w:hAnsi="Times New Roman" w:cs="Times New Roman"/>
        </w:rPr>
        <w:t>będzie posiadać dopuszczenie do ruchu i stosowne atesty.</w:t>
      </w:r>
    </w:p>
    <w:p w:rsidR="00192E71" w:rsidRPr="00330579" w:rsidRDefault="00192E71" w:rsidP="00D611D0">
      <w:pPr>
        <w:pStyle w:val="Tekstpodstawowy2"/>
        <w:spacing w:line="276" w:lineRule="auto"/>
        <w:ind w:firstLine="708"/>
        <w:jc w:val="both"/>
        <w:rPr>
          <w:rFonts w:ascii="Times New Roman" w:hAnsi="Times New Roman" w:cs="Times New Roman"/>
          <w:b/>
          <w:bCs/>
          <w:i/>
          <w:iCs/>
        </w:rPr>
      </w:pPr>
      <w:r w:rsidRPr="00330579">
        <w:rPr>
          <w:rFonts w:ascii="Times New Roman" w:hAnsi="Times New Roman" w:cs="Times New Roman"/>
        </w:rPr>
        <w:t xml:space="preserve">Nie zakłada się tworzenia bazy materiałowej w miejscu prowadzenia inwestycji ze względu na jej specyfikę, tj. materiały użyte do budowy będą przywożone odpowiednio do potrzeb wynikających z etapu budowy. Nie zakłada się tworzenia bazy sprzętowej w miejscu inwestycji ze względu na to iż sprzęt budowlany przeważnie jest dozorowany. Organizacja miejsca postoju sprzętu budowlanego należeć będzie do wykonawcy inwestycji. Ponadto informuję, że sprzęt budowlany użyty do budowy </w:t>
      </w:r>
      <w:r w:rsidR="00E33A86">
        <w:rPr>
          <w:rFonts w:ascii="Times New Roman" w:hAnsi="Times New Roman" w:cs="Times New Roman"/>
        </w:rPr>
        <w:t>kanalizacji</w:t>
      </w:r>
      <w:r w:rsidRPr="00330579">
        <w:rPr>
          <w:rFonts w:ascii="Times New Roman" w:hAnsi="Times New Roman" w:cs="Times New Roman"/>
        </w:rPr>
        <w:t xml:space="preserve"> będzie sprawny technicznie.</w:t>
      </w:r>
    </w:p>
    <w:p w:rsidR="00C76E96" w:rsidRPr="00330579" w:rsidRDefault="00192E71" w:rsidP="00FA3352">
      <w:pPr>
        <w:pStyle w:val="Tekstpodstawowy2"/>
        <w:spacing w:line="276" w:lineRule="auto"/>
        <w:ind w:firstLine="708"/>
        <w:jc w:val="both"/>
        <w:rPr>
          <w:rFonts w:ascii="Times New Roman" w:hAnsi="Times New Roman" w:cs="Times New Roman"/>
        </w:rPr>
      </w:pPr>
      <w:r w:rsidRPr="00330579">
        <w:rPr>
          <w:rFonts w:ascii="Times New Roman" w:hAnsi="Times New Roman" w:cs="Times New Roman"/>
        </w:rPr>
        <w:t>Mając na uwadze skalę przedsięwzięcia a także obecne i docelowe zagospodarowanie terenu nie przewiduje się zanieczyszczeń wód opadowych i roztopowych.</w:t>
      </w:r>
    </w:p>
    <w:p w:rsidR="00192E71" w:rsidRPr="00330579" w:rsidRDefault="00192E71" w:rsidP="00D611D0">
      <w:pPr>
        <w:jc w:val="both"/>
        <w:rPr>
          <w:rFonts w:ascii="Times New Roman" w:hAnsi="Times New Roman" w:cs="Times New Roman"/>
          <w:u w:val="single"/>
        </w:rPr>
      </w:pPr>
      <w:r w:rsidRPr="00330579">
        <w:rPr>
          <w:rFonts w:ascii="Times New Roman" w:hAnsi="Times New Roman" w:cs="Times New Roman"/>
          <w:u w:val="single"/>
        </w:rPr>
        <w:t xml:space="preserve">Opis JCWPd i JCWP, ich stanu i celów zgodnie z PGW </w:t>
      </w:r>
      <w:r w:rsidRPr="00330579">
        <w:rPr>
          <w:rFonts w:ascii="Times New Roman" w:hAnsi="Times New Roman" w:cs="Times New Roman"/>
          <w:u w:val="single"/>
          <w:vertAlign w:val="superscript"/>
        </w:rPr>
        <w:t>3)</w:t>
      </w:r>
      <w:r w:rsidRPr="00330579">
        <w:rPr>
          <w:rFonts w:ascii="Times New Roman" w:hAnsi="Times New Roman" w:cs="Times New Roman"/>
          <w:u w:val="single"/>
        </w:rPr>
        <w:t>:</w:t>
      </w:r>
    </w:p>
    <w:p w:rsidR="0016345B" w:rsidRPr="00330579" w:rsidRDefault="0016345B" w:rsidP="00D611D0">
      <w:pPr>
        <w:pStyle w:val="Tekstpodstawowy2"/>
        <w:spacing w:line="276" w:lineRule="auto"/>
        <w:jc w:val="both"/>
        <w:rPr>
          <w:rFonts w:ascii="Times New Roman" w:hAnsi="Times New Roman" w:cs="Times New Roman"/>
        </w:rPr>
      </w:pPr>
      <w:r w:rsidRPr="00330579">
        <w:rPr>
          <w:rFonts w:ascii="Times New Roman" w:hAnsi="Times New Roman" w:cs="Times New Roman"/>
        </w:rPr>
        <w:t xml:space="preserve">Lokalizacja planowanej inwestycji w odniesieniu do „Planu gospodarowania wodami na obszarze dorzecza Odry” zatwierdzonego rozporządzeniem Rady Ministrów z dnia 18.10.2016 r. opublikowanego w Dz.U. w 2016 r.  poz. 1967: </w:t>
      </w:r>
    </w:p>
    <w:p w:rsidR="0016345B" w:rsidRPr="00330579" w:rsidRDefault="0016345B" w:rsidP="00D611D0">
      <w:pPr>
        <w:pStyle w:val="Tekstpodstawowy2"/>
        <w:spacing w:line="276" w:lineRule="auto"/>
        <w:jc w:val="both"/>
        <w:rPr>
          <w:rFonts w:ascii="Times New Roman" w:hAnsi="Times New Roman" w:cs="Times New Roman"/>
          <w:b/>
        </w:rPr>
      </w:pPr>
      <w:r w:rsidRPr="00330579">
        <w:rPr>
          <w:rFonts w:ascii="Times New Roman" w:hAnsi="Times New Roman" w:cs="Times New Roman"/>
          <w:b/>
        </w:rPr>
        <w:t>JEDNOLITA CZĘŚĆ WÓD POWIERZCHNIOWYCH JCWP</w:t>
      </w:r>
    </w:p>
    <w:p w:rsidR="0016345B" w:rsidRPr="00330579" w:rsidRDefault="0016345B" w:rsidP="007434F6">
      <w:pPr>
        <w:pStyle w:val="Tekstpodstawowy2"/>
        <w:numPr>
          <w:ilvl w:val="0"/>
          <w:numId w:val="19"/>
        </w:numPr>
        <w:spacing w:line="240" w:lineRule="auto"/>
        <w:jc w:val="both"/>
        <w:rPr>
          <w:rFonts w:ascii="Times New Roman" w:hAnsi="Times New Roman" w:cs="Times New Roman"/>
        </w:rPr>
      </w:pPr>
      <w:r w:rsidRPr="00330579">
        <w:rPr>
          <w:rFonts w:ascii="Times New Roman" w:hAnsi="Times New Roman" w:cs="Times New Roman"/>
        </w:rPr>
        <w:t>Obszar dorzecza Odry</w:t>
      </w:r>
    </w:p>
    <w:p w:rsidR="0016345B" w:rsidRPr="00330579" w:rsidRDefault="0016345B" w:rsidP="007434F6">
      <w:pPr>
        <w:pStyle w:val="Tekstpodstawowy2"/>
        <w:numPr>
          <w:ilvl w:val="0"/>
          <w:numId w:val="19"/>
        </w:numPr>
        <w:spacing w:line="240" w:lineRule="auto"/>
        <w:jc w:val="both"/>
        <w:rPr>
          <w:rFonts w:ascii="Times New Roman" w:hAnsi="Times New Roman" w:cs="Times New Roman"/>
        </w:rPr>
      </w:pPr>
      <w:r w:rsidRPr="00330579">
        <w:rPr>
          <w:rFonts w:ascii="Times New Roman" w:hAnsi="Times New Roman" w:cs="Times New Roman"/>
        </w:rPr>
        <w:t>Region Wodny Warty</w:t>
      </w:r>
    </w:p>
    <w:p w:rsidR="0016345B" w:rsidRPr="00330579" w:rsidRDefault="0016345B" w:rsidP="007434F6">
      <w:pPr>
        <w:pStyle w:val="Tekstpodstawowy2"/>
        <w:numPr>
          <w:ilvl w:val="0"/>
          <w:numId w:val="19"/>
        </w:numPr>
        <w:spacing w:line="240" w:lineRule="auto"/>
        <w:jc w:val="both"/>
        <w:rPr>
          <w:rFonts w:ascii="Times New Roman" w:hAnsi="Times New Roman" w:cs="Times New Roman"/>
        </w:rPr>
      </w:pPr>
      <w:r w:rsidRPr="00330579">
        <w:rPr>
          <w:rFonts w:ascii="Times New Roman" w:hAnsi="Times New Roman" w:cs="Times New Roman"/>
        </w:rPr>
        <w:t>kod europejski – PLRW6000</w:t>
      </w:r>
      <w:r w:rsidR="00661E3C">
        <w:rPr>
          <w:rFonts w:ascii="Times New Roman" w:hAnsi="Times New Roman" w:cs="Times New Roman"/>
        </w:rPr>
        <w:t>23183</w:t>
      </w:r>
      <w:r w:rsidR="00F06FC3">
        <w:rPr>
          <w:rFonts w:ascii="Times New Roman" w:hAnsi="Times New Roman" w:cs="Times New Roman"/>
        </w:rPr>
        <w:t>4529</w:t>
      </w:r>
      <w:r w:rsidR="00661E3C">
        <w:rPr>
          <w:rFonts w:ascii="Times New Roman" w:hAnsi="Times New Roman" w:cs="Times New Roman"/>
        </w:rPr>
        <w:t xml:space="preserve">9 </w:t>
      </w:r>
      <w:r w:rsidRPr="00330579">
        <w:rPr>
          <w:rFonts w:ascii="Times New Roman" w:hAnsi="Times New Roman" w:cs="Times New Roman"/>
        </w:rPr>
        <w:t>Rzeki</w:t>
      </w:r>
    </w:p>
    <w:p w:rsidR="0016345B" w:rsidRPr="00064E5D" w:rsidRDefault="0016345B" w:rsidP="00064E5D">
      <w:pPr>
        <w:pStyle w:val="Tekstpodstawowy2"/>
        <w:numPr>
          <w:ilvl w:val="0"/>
          <w:numId w:val="19"/>
        </w:numPr>
        <w:spacing w:line="240" w:lineRule="auto"/>
        <w:jc w:val="both"/>
        <w:rPr>
          <w:rFonts w:ascii="Times New Roman" w:hAnsi="Times New Roman" w:cs="Times New Roman"/>
        </w:rPr>
      </w:pPr>
      <w:r w:rsidRPr="00330579">
        <w:rPr>
          <w:rFonts w:ascii="Times New Roman" w:hAnsi="Times New Roman" w:cs="Times New Roman"/>
        </w:rPr>
        <w:t xml:space="preserve">nazwa JCWP – </w:t>
      </w:r>
      <w:r w:rsidR="00F06FC3">
        <w:rPr>
          <w:rFonts w:ascii="Times New Roman" w:hAnsi="Times New Roman" w:cs="Times New Roman"/>
        </w:rPr>
        <w:t>Struga Biskupia</w:t>
      </w:r>
      <w:r w:rsidRPr="00064E5D">
        <w:rPr>
          <w:rFonts w:ascii="Times New Roman" w:hAnsi="Times New Roman" w:cs="Times New Roman"/>
        </w:rPr>
        <w:t xml:space="preserve"> </w:t>
      </w:r>
      <w:r w:rsidR="00F06FC3">
        <w:rPr>
          <w:rFonts w:ascii="Times New Roman" w:hAnsi="Times New Roman" w:cs="Times New Roman"/>
        </w:rPr>
        <w:t>do wpływu do jez. Gosławskiego</w:t>
      </w:r>
    </w:p>
    <w:p w:rsidR="0016345B" w:rsidRDefault="0016345B" w:rsidP="007434F6">
      <w:pPr>
        <w:pStyle w:val="Tekstpodstawowy2"/>
        <w:numPr>
          <w:ilvl w:val="0"/>
          <w:numId w:val="19"/>
        </w:numPr>
        <w:spacing w:line="240" w:lineRule="auto"/>
        <w:jc w:val="both"/>
        <w:rPr>
          <w:rFonts w:ascii="Calibri" w:hAnsi="Calibri"/>
        </w:rPr>
      </w:pPr>
      <w:r w:rsidRPr="00330579">
        <w:rPr>
          <w:rFonts w:ascii="Calibri" w:hAnsi="Calibri"/>
        </w:rPr>
        <w:t>ekoregion – Równiny Centralne (14)</w:t>
      </w:r>
    </w:p>
    <w:p w:rsidR="00F06FC3" w:rsidRPr="00330579" w:rsidRDefault="00F06FC3" w:rsidP="007434F6">
      <w:pPr>
        <w:pStyle w:val="Tekstpodstawowy2"/>
        <w:numPr>
          <w:ilvl w:val="0"/>
          <w:numId w:val="19"/>
        </w:numPr>
        <w:spacing w:line="240" w:lineRule="auto"/>
        <w:jc w:val="both"/>
        <w:rPr>
          <w:rFonts w:ascii="Calibri" w:hAnsi="Calibri"/>
        </w:rPr>
      </w:pPr>
      <w:r>
        <w:rPr>
          <w:rFonts w:ascii="Calibri" w:hAnsi="Calibri"/>
        </w:rPr>
        <w:t>typ – potok lub strumień na obszarze będącym pod wpływem procesów torfotwórczych</w:t>
      </w:r>
    </w:p>
    <w:p w:rsidR="0016345B" w:rsidRPr="00330579" w:rsidRDefault="0016345B" w:rsidP="00D611D0">
      <w:pPr>
        <w:pStyle w:val="Tekstpodstawowy2"/>
        <w:numPr>
          <w:ilvl w:val="0"/>
          <w:numId w:val="19"/>
        </w:numPr>
        <w:spacing w:line="276" w:lineRule="auto"/>
        <w:jc w:val="both"/>
        <w:rPr>
          <w:rFonts w:ascii="Times New Roman" w:hAnsi="Times New Roman" w:cs="Times New Roman"/>
        </w:rPr>
      </w:pPr>
      <w:r w:rsidRPr="00330579">
        <w:rPr>
          <w:rFonts w:ascii="Times New Roman" w:hAnsi="Times New Roman" w:cs="Times New Roman"/>
        </w:rPr>
        <w:t xml:space="preserve">status – </w:t>
      </w:r>
      <w:r w:rsidR="00F06FC3">
        <w:rPr>
          <w:rFonts w:ascii="Times New Roman" w:hAnsi="Times New Roman" w:cs="Times New Roman"/>
        </w:rPr>
        <w:t>silnie zmieniona część wód</w:t>
      </w:r>
    </w:p>
    <w:p w:rsidR="0016345B" w:rsidRPr="00330579" w:rsidRDefault="00064E5D" w:rsidP="00D611D0">
      <w:pPr>
        <w:pStyle w:val="Tekstpodstawowy2"/>
        <w:numPr>
          <w:ilvl w:val="0"/>
          <w:numId w:val="19"/>
        </w:numPr>
        <w:spacing w:line="276" w:lineRule="auto"/>
        <w:jc w:val="both"/>
        <w:rPr>
          <w:rFonts w:ascii="Times New Roman" w:hAnsi="Times New Roman" w:cs="Times New Roman"/>
        </w:rPr>
      </w:pPr>
      <w:r>
        <w:rPr>
          <w:rFonts w:ascii="Times New Roman" w:hAnsi="Times New Roman" w:cs="Times New Roman"/>
        </w:rPr>
        <w:t xml:space="preserve">JCWP </w:t>
      </w:r>
      <w:r w:rsidR="0016345B" w:rsidRPr="00330579">
        <w:rPr>
          <w:rFonts w:ascii="Times New Roman" w:hAnsi="Times New Roman" w:cs="Times New Roman"/>
        </w:rPr>
        <w:t>monitorowana</w:t>
      </w:r>
    </w:p>
    <w:p w:rsidR="0016345B" w:rsidRPr="00330579" w:rsidRDefault="0016345B" w:rsidP="00D611D0">
      <w:pPr>
        <w:pStyle w:val="Tekstpodstawowy2"/>
        <w:numPr>
          <w:ilvl w:val="0"/>
          <w:numId w:val="19"/>
        </w:numPr>
        <w:spacing w:line="276" w:lineRule="auto"/>
        <w:jc w:val="both"/>
        <w:rPr>
          <w:rFonts w:ascii="Times New Roman" w:hAnsi="Times New Roman" w:cs="Times New Roman"/>
        </w:rPr>
      </w:pPr>
      <w:r w:rsidRPr="00330579">
        <w:rPr>
          <w:rFonts w:ascii="Times New Roman" w:hAnsi="Times New Roman" w:cs="Times New Roman"/>
        </w:rPr>
        <w:t>Aktualny stan JCWP – zły</w:t>
      </w:r>
    </w:p>
    <w:p w:rsidR="0016345B" w:rsidRPr="00330579" w:rsidRDefault="0016345B" w:rsidP="00D611D0">
      <w:pPr>
        <w:pStyle w:val="Tekstpodstawowy2"/>
        <w:numPr>
          <w:ilvl w:val="0"/>
          <w:numId w:val="19"/>
        </w:numPr>
        <w:spacing w:line="276" w:lineRule="auto"/>
        <w:jc w:val="both"/>
        <w:rPr>
          <w:rFonts w:ascii="Times New Roman" w:hAnsi="Times New Roman" w:cs="Times New Roman"/>
        </w:rPr>
      </w:pPr>
      <w:r w:rsidRPr="00330579">
        <w:rPr>
          <w:rFonts w:ascii="Times New Roman" w:hAnsi="Times New Roman" w:cs="Times New Roman"/>
        </w:rPr>
        <w:t>Ocena ryzyka nieosiągn</w:t>
      </w:r>
      <w:r w:rsidR="00F06FC3">
        <w:rPr>
          <w:rFonts w:ascii="Times New Roman" w:hAnsi="Times New Roman" w:cs="Times New Roman"/>
        </w:rPr>
        <w:t xml:space="preserve">ięcia celów środowiskowych – </w:t>
      </w:r>
      <w:r w:rsidRPr="00330579">
        <w:rPr>
          <w:rFonts w:ascii="Times New Roman" w:hAnsi="Times New Roman" w:cs="Times New Roman"/>
        </w:rPr>
        <w:t>zagrożona</w:t>
      </w:r>
    </w:p>
    <w:p w:rsidR="0016345B" w:rsidRPr="00330579" w:rsidRDefault="0016345B" w:rsidP="00D611D0">
      <w:pPr>
        <w:pStyle w:val="Tekstpodstawowy2"/>
        <w:spacing w:line="276" w:lineRule="auto"/>
        <w:jc w:val="both"/>
        <w:rPr>
          <w:rFonts w:ascii="Times New Roman" w:hAnsi="Times New Roman" w:cs="Times New Roman"/>
          <w:b/>
        </w:rPr>
      </w:pPr>
      <w:r w:rsidRPr="00330579">
        <w:rPr>
          <w:rFonts w:ascii="Times New Roman" w:hAnsi="Times New Roman" w:cs="Times New Roman"/>
          <w:b/>
        </w:rPr>
        <w:t>JEDNOLITA CZĘŚĆ WÓD PODZIEMNYCH JCWPd</w:t>
      </w:r>
    </w:p>
    <w:p w:rsidR="0016345B" w:rsidRPr="00330579" w:rsidRDefault="0016345B" w:rsidP="00D611D0">
      <w:pPr>
        <w:pStyle w:val="Tekstpodstawowy2"/>
        <w:numPr>
          <w:ilvl w:val="0"/>
          <w:numId w:val="24"/>
        </w:numPr>
        <w:spacing w:line="276" w:lineRule="auto"/>
        <w:jc w:val="both"/>
        <w:rPr>
          <w:rFonts w:ascii="Times New Roman" w:hAnsi="Times New Roman" w:cs="Times New Roman"/>
        </w:rPr>
      </w:pPr>
      <w:r w:rsidRPr="00330579">
        <w:rPr>
          <w:rFonts w:ascii="Times New Roman" w:hAnsi="Times New Roman" w:cs="Times New Roman"/>
        </w:rPr>
        <w:t>JCWPd – jednolite części wód  podziemnych</w:t>
      </w:r>
    </w:p>
    <w:p w:rsidR="0016345B" w:rsidRPr="00330579" w:rsidRDefault="0016345B" w:rsidP="00D611D0">
      <w:pPr>
        <w:pStyle w:val="Tekstpodstawowy2"/>
        <w:numPr>
          <w:ilvl w:val="0"/>
          <w:numId w:val="24"/>
        </w:numPr>
        <w:spacing w:line="276" w:lineRule="auto"/>
        <w:jc w:val="both"/>
        <w:rPr>
          <w:rFonts w:ascii="Times New Roman" w:hAnsi="Times New Roman" w:cs="Times New Roman"/>
        </w:rPr>
      </w:pPr>
      <w:r w:rsidRPr="00330579">
        <w:rPr>
          <w:rFonts w:ascii="Times New Roman" w:hAnsi="Times New Roman" w:cs="Times New Roman"/>
        </w:rPr>
        <w:t>Kod JCWPd – GW6000</w:t>
      </w:r>
      <w:r w:rsidR="00F06FC3">
        <w:rPr>
          <w:rFonts w:ascii="Times New Roman" w:hAnsi="Times New Roman" w:cs="Times New Roman"/>
        </w:rPr>
        <w:t>62</w:t>
      </w:r>
      <w:r w:rsidRPr="00330579">
        <w:rPr>
          <w:rFonts w:ascii="Times New Roman" w:hAnsi="Times New Roman" w:cs="Times New Roman"/>
        </w:rPr>
        <w:t xml:space="preserve">, </w:t>
      </w:r>
    </w:p>
    <w:p w:rsidR="0016345B" w:rsidRPr="00330579" w:rsidRDefault="0016345B" w:rsidP="00D611D0">
      <w:pPr>
        <w:pStyle w:val="Tekstpodstawowy2"/>
        <w:numPr>
          <w:ilvl w:val="0"/>
          <w:numId w:val="24"/>
        </w:numPr>
        <w:spacing w:line="276" w:lineRule="auto"/>
        <w:jc w:val="both"/>
        <w:rPr>
          <w:rFonts w:ascii="Times New Roman" w:hAnsi="Times New Roman" w:cs="Times New Roman"/>
        </w:rPr>
      </w:pPr>
      <w:r w:rsidRPr="00330579">
        <w:rPr>
          <w:rFonts w:ascii="Times New Roman" w:hAnsi="Times New Roman" w:cs="Times New Roman"/>
        </w:rPr>
        <w:t xml:space="preserve">JCWPd - monitorowana, </w:t>
      </w:r>
    </w:p>
    <w:p w:rsidR="0016345B" w:rsidRPr="00330579" w:rsidRDefault="0016345B" w:rsidP="00D611D0">
      <w:pPr>
        <w:pStyle w:val="Tekstpodstawowy2"/>
        <w:numPr>
          <w:ilvl w:val="0"/>
          <w:numId w:val="24"/>
        </w:numPr>
        <w:spacing w:line="276" w:lineRule="auto"/>
        <w:jc w:val="both"/>
        <w:rPr>
          <w:rFonts w:ascii="Times New Roman" w:hAnsi="Times New Roman" w:cs="Times New Roman"/>
        </w:rPr>
      </w:pPr>
      <w:r w:rsidRPr="00330579">
        <w:rPr>
          <w:rFonts w:ascii="Times New Roman" w:hAnsi="Times New Roman" w:cs="Times New Roman"/>
        </w:rPr>
        <w:t xml:space="preserve">stan ilościowy dobry, </w:t>
      </w:r>
    </w:p>
    <w:p w:rsidR="0016345B" w:rsidRDefault="0016345B" w:rsidP="00D611D0">
      <w:pPr>
        <w:pStyle w:val="Tekstpodstawowy2"/>
        <w:numPr>
          <w:ilvl w:val="0"/>
          <w:numId w:val="24"/>
        </w:numPr>
        <w:spacing w:line="276" w:lineRule="auto"/>
        <w:jc w:val="both"/>
        <w:rPr>
          <w:rFonts w:ascii="Times New Roman" w:hAnsi="Times New Roman" w:cs="Times New Roman"/>
        </w:rPr>
      </w:pPr>
      <w:r w:rsidRPr="00330579">
        <w:rPr>
          <w:rFonts w:ascii="Times New Roman" w:hAnsi="Times New Roman" w:cs="Times New Roman"/>
        </w:rPr>
        <w:t xml:space="preserve">stan chemiczny </w:t>
      </w:r>
      <w:r w:rsidR="00F06FC3">
        <w:rPr>
          <w:rFonts w:ascii="Times New Roman" w:hAnsi="Times New Roman" w:cs="Times New Roman"/>
        </w:rPr>
        <w:t>dobry</w:t>
      </w:r>
      <w:r w:rsidRPr="00330579">
        <w:rPr>
          <w:rFonts w:ascii="Times New Roman" w:hAnsi="Times New Roman" w:cs="Times New Roman"/>
        </w:rPr>
        <w:t xml:space="preserve">, </w:t>
      </w:r>
    </w:p>
    <w:p w:rsidR="00064E5D" w:rsidRPr="00064E5D" w:rsidRDefault="0016345B" w:rsidP="00064E5D">
      <w:pPr>
        <w:pStyle w:val="Tekstpodstawowy2"/>
        <w:numPr>
          <w:ilvl w:val="0"/>
          <w:numId w:val="24"/>
        </w:numPr>
        <w:spacing w:line="276" w:lineRule="auto"/>
        <w:jc w:val="both"/>
        <w:rPr>
          <w:rFonts w:ascii="Times New Roman" w:hAnsi="Times New Roman" w:cs="Times New Roman"/>
        </w:rPr>
      </w:pPr>
      <w:r w:rsidRPr="00064E5D">
        <w:rPr>
          <w:rFonts w:ascii="Times New Roman" w:hAnsi="Times New Roman" w:cs="Times New Roman"/>
        </w:rPr>
        <w:lastRenderedPageBreak/>
        <w:t>o</w:t>
      </w:r>
      <w:r w:rsidR="00064E5D" w:rsidRPr="00064E5D">
        <w:rPr>
          <w:rFonts w:eastAsia="Calibri"/>
          <w:sz w:val="24"/>
          <w:szCs w:val="24"/>
        </w:rPr>
        <w:t>cena ryzyka nieosiągnięcia celów środowiskowych – zagrożona</w:t>
      </w:r>
    </w:p>
    <w:p w:rsidR="00064E5D" w:rsidRDefault="0016345B" w:rsidP="00D611D0">
      <w:pPr>
        <w:pStyle w:val="Tekstpodstawowy2"/>
        <w:spacing w:line="276" w:lineRule="auto"/>
        <w:jc w:val="both"/>
        <w:rPr>
          <w:rFonts w:ascii="Times New Roman" w:hAnsi="Times New Roman" w:cs="Times New Roman"/>
        </w:rPr>
      </w:pPr>
      <w:r w:rsidRPr="00330579">
        <w:rPr>
          <w:rFonts w:ascii="Times New Roman" w:hAnsi="Times New Roman" w:cs="Times New Roman"/>
        </w:rPr>
        <w:t>Planowana inwestycja nie pogorszy stanu wód w zakresie ilościowym jak i chemicznym.</w:t>
      </w:r>
    </w:p>
    <w:p w:rsidR="002511D4" w:rsidRPr="00330579" w:rsidRDefault="002511D4" w:rsidP="00D611D0">
      <w:pPr>
        <w:pStyle w:val="Tekstpodstawowy2"/>
        <w:spacing w:line="276" w:lineRule="auto"/>
        <w:jc w:val="both"/>
        <w:rPr>
          <w:rFonts w:ascii="Times New Roman" w:hAnsi="Times New Roman" w:cs="Times New Roman"/>
        </w:rPr>
      </w:pPr>
      <w:r w:rsidRPr="00330579">
        <w:rPr>
          <w:rFonts w:ascii="Times New Roman" w:hAnsi="Times New Roman" w:cs="Times New Roman"/>
          <w:u w:val="single"/>
        </w:rPr>
        <w:t>Plan zarządzania ryzykiem powodziowym</w:t>
      </w:r>
      <w:r w:rsidRPr="00330579">
        <w:rPr>
          <w:rFonts w:ascii="Times New Roman" w:hAnsi="Times New Roman" w:cs="Times New Roman"/>
        </w:rPr>
        <w:t xml:space="preserve"> – Dz. U. z dnia 1 grudnia 2016 r. poz. 1938 Rozporządzenie Rady Ministrów z dnia 18 października 2016 r. w sprawie przyjęcia Planu zarządzania ryzykiem powodziowym dla obszaru dorzecza Odry. Zgodnie z powyższym rozporządzeniem planowana inwestycja znajduje się poza obszarem narażonym na niebezpieczeństwo powodzi.  </w:t>
      </w:r>
    </w:p>
    <w:p w:rsidR="00653925" w:rsidRPr="00330579" w:rsidRDefault="002511D4" w:rsidP="00D611D0">
      <w:pPr>
        <w:pStyle w:val="Tekstpodstawowy2"/>
        <w:spacing w:line="276" w:lineRule="auto"/>
        <w:jc w:val="both"/>
        <w:rPr>
          <w:rFonts w:ascii="Times New Roman" w:hAnsi="Times New Roman" w:cs="Times New Roman"/>
        </w:rPr>
      </w:pPr>
      <w:r w:rsidRPr="00330579">
        <w:rPr>
          <w:rFonts w:ascii="Times New Roman" w:hAnsi="Times New Roman" w:cs="Times New Roman"/>
          <w:u w:val="single"/>
        </w:rPr>
        <w:t>Plan przeciwdziałania skutkom suszy</w:t>
      </w:r>
      <w:r w:rsidRPr="00330579">
        <w:rPr>
          <w:rFonts w:ascii="Times New Roman" w:hAnsi="Times New Roman" w:cs="Times New Roman"/>
        </w:rPr>
        <w:t xml:space="preserve">-  </w:t>
      </w:r>
      <w:r w:rsidR="00064E5D" w:rsidRPr="009E75F6">
        <w:rPr>
          <w:rFonts w:eastAsia="Calibri"/>
          <w:sz w:val="24"/>
          <w:szCs w:val="24"/>
        </w:rPr>
        <w:t>ustalony</w:t>
      </w:r>
      <w:r w:rsidR="00064E5D">
        <w:rPr>
          <w:rFonts w:eastAsia="Calibri"/>
          <w:sz w:val="24"/>
          <w:szCs w:val="24"/>
        </w:rPr>
        <w:t xml:space="preserve">  z 12.12.2017 w Poznaniu</w:t>
      </w:r>
      <w:r w:rsidR="00064E5D" w:rsidRPr="00330579">
        <w:rPr>
          <w:rFonts w:ascii="Times New Roman" w:hAnsi="Times New Roman" w:cs="Times New Roman"/>
        </w:rPr>
        <w:t xml:space="preserve"> </w:t>
      </w:r>
      <w:r w:rsidRPr="00330579">
        <w:rPr>
          <w:rFonts w:ascii="Times New Roman" w:hAnsi="Times New Roman" w:cs="Times New Roman"/>
        </w:rPr>
        <w:t xml:space="preserve">według planu przyjętego przez Dyrektora RZGW </w:t>
      </w:r>
      <w:r w:rsidR="00064E5D">
        <w:rPr>
          <w:rFonts w:ascii="Times New Roman" w:hAnsi="Times New Roman" w:cs="Times New Roman"/>
        </w:rPr>
        <w:t>w</w:t>
      </w:r>
      <w:r w:rsidRPr="00330579">
        <w:rPr>
          <w:rFonts w:ascii="Times New Roman" w:hAnsi="Times New Roman" w:cs="Times New Roman"/>
        </w:rPr>
        <w:t>/w inw</w:t>
      </w:r>
      <w:r w:rsidR="00961C24">
        <w:rPr>
          <w:rFonts w:ascii="Times New Roman" w:hAnsi="Times New Roman" w:cs="Times New Roman"/>
        </w:rPr>
        <w:t xml:space="preserve">estycja nie pogorszy tego stanu, ponieważ zachowane zostanie bezpieczeństwo środowiska przyrodniczego. Planowane </w:t>
      </w:r>
      <w:r w:rsidR="00217367">
        <w:rPr>
          <w:rFonts w:ascii="Times New Roman" w:hAnsi="Times New Roman" w:cs="Times New Roman"/>
        </w:rPr>
        <w:t>zamierzenie nie wiąże się poborem wód podziemnych, w związku z czym nie doprowadzi do zmian położenia zwierciadła wody czy zmian w układzie krążenia wód podziemnych.  W trakcie analizy nie wykazano przesłanek mogących świadczyć o możliwości pogorszenia stanu ekologicznego jednolitej części wód w wyniku realizacji inwestycji – inwestycja może być realizowana. Inwestycja nie będzie mała wpływu dla założonych celów środowiskowych dla JCWPd i nie będzie stwarzać zagrożeń dla osiągnięcia celów środowiskowych w innych jednolitych częściach wód, przez co również nie będzie negatywnie oddziaływać na wody podziemne.</w:t>
      </w:r>
    </w:p>
    <w:p w:rsidR="002511D4" w:rsidRPr="00330579" w:rsidRDefault="002511D4" w:rsidP="00D611D0">
      <w:pPr>
        <w:pStyle w:val="Tekstpodstawowy2"/>
        <w:spacing w:line="276" w:lineRule="auto"/>
        <w:jc w:val="both"/>
        <w:rPr>
          <w:rFonts w:ascii="Times New Roman" w:hAnsi="Times New Roman" w:cs="Times New Roman"/>
        </w:rPr>
      </w:pPr>
      <w:r w:rsidRPr="00330579">
        <w:rPr>
          <w:rFonts w:ascii="Times New Roman" w:hAnsi="Times New Roman" w:cs="Times New Roman"/>
          <w:u w:val="single"/>
        </w:rPr>
        <w:t>Plan krajowego programu oczyszczania ścieków komunalnych</w:t>
      </w:r>
      <w:r w:rsidRPr="00330579">
        <w:rPr>
          <w:rFonts w:ascii="Times New Roman" w:hAnsi="Times New Roman" w:cs="Times New Roman"/>
        </w:rPr>
        <w:t xml:space="preserve"> – nie dotyczy przedmiotowego zamierzonego korzystania z wód.</w:t>
      </w:r>
    </w:p>
    <w:p w:rsidR="00222862" w:rsidRPr="00222862" w:rsidRDefault="002511D4" w:rsidP="00222862">
      <w:pPr>
        <w:pStyle w:val="Tekstpodstawowy2"/>
        <w:spacing w:line="276" w:lineRule="auto"/>
        <w:jc w:val="both"/>
        <w:rPr>
          <w:rFonts w:ascii="Times New Roman" w:hAnsi="Times New Roman" w:cs="Times New Roman"/>
        </w:rPr>
      </w:pPr>
      <w:r w:rsidRPr="00330579">
        <w:rPr>
          <w:rFonts w:ascii="Times New Roman" w:hAnsi="Times New Roman" w:cs="Times New Roman"/>
        </w:rPr>
        <w:t xml:space="preserve">W nawiązaniu do Rozporządzenia Dyrektora RZGW w Poznaniu z dnia 02.04.2014 r. w sprawie warunków korzystania z wód regionu wodnego Warty, projektowana inwestycja, jaką jest wykonanie </w:t>
      </w:r>
      <w:r w:rsidR="00C42813" w:rsidRPr="00330579">
        <w:rPr>
          <w:rFonts w:ascii="Times New Roman" w:hAnsi="Times New Roman" w:cs="Times New Roman"/>
        </w:rPr>
        <w:t xml:space="preserve">kanalizacji sanitarnej w m. </w:t>
      </w:r>
      <w:r w:rsidR="00AB5CFD">
        <w:rPr>
          <w:rFonts w:ascii="Times New Roman" w:hAnsi="Times New Roman" w:cs="Times New Roman"/>
        </w:rPr>
        <w:t>Kąpiel - Tomaszewo</w:t>
      </w:r>
      <w:r w:rsidRPr="00330579">
        <w:rPr>
          <w:rFonts w:ascii="Times New Roman" w:hAnsi="Times New Roman" w:cs="Times New Roman"/>
        </w:rPr>
        <w:t xml:space="preserve"> nie ma wpływu na korzysta</w:t>
      </w:r>
      <w:r w:rsidR="00C42813" w:rsidRPr="00330579">
        <w:rPr>
          <w:rFonts w:ascii="Times New Roman" w:hAnsi="Times New Roman" w:cs="Times New Roman"/>
        </w:rPr>
        <w:t>nie z wód regionu wodnego Warty</w:t>
      </w:r>
      <w:r w:rsidRPr="00330579">
        <w:rPr>
          <w:rFonts w:ascii="Times New Roman" w:hAnsi="Times New Roman" w:cs="Times New Roman"/>
        </w:rPr>
        <w:t>, stan wód powierzchniowych oraz nie ogranicza naturalnej zdolności retencyjnej gruntu.</w:t>
      </w:r>
    </w:p>
    <w:p w:rsidR="00192E71" w:rsidRPr="00330579" w:rsidRDefault="00192E71" w:rsidP="00D611D0">
      <w:pPr>
        <w:jc w:val="both"/>
        <w:rPr>
          <w:rFonts w:ascii="Times New Roman" w:hAnsi="Times New Roman" w:cs="Times New Roman"/>
          <w:u w:val="single"/>
        </w:rPr>
      </w:pPr>
      <w:r w:rsidRPr="00330579">
        <w:rPr>
          <w:rFonts w:ascii="Times New Roman" w:hAnsi="Times New Roman" w:cs="Times New Roman"/>
          <w:u w:val="single"/>
        </w:rPr>
        <w:t>Planowane rozwiązania chroniące środowisko:</w:t>
      </w:r>
    </w:p>
    <w:p w:rsidR="00192E71" w:rsidRPr="00330579"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Użyte materiały budowlane jak i technologia wykonania zadania będą obojętne dla środowiska naturalnego. Dla JCW celem środowiskowym będzie utrzymanie tego stanu/potencjału.</w:t>
      </w:r>
      <w:r w:rsidRPr="00330579">
        <w:rPr>
          <w:rFonts w:ascii="Times New Roman" w:hAnsi="Times New Roman" w:cs="Times New Roman"/>
        </w:rPr>
        <w:br/>
        <w:t>Dla naturalnych części wód celem jest osiągnięcie co najmniej dobrego stanu ekologicznego</w:t>
      </w:r>
      <w:r w:rsidRPr="00330579">
        <w:rPr>
          <w:rFonts w:ascii="Times New Roman" w:hAnsi="Times New Roman" w:cs="Times New Roman"/>
        </w:rPr>
        <w:br/>
        <w:t>i utrzymanie co najmniej dobrego stanu chemicznego.</w:t>
      </w:r>
    </w:p>
    <w:p w:rsidR="00192E71" w:rsidRPr="00330579" w:rsidRDefault="00192E71" w:rsidP="00D611D0">
      <w:pPr>
        <w:ind w:firstLine="708"/>
        <w:jc w:val="both"/>
        <w:rPr>
          <w:rFonts w:ascii="Times New Roman" w:hAnsi="Times New Roman" w:cs="Times New Roman"/>
        </w:rPr>
      </w:pPr>
      <w:r w:rsidRPr="00330579">
        <w:rPr>
          <w:rFonts w:ascii="Times New Roman" w:hAnsi="Times New Roman" w:cs="Times New Roman"/>
        </w:rPr>
        <w:t>Ocenia się, że realizacja inwestycji nie spowoduje zmiany stanu wód pod względem fizyko-chemicznym, biologicznym i hydromorfologicznym, jeżeli na etapie realizacji inwestycji zostaną zastosowane następujące środki łagodzące oddziaływanie:</w:t>
      </w:r>
    </w:p>
    <w:p w:rsidR="00192E71" w:rsidRPr="00330579" w:rsidRDefault="00192E71" w:rsidP="00D611D0">
      <w:pPr>
        <w:numPr>
          <w:ilvl w:val="0"/>
          <w:numId w:val="20"/>
        </w:numPr>
        <w:spacing w:after="0"/>
        <w:jc w:val="both"/>
        <w:rPr>
          <w:rFonts w:ascii="Times New Roman" w:hAnsi="Times New Roman" w:cs="Times New Roman"/>
        </w:rPr>
      </w:pPr>
      <w:r w:rsidRPr="00330579">
        <w:rPr>
          <w:rFonts w:ascii="Times New Roman" w:hAnsi="Times New Roman" w:cs="Times New Roman"/>
        </w:rPr>
        <w:t>ograniczenie do niezbędnego minimum mechanicznej ingerencji w środowisko w obrębie inwestycji,</w:t>
      </w:r>
    </w:p>
    <w:p w:rsidR="00192E71" w:rsidRPr="00330579" w:rsidRDefault="00192E71" w:rsidP="00D611D0">
      <w:pPr>
        <w:numPr>
          <w:ilvl w:val="0"/>
          <w:numId w:val="20"/>
        </w:numPr>
        <w:spacing w:after="0"/>
        <w:jc w:val="both"/>
        <w:rPr>
          <w:rFonts w:ascii="Times New Roman" w:hAnsi="Times New Roman" w:cs="Times New Roman"/>
        </w:rPr>
      </w:pPr>
      <w:r w:rsidRPr="00330579">
        <w:rPr>
          <w:rFonts w:ascii="Times New Roman" w:hAnsi="Times New Roman" w:cs="Times New Roman"/>
        </w:rPr>
        <w:t>zakaz lokalizacji zaplecza budowy i baz materiałowych w obrębie inwestycji,</w:t>
      </w:r>
    </w:p>
    <w:p w:rsidR="00192E71" w:rsidRDefault="00192E71" w:rsidP="00D611D0">
      <w:pPr>
        <w:numPr>
          <w:ilvl w:val="0"/>
          <w:numId w:val="20"/>
        </w:numPr>
        <w:spacing w:after="0"/>
        <w:jc w:val="both"/>
        <w:rPr>
          <w:rFonts w:ascii="Times New Roman" w:hAnsi="Times New Roman" w:cs="Times New Roman"/>
        </w:rPr>
      </w:pPr>
      <w:r w:rsidRPr="00330579">
        <w:rPr>
          <w:rFonts w:ascii="Times New Roman" w:hAnsi="Times New Roman" w:cs="Times New Roman"/>
        </w:rPr>
        <w:t>doprowadzenie do stanu pierwotnego terenu budowy po zakończeniu inwestycji.</w:t>
      </w:r>
    </w:p>
    <w:p w:rsidR="00BA6760" w:rsidRPr="00330579" w:rsidRDefault="00BA6760" w:rsidP="00BA6760">
      <w:pPr>
        <w:spacing w:after="0"/>
        <w:ind w:left="720"/>
        <w:jc w:val="both"/>
        <w:rPr>
          <w:rFonts w:ascii="Times New Roman" w:hAnsi="Times New Roman" w:cs="Times New Roman"/>
        </w:rPr>
      </w:pPr>
    </w:p>
    <w:p w:rsidR="00192E71" w:rsidRPr="00330579" w:rsidRDefault="00192E71" w:rsidP="00D611D0">
      <w:pPr>
        <w:pStyle w:val="Tekstpodstawowywcity2"/>
        <w:spacing w:line="276" w:lineRule="auto"/>
        <w:ind w:left="0"/>
        <w:jc w:val="both"/>
        <w:rPr>
          <w:rFonts w:ascii="Times New Roman" w:hAnsi="Times New Roman" w:cs="Times New Roman"/>
        </w:rPr>
      </w:pPr>
      <w:r w:rsidRPr="00330579">
        <w:rPr>
          <w:rFonts w:ascii="Times New Roman" w:hAnsi="Times New Roman" w:cs="Times New Roman"/>
        </w:rPr>
        <w:t>Użyte materiały dla potrzeb realizacji inwestycji częściowo są pochodzenia naturalnego</w:t>
      </w:r>
      <w:r w:rsidRPr="00330579">
        <w:rPr>
          <w:rFonts w:ascii="Times New Roman" w:hAnsi="Times New Roman" w:cs="Times New Roman"/>
        </w:rPr>
        <w:br/>
        <w:t>(m.in.: woda, piasek, żwir)</w:t>
      </w:r>
      <w:r w:rsidR="00D63548" w:rsidRPr="00330579">
        <w:rPr>
          <w:rFonts w:ascii="Times New Roman" w:hAnsi="Times New Roman" w:cs="Times New Roman"/>
        </w:rPr>
        <w:t>,</w:t>
      </w:r>
      <w:r w:rsidRPr="00330579">
        <w:rPr>
          <w:rFonts w:ascii="Times New Roman" w:hAnsi="Times New Roman" w:cs="Times New Roman"/>
        </w:rPr>
        <w:t xml:space="preserve"> a </w:t>
      </w:r>
      <w:r w:rsidR="00AB5CFD">
        <w:rPr>
          <w:rFonts w:ascii="Times New Roman" w:hAnsi="Times New Roman" w:cs="Times New Roman"/>
        </w:rPr>
        <w:t>prefabrykaty betonowe</w:t>
      </w:r>
      <w:r w:rsidRPr="00330579">
        <w:rPr>
          <w:rFonts w:ascii="Times New Roman" w:hAnsi="Times New Roman" w:cs="Times New Roman"/>
        </w:rPr>
        <w:t xml:space="preserve"> i wytworzone rury PCV jest obojętna dla środowiska. Przedsięwzięcie pl</w:t>
      </w:r>
      <w:r w:rsidR="00AB5CFD">
        <w:rPr>
          <w:rFonts w:ascii="Times New Roman" w:hAnsi="Times New Roman" w:cs="Times New Roman"/>
        </w:rPr>
        <w:t>anowane jest w pasie istniejących dróg publicznych</w:t>
      </w:r>
      <w:r w:rsidRPr="00330579">
        <w:rPr>
          <w:rFonts w:ascii="Times New Roman" w:hAnsi="Times New Roman" w:cs="Times New Roman"/>
        </w:rPr>
        <w:t>.</w:t>
      </w:r>
    </w:p>
    <w:p w:rsidR="00192E71" w:rsidRPr="00330579" w:rsidRDefault="00192E71" w:rsidP="00D611D0">
      <w:pPr>
        <w:pStyle w:val="Tekstpodstawowywcity2"/>
        <w:spacing w:line="276" w:lineRule="auto"/>
        <w:ind w:left="0"/>
        <w:jc w:val="both"/>
        <w:rPr>
          <w:rFonts w:ascii="Times New Roman" w:hAnsi="Times New Roman" w:cs="Times New Roman"/>
        </w:rPr>
      </w:pPr>
      <w:r w:rsidRPr="00330579">
        <w:rPr>
          <w:rFonts w:ascii="Times New Roman" w:hAnsi="Times New Roman" w:cs="Times New Roman"/>
        </w:rPr>
        <w:t>Realizacja inwestycji uporządkuje gospodarkę ściekową w obrębie przedsięwzięcia.</w:t>
      </w:r>
      <w:r w:rsidRPr="00330579">
        <w:rPr>
          <w:rFonts w:ascii="Times New Roman" w:hAnsi="Times New Roman" w:cs="Times New Roman"/>
        </w:rPr>
        <w:br/>
        <w:t xml:space="preserve">Ścieki będą zbierane i transportowane do oczyszczalni ścieków, która posiada większą sprawność techniczną oczyszczania ścieków niż przydomowe oczyszczalnie ścieków. Stosowanie zbiorników </w:t>
      </w:r>
      <w:r w:rsidRPr="00330579">
        <w:rPr>
          <w:rFonts w:ascii="Times New Roman" w:hAnsi="Times New Roman" w:cs="Times New Roman"/>
        </w:rPr>
        <w:lastRenderedPageBreak/>
        <w:t>bezodpływowych, wywóz ścieków przez pojazdy as</w:t>
      </w:r>
      <w:r w:rsidR="00DC33DA" w:rsidRPr="00330579">
        <w:rPr>
          <w:rFonts w:ascii="Times New Roman" w:hAnsi="Times New Roman" w:cs="Times New Roman"/>
        </w:rPr>
        <w:t>e</w:t>
      </w:r>
      <w:r w:rsidRPr="00330579">
        <w:rPr>
          <w:rFonts w:ascii="Times New Roman" w:hAnsi="Times New Roman" w:cs="Times New Roman"/>
        </w:rPr>
        <w:t>nizacyjne wiąże się z ruchem pojazdów (zużycie paliwa, hałas) ze względu na sposób poboru i zrzutu ścieków oraz sprawność samochodów ścieki często przedostają się do środowiska naturalnego. Ponadto skanalizowanie przyczyni się do zwiększenia komfortu użytkowania gospodarstw domowych</w:t>
      </w:r>
      <w:r w:rsidR="008D7C6C" w:rsidRPr="00330579">
        <w:rPr>
          <w:rFonts w:ascii="Times New Roman" w:hAnsi="Times New Roman" w:cs="Times New Roman"/>
        </w:rPr>
        <w:t>.</w:t>
      </w:r>
    </w:p>
    <w:p w:rsidR="00192E71" w:rsidRPr="00330579" w:rsidRDefault="00192E71" w:rsidP="004C5DA1">
      <w:pPr>
        <w:pStyle w:val="Tekstpodstawowywcity2"/>
        <w:spacing w:line="276" w:lineRule="auto"/>
        <w:ind w:left="0" w:firstLine="708"/>
        <w:jc w:val="both"/>
        <w:rPr>
          <w:rFonts w:ascii="Times New Roman" w:hAnsi="Times New Roman" w:cs="Times New Roman"/>
        </w:rPr>
      </w:pPr>
      <w:r w:rsidRPr="00330579">
        <w:rPr>
          <w:rFonts w:ascii="Times New Roman" w:hAnsi="Times New Roman" w:cs="Times New Roman"/>
        </w:rPr>
        <w:t xml:space="preserve">Reasumując powyższe należy stwierdzić, że wpływ projektu na stan jednolitych części wód podziemnych i powierzchniowych zostanie ograniczony </w:t>
      </w:r>
      <w:r w:rsidR="00DC33DA" w:rsidRPr="00330579">
        <w:rPr>
          <w:rFonts w:ascii="Times New Roman" w:hAnsi="Times New Roman" w:cs="Times New Roman"/>
        </w:rPr>
        <w:t xml:space="preserve">do minimum i nie będzie wpływał </w:t>
      </w:r>
      <w:r w:rsidRPr="00330579">
        <w:rPr>
          <w:rFonts w:ascii="Times New Roman" w:hAnsi="Times New Roman" w:cs="Times New Roman"/>
        </w:rPr>
        <w:t>na pogorszenie ich parametrów.</w:t>
      </w:r>
    </w:p>
    <w:p w:rsidR="00550C36" w:rsidRPr="00550C36" w:rsidRDefault="00192E71" w:rsidP="00550C36">
      <w:pPr>
        <w:autoSpaceDE w:val="0"/>
        <w:autoSpaceDN w:val="0"/>
        <w:adjustRightInd w:val="0"/>
        <w:jc w:val="both"/>
        <w:rPr>
          <w:rFonts w:ascii="Times New Roman" w:hAnsi="Times New Roman" w:cs="Times New Roman"/>
          <w:b/>
          <w:bCs/>
        </w:rPr>
      </w:pPr>
      <w:r w:rsidRPr="00330579">
        <w:rPr>
          <w:rFonts w:ascii="Times New Roman" w:hAnsi="Times New Roman" w:cs="Times New Roman"/>
          <w:b/>
          <w:bCs/>
        </w:rPr>
        <w:t>Ochrona przed hałasem</w:t>
      </w:r>
    </w:p>
    <w:p w:rsidR="00C76E96" w:rsidRDefault="00192E71" w:rsidP="00550C36">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Na etapie realizacji inwestycji głównym źródłem hałasu będą prace budowlane.</w:t>
      </w:r>
      <w:r w:rsidRPr="00330579">
        <w:rPr>
          <w:rFonts w:ascii="Times New Roman" w:hAnsi="Times New Roman" w:cs="Times New Roman"/>
        </w:rPr>
        <w:br/>
        <w:t>Mając na uwadze skalę przedsięwzięcia zaplecze socjalne stanowić będzie: wóz kołowy (barakowóz) stanowiący miejsce spożywania posiłków, odpoczynku dla pracowników wraz</w:t>
      </w:r>
      <w:r w:rsidRPr="00330579">
        <w:rPr>
          <w:rFonts w:ascii="Times New Roman" w:hAnsi="Times New Roman" w:cs="Times New Roman"/>
        </w:rPr>
        <w:br/>
        <w:t>z częścią administracyjną oraz systemowa przenośna toaleta, opróżniana przez uprawnioną firmę. Baza zlokalizowana zostanie w odległości zezwalającej na zachowanie norm emisji hałasu.</w:t>
      </w:r>
      <w:r w:rsidR="00550C36">
        <w:rPr>
          <w:rFonts w:ascii="Times New Roman" w:hAnsi="Times New Roman" w:cs="Times New Roman"/>
        </w:rPr>
        <w:t xml:space="preserve">  </w:t>
      </w:r>
    </w:p>
    <w:p w:rsidR="00550C36" w:rsidRPr="00550C36" w:rsidRDefault="00550C36" w:rsidP="00550C36">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   </w:t>
      </w:r>
      <w:r w:rsidRPr="00550C36">
        <w:rPr>
          <w:rFonts w:ascii="Times New Roman" w:hAnsi="Times New Roman" w:cs="Times New Roman"/>
        </w:rPr>
        <w:t>Odległość planowanego przedsięwzięcia od najbliższych terenów objętych ochroną akustyczną określonych w rozporządzeniu Ministra Środowiska z dnia 14 czerwca 2007 r. w sprawie dopuszczalnych poziomów hałasu w środowisku wynosi:</w:t>
      </w:r>
    </w:p>
    <w:p w:rsidR="00550C36" w:rsidRPr="00550C36" w:rsidRDefault="00550C36" w:rsidP="00550C36">
      <w:pPr>
        <w:pStyle w:val="Akapitzlist"/>
        <w:numPr>
          <w:ilvl w:val="0"/>
          <w:numId w:val="39"/>
        </w:numPr>
        <w:spacing w:after="160" w:line="259" w:lineRule="auto"/>
        <w:jc w:val="both"/>
        <w:rPr>
          <w:rFonts w:ascii="Times New Roman" w:hAnsi="Times New Roman" w:cs="Times New Roman"/>
        </w:rPr>
      </w:pPr>
      <w:r w:rsidRPr="00550C36">
        <w:rPr>
          <w:rFonts w:ascii="Times New Roman" w:hAnsi="Times New Roman" w:cs="Times New Roman"/>
        </w:rPr>
        <w:t>Dla te</w:t>
      </w:r>
      <w:r w:rsidR="00AB5CFD">
        <w:rPr>
          <w:rFonts w:ascii="Times New Roman" w:hAnsi="Times New Roman" w:cs="Times New Roman"/>
        </w:rPr>
        <w:t>renów na cele uzdrowiskowe ok. 5</w:t>
      </w:r>
      <w:r w:rsidRPr="00550C36">
        <w:rPr>
          <w:rFonts w:ascii="Times New Roman" w:hAnsi="Times New Roman" w:cs="Times New Roman"/>
        </w:rPr>
        <w:t>6 km,</w:t>
      </w:r>
    </w:p>
    <w:p w:rsidR="00550C36" w:rsidRPr="00550C36" w:rsidRDefault="00550C36" w:rsidP="00550C36">
      <w:pPr>
        <w:pStyle w:val="Akapitzlist"/>
        <w:numPr>
          <w:ilvl w:val="0"/>
          <w:numId w:val="39"/>
        </w:numPr>
        <w:spacing w:after="160" w:line="259" w:lineRule="auto"/>
        <w:jc w:val="both"/>
        <w:rPr>
          <w:rFonts w:ascii="Times New Roman" w:hAnsi="Times New Roman" w:cs="Times New Roman"/>
        </w:rPr>
      </w:pPr>
      <w:r w:rsidRPr="00550C36">
        <w:rPr>
          <w:rFonts w:ascii="Times New Roman" w:hAnsi="Times New Roman" w:cs="Times New Roman"/>
        </w:rPr>
        <w:t xml:space="preserve">Dla terenów </w:t>
      </w:r>
      <w:r w:rsidRPr="00550C36">
        <w:rPr>
          <w:rFonts w:ascii="Times New Roman" w:hAnsi="Times New Roman" w:cs="Times New Roman"/>
          <w:color w:val="333333"/>
          <w:shd w:val="clear" w:color="auto" w:fill="FFFFFF"/>
        </w:rPr>
        <w:t xml:space="preserve">pod szpitale w miastach ok. </w:t>
      </w:r>
      <w:r w:rsidR="00AB5CFD">
        <w:rPr>
          <w:rFonts w:ascii="Times New Roman" w:hAnsi="Times New Roman" w:cs="Times New Roman"/>
          <w:color w:val="333333"/>
          <w:shd w:val="clear" w:color="auto" w:fill="FFFFFF"/>
        </w:rPr>
        <w:t>30</w:t>
      </w:r>
      <w:r w:rsidRPr="00550C36">
        <w:rPr>
          <w:rFonts w:ascii="Times New Roman" w:hAnsi="Times New Roman" w:cs="Times New Roman"/>
          <w:color w:val="333333"/>
          <w:shd w:val="clear" w:color="auto" w:fill="FFFFFF"/>
        </w:rPr>
        <w:t xml:space="preserve"> km,</w:t>
      </w:r>
    </w:p>
    <w:p w:rsidR="00550C36" w:rsidRPr="00550C36" w:rsidRDefault="00550C36" w:rsidP="00550C36">
      <w:pPr>
        <w:pStyle w:val="Akapitzlist"/>
        <w:numPr>
          <w:ilvl w:val="0"/>
          <w:numId w:val="39"/>
        </w:numPr>
        <w:spacing w:after="160" w:line="259" w:lineRule="auto"/>
        <w:jc w:val="both"/>
        <w:rPr>
          <w:rFonts w:ascii="Times New Roman" w:hAnsi="Times New Roman" w:cs="Times New Roman"/>
        </w:rPr>
      </w:pPr>
      <w:r w:rsidRPr="00550C36">
        <w:rPr>
          <w:rFonts w:ascii="Times New Roman" w:hAnsi="Times New Roman" w:cs="Times New Roman"/>
        </w:rPr>
        <w:t>Dla terenów zabudowy mieszkaniowej jednorodzinnej, zabudowy zagrodowej – występują wzdłuż całej inwestycji ok 10 m,</w:t>
      </w:r>
    </w:p>
    <w:p w:rsidR="00550C36" w:rsidRPr="00550C36" w:rsidRDefault="00550C36" w:rsidP="00550C36">
      <w:pPr>
        <w:pStyle w:val="Akapitzlist"/>
        <w:numPr>
          <w:ilvl w:val="0"/>
          <w:numId w:val="39"/>
        </w:numPr>
        <w:spacing w:after="160" w:line="259" w:lineRule="auto"/>
        <w:jc w:val="both"/>
        <w:rPr>
          <w:rFonts w:ascii="Times New Roman" w:hAnsi="Times New Roman" w:cs="Times New Roman"/>
        </w:rPr>
      </w:pPr>
      <w:r w:rsidRPr="00550C36">
        <w:rPr>
          <w:rFonts w:ascii="Times New Roman" w:hAnsi="Times New Roman" w:cs="Times New Roman"/>
        </w:rPr>
        <w:t>Dla terenów zabudowy związanej ze stałym lub czasowym pobytem dzieci i młodzieży ora</w:t>
      </w:r>
      <w:r w:rsidR="00AB5CFD">
        <w:rPr>
          <w:rFonts w:ascii="Times New Roman" w:hAnsi="Times New Roman" w:cs="Times New Roman"/>
        </w:rPr>
        <w:t>z domów opieki społecznej ok. 5</w:t>
      </w:r>
      <w:r w:rsidRPr="00550C36">
        <w:rPr>
          <w:rFonts w:ascii="Times New Roman" w:hAnsi="Times New Roman" w:cs="Times New Roman"/>
        </w:rPr>
        <w:t xml:space="preserve"> km,</w:t>
      </w:r>
    </w:p>
    <w:p w:rsidR="00550C36" w:rsidRPr="00550C36" w:rsidRDefault="00550C36" w:rsidP="00550C36">
      <w:pPr>
        <w:pStyle w:val="Akapitzlist"/>
        <w:numPr>
          <w:ilvl w:val="0"/>
          <w:numId w:val="39"/>
        </w:numPr>
        <w:spacing w:after="160" w:line="259" w:lineRule="auto"/>
        <w:jc w:val="both"/>
        <w:rPr>
          <w:rFonts w:ascii="Times New Roman" w:hAnsi="Times New Roman" w:cs="Times New Roman"/>
        </w:rPr>
      </w:pPr>
      <w:r w:rsidRPr="00550C36">
        <w:rPr>
          <w:rFonts w:ascii="Times New Roman" w:hAnsi="Times New Roman" w:cs="Times New Roman"/>
        </w:rPr>
        <w:t>Dla terenów zabudowy mieszkaniowej wielorodzinne</w:t>
      </w:r>
      <w:r w:rsidR="00AB5CFD">
        <w:rPr>
          <w:rFonts w:ascii="Times New Roman" w:hAnsi="Times New Roman" w:cs="Times New Roman"/>
        </w:rPr>
        <w:t>j i zamieszkania zbiorowego ok 3</w:t>
      </w:r>
      <w:r w:rsidRPr="00550C36">
        <w:rPr>
          <w:rFonts w:ascii="Times New Roman" w:hAnsi="Times New Roman" w:cs="Times New Roman"/>
        </w:rPr>
        <w:t>km,</w:t>
      </w:r>
    </w:p>
    <w:p w:rsidR="00550C36" w:rsidRDefault="00550C36" w:rsidP="00550C36">
      <w:pPr>
        <w:pStyle w:val="Akapitzlist"/>
        <w:numPr>
          <w:ilvl w:val="0"/>
          <w:numId w:val="39"/>
        </w:numPr>
        <w:spacing w:after="160" w:line="259" w:lineRule="auto"/>
        <w:jc w:val="both"/>
      </w:pPr>
      <w:r w:rsidRPr="00550C36">
        <w:rPr>
          <w:rFonts w:ascii="Times New Roman" w:hAnsi="Times New Roman" w:cs="Times New Roman"/>
        </w:rPr>
        <w:t>Dla terenów r</w:t>
      </w:r>
      <w:r w:rsidR="00AB5CFD">
        <w:rPr>
          <w:rFonts w:ascii="Times New Roman" w:hAnsi="Times New Roman" w:cs="Times New Roman"/>
        </w:rPr>
        <w:t>ekreacyjno-wypoczynkowych ok. 6</w:t>
      </w:r>
      <w:r w:rsidRPr="00550C36">
        <w:rPr>
          <w:rFonts w:ascii="Times New Roman" w:hAnsi="Times New Roman" w:cs="Times New Roman"/>
        </w:rPr>
        <w:t xml:space="preserve"> km.</w:t>
      </w:r>
    </w:p>
    <w:p w:rsidR="00192E71" w:rsidRPr="00330579" w:rsidRDefault="00192E71" w:rsidP="004C5DA1">
      <w:pPr>
        <w:autoSpaceDE w:val="0"/>
        <w:autoSpaceDN w:val="0"/>
        <w:adjustRightInd w:val="0"/>
        <w:jc w:val="both"/>
        <w:rPr>
          <w:rFonts w:ascii="Times New Roman" w:hAnsi="Times New Roman" w:cs="Times New Roman"/>
        </w:rPr>
      </w:pPr>
      <w:r w:rsidRPr="00330579">
        <w:rPr>
          <w:rFonts w:ascii="Times New Roman" w:hAnsi="Times New Roman" w:cs="Times New Roman"/>
        </w:rPr>
        <w:t>Emisja hałasu będzie związana z przesuwającym się frontem robót. W celu ograniczenia uciążliwości akustycznej, należy stosować się do poniższych zaleceń:</w:t>
      </w:r>
    </w:p>
    <w:p w:rsidR="00192E71" w:rsidRPr="00330579" w:rsidRDefault="00192E71" w:rsidP="00D611D0">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zaplanować wszelkie operacje z użyciem ciężkiego sprzętu,</w:t>
      </w:r>
    </w:p>
    <w:p w:rsidR="00192E71" w:rsidRPr="00330579" w:rsidRDefault="00192E71" w:rsidP="00D611D0">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stosować sprzęt w dobrym stanie technicznym zgodnie z wymaganiami określonymi</w:t>
      </w:r>
      <w:r w:rsidRPr="00330579">
        <w:rPr>
          <w:rFonts w:ascii="Times New Roman" w:hAnsi="Times New Roman" w:cs="Times New Roman"/>
        </w:rPr>
        <w:br/>
        <w:t>w rozporządzeniu Ministra Gospodarki z dnia 21 grudnia 2005roku w sprawie zasadniczych wymagań dla urządzeń używanych na zewnątrz pomieszczeń w zakresie emisji hałasu</w:t>
      </w:r>
      <w:r w:rsidR="00DC33DA" w:rsidRPr="00330579">
        <w:rPr>
          <w:rFonts w:ascii="Times New Roman" w:hAnsi="Times New Roman" w:cs="Times New Roman"/>
        </w:rPr>
        <w:t xml:space="preserve"> </w:t>
      </w:r>
      <w:r w:rsidRPr="00330579">
        <w:rPr>
          <w:rFonts w:ascii="Times New Roman" w:hAnsi="Times New Roman" w:cs="Times New Roman"/>
        </w:rPr>
        <w:t>do środowiska (Dz. U. z Nr 263, poz. 2202 ze zmianami),</w:t>
      </w:r>
    </w:p>
    <w:p w:rsidR="00192E71" w:rsidRPr="00330579" w:rsidRDefault="00192E71" w:rsidP="00D611D0">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przestrzegać zasady wyłączania silników w czasie przerw w pracy,</w:t>
      </w:r>
    </w:p>
    <w:p w:rsidR="00330579" w:rsidRDefault="00192E71" w:rsidP="000B22AA">
      <w:pPr>
        <w:numPr>
          <w:ilvl w:val="0"/>
          <w:numId w:val="1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maksymalnie ograniczyć czas budowy poszczególnych etapów poprzez odpowiednie zaplanowanie procesu budowlanego;</w:t>
      </w:r>
    </w:p>
    <w:p w:rsidR="004C5DA1" w:rsidRPr="000B22AA" w:rsidRDefault="004C5DA1" w:rsidP="00127429">
      <w:pPr>
        <w:autoSpaceDE w:val="0"/>
        <w:autoSpaceDN w:val="0"/>
        <w:adjustRightInd w:val="0"/>
        <w:spacing w:after="0"/>
        <w:ind w:left="720"/>
        <w:jc w:val="both"/>
        <w:rPr>
          <w:rFonts w:ascii="Times New Roman" w:hAnsi="Times New Roman" w:cs="Times New Roman"/>
        </w:rPr>
      </w:pPr>
    </w:p>
    <w:p w:rsidR="00192E71" w:rsidRPr="00330579" w:rsidRDefault="00192E71" w:rsidP="00D611D0">
      <w:pPr>
        <w:autoSpaceDE w:val="0"/>
        <w:autoSpaceDN w:val="0"/>
        <w:adjustRightInd w:val="0"/>
        <w:jc w:val="both"/>
        <w:rPr>
          <w:rFonts w:ascii="Times New Roman" w:hAnsi="Times New Roman" w:cs="Times New Roman"/>
          <w:b/>
          <w:bCs/>
        </w:rPr>
      </w:pPr>
      <w:r w:rsidRPr="00330579">
        <w:rPr>
          <w:rFonts w:ascii="Times New Roman" w:hAnsi="Times New Roman" w:cs="Times New Roman"/>
          <w:b/>
          <w:bCs/>
        </w:rPr>
        <w:t>Ochrona przed zanieczyszczeniem środowiska związanym z gospodarką odpadami</w:t>
      </w:r>
    </w:p>
    <w:p w:rsidR="00192E71" w:rsidRPr="00330579"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Prace budowlane będą prowadzone w taki sposób, aby zminimalizować ilość wytwarzanych odpadów oraz ograniczać negatywne ich oddziaływanie na środowisko, zdrowie i życie ludzi. Wytworzone odpady w pierwszej kolejności poddane będą odzyskowi (ponownemu zagospodarowaniu) a gdy odzysk nie będzie możliwy – unieszkodliwianiu. Spośród odbiorców odpadów wybierani będą tacy, którzy prowadzą odzysk odpadów i mają stosowne zezwolenia</w:t>
      </w:r>
      <w:r w:rsidR="00DC33DA" w:rsidRPr="00330579">
        <w:rPr>
          <w:rFonts w:ascii="Times New Roman" w:hAnsi="Times New Roman" w:cs="Times New Roman"/>
        </w:rPr>
        <w:t xml:space="preserve"> </w:t>
      </w:r>
      <w:r w:rsidRPr="00330579">
        <w:rPr>
          <w:rFonts w:ascii="Times New Roman" w:hAnsi="Times New Roman" w:cs="Times New Roman"/>
        </w:rPr>
        <w:t>w tym zakresie.</w:t>
      </w:r>
    </w:p>
    <w:p w:rsidR="00192E71" w:rsidRPr="00330579" w:rsidRDefault="00192E71"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lastRenderedPageBreak/>
        <w:t>Zgodnie z ustawą z dnia 14 grudnia 2012 roku o odpadach (Dz. U. z 2013 roku, poz. 21 ze zmianami)</w:t>
      </w:r>
      <w:r w:rsidRPr="00330579">
        <w:rPr>
          <w:rFonts w:ascii="Times New Roman" w:hAnsi="Times New Roman" w:cs="Times New Roman"/>
          <w:i/>
          <w:iCs/>
        </w:rPr>
        <w:t xml:space="preserve"> </w:t>
      </w:r>
      <w:r w:rsidRPr="00330579">
        <w:rPr>
          <w:rFonts w:ascii="Times New Roman" w:hAnsi="Times New Roman" w:cs="Times New Roman"/>
        </w:rPr>
        <w:t>Wykonawca oraz Zarządzający uregulują stan formalno-prawny w zakresie gospodarki odpadami tj. w zależności od ilości i rodzaju wytwarzanych odpadów uzyskają: pozwolenie na wytwarzanie odpadów, decyzję zatwierdzającą program gospodarki odpadami niebezpiecznymi lub złożą informację o wytwarzanych odpadach i sposobach gospodarowania nimi.</w:t>
      </w:r>
      <w:r w:rsidR="000A2FD8" w:rsidRPr="00330579">
        <w:rPr>
          <w:rFonts w:ascii="Times New Roman" w:hAnsi="Times New Roman" w:cs="Times New Roman"/>
        </w:rPr>
        <w:t xml:space="preserve"> </w:t>
      </w:r>
      <w:r w:rsidRPr="00330579">
        <w:rPr>
          <w:rFonts w:ascii="Times New Roman" w:hAnsi="Times New Roman" w:cs="Times New Roman"/>
        </w:rPr>
        <w:t>Powstałe na etapie na etapie budo</w:t>
      </w:r>
      <w:r w:rsidR="000B7300">
        <w:rPr>
          <w:rFonts w:ascii="Times New Roman" w:hAnsi="Times New Roman" w:cs="Times New Roman"/>
        </w:rPr>
        <w:t>wy ścieki bytowe (w ilości ok. 5</w:t>
      </w:r>
      <w:r w:rsidRPr="00330579">
        <w:rPr>
          <w:rFonts w:ascii="Times New Roman" w:hAnsi="Times New Roman" w:cs="Times New Roman"/>
        </w:rPr>
        <w:t>m</w:t>
      </w:r>
      <w:r w:rsidRPr="00330579">
        <w:rPr>
          <w:rFonts w:ascii="Times New Roman" w:hAnsi="Times New Roman" w:cs="Times New Roman"/>
          <w:vertAlign w:val="superscript"/>
        </w:rPr>
        <w:t>3</w:t>
      </w:r>
      <w:r w:rsidRPr="00330579">
        <w:rPr>
          <w:rFonts w:ascii="Times New Roman" w:hAnsi="Times New Roman" w:cs="Times New Roman"/>
        </w:rPr>
        <w:t xml:space="preserve"> przez cały okres budowy) odprowadzane będą do przenośnych systemowych kabin sanitarnych np.: typu TOI</w:t>
      </w:r>
      <w:r w:rsidR="00872321">
        <w:rPr>
          <w:rFonts w:ascii="Times New Roman" w:hAnsi="Times New Roman" w:cs="Times New Roman"/>
        </w:rPr>
        <w:t>-</w:t>
      </w:r>
      <w:r w:rsidRPr="00330579">
        <w:rPr>
          <w:rFonts w:ascii="Times New Roman" w:hAnsi="Times New Roman" w:cs="Times New Roman"/>
        </w:rPr>
        <w:t xml:space="preserve"> TOI. Toaleta przenośna opróżniana będzie przez koncesjonowanego odbiorcę ścieków.</w:t>
      </w:r>
    </w:p>
    <w:p w:rsidR="00192E71" w:rsidRPr="00330579" w:rsidRDefault="00192E71" w:rsidP="00D611D0">
      <w:pPr>
        <w:pStyle w:val="Tekstpodstawowywcity3"/>
        <w:ind w:left="0"/>
        <w:jc w:val="both"/>
        <w:rPr>
          <w:rFonts w:ascii="Times New Roman" w:hAnsi="Times New Roman" w:cs="Times New Roman"/>
          <w:b/>
          <w:bCs/>
          <w:sz w:val="22"/>
          <w:szCs w:val="22"/>
        </w:rPr>
      </w:pPr>
      <w:r w:rsidRPr="00330579">
        <w:rPr>
          <w:rFonts w:ascii="Times New Roman" w:hAnsi="Times New Roman" w:cs="Times New Roman"/>
          <w:b/>
          <w:bCs/>
          <w:sz w:val="22"/>
          <w:szCs w:val="22"/>
        </w:rPr>
        <w:t>Ochrona przyrody</w:t>
      </w:r>
    </w:p>
    <w:p w:rsidR="00192E71" w:rsidRPr="00330579" w:rsidRDefault="00192E71" w:rsidP="00D611D0">
      <w:pPr>
        <w:pStyle w:val="Tekstpodstawowywcity3"/>
        <w:ind w:left="0" w:firstLine="708"/>
        <w:jc w:val="both"/>
        <w:rPr>
          <w:rFonts w:ascii="Times New Roman" w:hAnsi="Times New Roman" w:cs="Times New Roman"/>
          <w:sz w:val="22"/>
          <w:szCs w:val="22"/>
        </w:rPr>
      </w:pPr>
      <w:r w:rsidRPr="00330579">
        <w:rPr>
          <w:rFonts w:ascii="Times New Roman" w:hAnsi="Times New Roman" w:cs="Times New Roman"/>
          <w:sz w:val="22"/>
          <w:szCs w:val="22"/>
        </w:rPr>
        <w:t>W celu uniknięcia zniszczenia występującego w sąs</w:t>
      </w:r>
      <w:r w:rsidR="00334ED7" w:rsidRPr="00330579">
        <w:rPr>
          <w:rFonts w:ascii="Times New Roman" w:hAnsi="Times New Roman" w:cs="Times New Roman"/>
          <w:sz w:val="22"/>
          <w:szCs w:val="22"/>
        </w:rPr>
        <w:t xml:space="preserve">iedztwie inwestycji drzewostanu, </w:t>
      </w:r>
      <w:r w:rsidRPr="00330579">
        <w:rPr>
          <w:rFonts w:ascii="Times New Roman" w:hAnsi="Times New Roman" w:cs="Times New Roman"/>
          <w:sz w:val="22"/>
          <w:szCs w:val="22"/>
        </w:rPr>
        <w:t>podczas prowadzonych prac ziemnych</w:t>
      </w:r>
      <w:r w:rsidR="00334ED7" w:rsidRPr="00330579">
        <w:rPr>
          <w:rFonts w:ascii="Times New Roman" w:hAnsi="Times New Roman" w:cs="Times New Roman"/>
          <w:sz w:val="22"/>
          <w:szCs w:val="22"/>
        </w:rPr>
        <w:t xml:space="preserve"> </w:t>
      </w:r>
      <w:r w:rsidRPr="00330579">
        <w:rPr>
          <w:rFonts w:ascii="Times New Roman" w:hAnsi="Times New Roman" w:cs="Times New Roman"/>
          <w:sz w:val="22"/>
          <w:szCs w:val="22"/>
        </w:rPr>
        <w:t>i budowlanych, należy prowadzić je zgodnie zasadami</w:t>
      </w:r>
      <w:r w:rsidRPr="00192E71">
        <w:rPr>
          <w:rFonts w:ascii="Times New Roman" w:hAnsi="Times New Roman" w:cs="Times New Roman"/>
          <w:sz w:val="24"/>
          <w:szCs w:val="24"/>
        </w:rPr>
        <w:t xml:space="preserve"> zawartymi w ustawie o ochronie przyrody</w:t>
      </w:r>
      <w:r w:rsidR="00334ED7">
        <w:rPr>
          <w:rFonts w:ascii="Times New Roman" w:hAnsi="Times New Roman" w:cs="Times New Roman"/>
          <w:sz w:val="24"/>
          <w:szCs w:val="24"/>
        </w:rPr>
        <w:t xml:space="preserve"> </w:t>
      </w:r>
      <w:r w:rsidRPr="00192E71">
        <w:rPr>
          <w:rFonts w:ascii="Times New Roman" w:hAnsi="Times New Roman" w:cs="Times New Roman"/>
          <w:sz w:val="24"/>
          <w:szCs w:val="24"/>
        </w:rPr>
        <w:t>z dnia 16 kwietnia 2004 roku (tekst jednolity: Dz. U. z 201</w:t>
      </w:r>
      <w:r w:rsidR="00F80D35">
        <w:rPr>
          <w:rFonts w:ascii="Times New Roman" w:hAnsi="Times New Roman" w:cs="Times New Roman"/>
          <w:sz w:val="24"/>
          <w:szCs w:val="24"/>
        </w:rPr>
        <w:t xml:space="preserve">5 </w:t>
      </w:r>
      <w:r w:rsidR="00F80D35" w:rsidRPr="00330579">
        <w:rPr>
          <w:rFonts w:ascii="Times New Roman" w:hAnsi="Times New Roman" w:cs="Times New Roman"/>
          <w:sz w:val="22"/>
          <w:szCs w:val="22"/>
        </w:rPr>
        <w:t xml:space="preserve">roku, poz. 1651 ze zmianami). </w:t>
      </w:r>
      <w:r w:rsidRPr="00330579">
        <w:rPr>
          <w:rFonts w:ascii="Times New Roman" w:hAnsi="Times New Roman" w:cs="Times New Roman"/>
          <w:sz w:val="22"/>
          <w:szCs w:val="22"/>
        </w:rPr>
        <w:t>Roboty ziemne w pobliżu drzew i krzewów będą prowadzone w sposób najmniej szkodzący drzewom i krzewom.</w:t>
      </w:r>
    </w:p>
    <w:p w:rsidR="00192E71" w:rsidRPr="00330579" w:rsidRDefault="00192E71" w:rsidP="00D611D0">
      <w:pPr>
        <w:pStyle w:val="Default"/>
        <w:spacing w:line="276" w:lineRule="auto"/>
        <w:ind w:firstLine="708"/>
        <w:jc w:val="both"/>
        <w:rPr>
          <w:rFonts w:ascii="Times New Roman" w:hAnsi="Times New Roman" w:cs="Times New Roman"/>
          <w:sz w:val="22"/>
          <w:szCs w:val="22"/>
        </w:rPr>
      </w:pPr>
      <w:r w:rsidRPr="00330579">
        <w:rPr>
          <w:rFonts w:ascii="Times New Roman" w:hAnsi="Times New Roman" w:cs="Times New Roman"/>
          <w:sz w:val="22"/>
          <w:szCs w:val="22"/>
        </w:rPr>
        <w:t>Ponadto ustala się:</w:t>
      </w:r>
    </w:p>
    <w:p w:rsidR="00192E71" w:rsidRPr="00330579" w:rsidRDefault="00192E71" w:rsidP="00D611D0">
      <w:pPr>
        <w:pStyle w:val="Default"/>
        <w:numPr>
          <w:ilvl w:val="0"/>
          <w:numId w:val="15"/>
        </w:numPr>
        <w:spacing w:line="276" w:lineRule="auto"/>
        <w:jc w:val="both"/>
        <w:rPr>
          <w:rFonts w:ascii="Times New Roman" w:hAnsi="Times New Roman" w:cs="Times New Roman"/>
          <w:sz w:val="22"/>
          <w:szCs w:val="22"/>
        </w:rPr>
      </w:pPr>
      <w:r w:rsidRPr="00330579">
        <w:rPr>
          <w:rFonts w:ascii="Times New Roman" w:hAnsi="Times New Roman" w:cs="Times New Roman"/>
          <w:sz w:val="22"/>
          <w:szCs w:val="22"/>
        </w:rPr>
        <w:t>Zakaz manewrowania sprzętem ciężkim w pobliżu drzew.</w:t>
      </w:r>
    </w:p>
    <w:p w:rsidR="00192E71" w:rsidRPr="00330579" w:rsidRDefault="00192E71" w:rsidP="00D611D0">
      <w:pPr>
        <w:pStyle w:val="Default"/>
        <w:numPr>
          <w:ilvl w:val="0"/>
          <w:numId w:val="15"/>
        </w:numPr>
        <w:spacing w:line="276" w:lineRule="auto"/>
        <w:jc w:val="both"/>
        <w:rPr>
          <w:rFonts w:ascii="Times New Roman" w:hAnsi="Times New Roman" w:cs="Times New Roman"/>
          <w:sz w:val="22"/>
          <w:szCs w:val="22"/>
        </w:rPr>
      </w:pPr>
      <w:r w:rsidRPr="00330579">
        <w:rPr>
          <w:rFonts w:ascii="Times New Roman" w:hAnsi="Times New Roman" w:cs="Times New Roman"/>
          <w:sz w:val="22"/>
          <w:szCs w:val="22"/>
        </w:rPr>
        <w:t>W obrębie koron i korzeni nie można składować żadnych materiałów ziemnych.</w:t>
      </w:r>
    </w:p>
    <w:p w:rsidR="00192E71" w:rsidRPr="00330579" w:rsidRDefault="00192E71" w:rsidP="00D611D0">
      <w:pPr>
        <w:pStyle w:val="Default"/>
        <w:numPr>
          <w:ilvl w:val="0"/>
          <w:numId w:val="15"/>
        </w:numPr>
        <w:spacing w:line="276" w:lineRule="auto"/>
        <w:jc w:val="both"/>
        <w:rPr>
          <w:rFonts w:ascii="Times New Roman" w:hAnsi="Times New Roman" w:cs="Times New Roman"/>
          <w:sz w:val="22"/>
          <w:szCs w:val="22"/>
        </w:rPr>
      </w:pPr>
      <w:r w:rsidRPr="00330579">
        <w:rPr>
          <w:rFonts w:ascii="Times New Roman" w:hAnsi="Times New Roman" w:cs="Times New Roman"/>
          <w:sz w:val="22"/>
          <w:szCs w:val="22"/>
        </w:rPr>
        <w:t>W obrębie korzeni zaniechać zagęszczania gruntu (prace ograniczyć do minimum).</w:t>
      </w:r>
    </w:p>
    <w:p w:rsidR="00192E71" w:rsidRPr="00330579" w:rsidRDefault="00192E71" w:rsidP="00D611D0">
      <w:pPr>
        <w:pStyle w:val="Default"/>
        <w:numPr>
          <w:ilvl w:val="0"/>
          <w:numId w:val="15"/>
        </w:numPr>
        <w:spacing w:line="276" w:lineRule="auto"/>
        <w:jc w:val="both"/>
        <w:rPr>
          <w:rFonts w:ascii="Times New Roman" w:hAnsi="Times New Roman" w:cs="Times New Roman"/>
          <w:sz w:val="22"/>
          <w:szCs w:val="22"/>
        </w:rPr>
      </w:pPr>
      <w:r w:rsidRPr="00330579">
        <w:rPr>
          <w:rFonts w:ascii="Times New Roman" w:hAnsi="Times New Roman" w:cs="Times New Roman"/>
          <w:sz w:val="22"/>
          <w:szCs w:val="22"/>
        </w:rPr>
        <w:t>Przywrócenie do stanu pierwotnego trawników, na których prowadzone będą prace.</w:t>
      </w:r>
    </w:p>
    <w:p w:rsidR="00192E71" w:rsidRPr="00330579" w:rsidRDefault="00192E71" w:rsidP="00D611D0">
      <w:pPr>
        <w:pStyle w:val="Default"/>
        <w:numPr>
          <w:ilvl w:val="0"/>
          <w:numId w:val="15"/>
        </w:numPr>
        <w:spacing w:line="276" w:lineRule="auto"/>
        <w:jc w:val="both"/>
        <w:rPr>
          <w:rFonts w:ascii="Times New Roman" w:hAnsi="Times New Roman" w:cs="Times New Roman"/>
          <w:sz w:val="22"/>
          <w:szCs w:val="22"/>
        </w:rPr>
      </w:pPr>
      <w:r w:rsidRPr="00330579">
        <w:rPr>
          <w:rFonts w:ascii="Times New Roman" w:hAnsi="Times New Roman" w:cs="Times New Roman"/>
          <w:sz w:val="22"/>
          <w:szCs w:val="22"/>
        </w:rPr>
        <w:t>W przypadku uszkodzeń korzeni lub gałęzi i pni należy zlecić specjalistycznej firmie usunięcie szkód.</w:t>
      </w:r>
    </w:p>
    <w:p w:rsidR="00192E71" w:rsidRPr="00330579" w:rsidRDefault="00192E71" w:rsidP="00D611D0">
      <w:pPr>
        <w:pStyle w:val="Default"/>
        <w:spacing w:line="276" w:lineRule="auto"/>
        <w:ind w:firstLine="708"/>
        <w:jc w:val="both"/>
        <w:rPr>
          <w:rFonts w:ascii="Times New Roman" w:hAnsi="Times New Roman" w:cs="Times New Roman"/>
          <w:sz w:val="22"/>
          <w:szCs w:val="22"/>
        </w:rPr>
      </w:pPr>
      <w:r w:rsidRPr="00330579">
        <w:rPr>
          <w:rFonts w:ascii="Times New Roman" w:hAnsi="Times New Roman" w:cs="Times New Roman"/>
          <w:sz w:val="22"/>
          <w:szCs w:val="22"/>
        </w:rPr>
        <w:t>Przy lokalizacji inwestycji brano pod uwagę wiele czynników: obecne i przyszłe potrzeby terenu położonego w sąsiedztwie przedsięwzięcia, rozwiązania technologiczne zezwalające na długie i bezpieczne użytkowanie wybudowanej kanalizacji sanitarnej, istniejące zasoby środowiska naturalnego.</w:t>
      </w:r>
    </w:p>
    <w:p w:rsidR="00192E71" w:rsidRPr="00330579" w:rsidRDefault="00192E71" w:rsidP="00D611D0">
      <w:pPr>
        <w:pStyle w:val="Default"/>
        <w:spacing w:line="276" w:lineRule="auto"/>
        <w:ind w:firstLine="708"/>
        <w:jc w:val="both"/>
        <w:rPr>
          <w:rFonts w:ascii="Times New Roman" w:hAnsi="Times New Roman" w:cs="Times New Roman"/>
          <w:sz w:val="22"/>
          <w:szCs w:val="22"/>
        </w:rPr>
      </w:pPr>
      <w:r w:rsidRPr="00330579">
        <w:rPr>
          <w:rFonts w:ascii="Times New Roman" w:hAnsi="Times New Roman" w:cs="Times New Roman"/>
          <w:sz w:val="22"/>
          <w:szCs w:val="22"/>
        </w:rPr>
        <w:t>Ostatecznie wybrano wariant budowy kanalizacji, z rur PCV w technologii kolektora grawitacyjnego i tłocznego. Obecnie mieszkańcy odprowadzają ścieki głównie do zbiorników bezodpływowych.</w:t>
      </w:r>
      <w:r w:rsidR="00A10552" w:rsidRPr="00330579">
        <w:rPr>
          <w:rFonts w:ascii="Times New Roman" w:hAnsi="Times New Roman" w:cs="Times New Roman"/>
          <w:sz w:val="22"/>
          <w:szCs w:val="22"/>
        </w:rPr>
        <w:t xml:space="preserve"> </w:t>
      </w:r>
    </w:p>
    <w:p w:rsidR="00192E71" w:rsidRPr="00FB3522" w:rsidRDefault="00192E71" w:rsidP="00FB3522">
      <w:pPr>
        <w:ind w:firstLine="708"/>
        <w:jc w:val="both"/>
        <w:rPr>
          <w:rFonts w:ascii="Times New Roman" w:hAnsi="Times New Roman" w:cs="Times New Roman"/>
          <w:b/>
        </w:rPr>
      </w:pPr>
      <w:r w:rsidRPr="00330579">
        <w:rPr>
          <w:rFonts w:ascii="Times New Roman" w:hAnsi="Times New Roman" w:cs="Times New Roman"/>
        </w:rPr>
        <w:t>W obrębie drzew, krzewów nie występują gatunki zwierząt, roślin i grzybów</w:t>
      </w:r>
      <w:r w:rsidRPr="00330579">
        <w:rPr>
          <w:rFonts w:ascii="Times New Roman" w:hAnsi="Times New Roman" w:cs="Times New Roman"/>
        </w:rPr>
        <w:br/>
        <w:t>(w tym porostów) podlegających ochronie.</w:t>
      </w:r>
      <w:r w:rsidR="00C94CBE">
        <w:rPr>
          <w:rFonts w:ascii="Times New Roman" w:hAnsi="Times New Roman" w:cs="Times New Roman"/>
        </w:rPr>
        <w:t xml:space="preserve"> </w:t>
      </w:r>
      <w:r w:rsidRPr="00330579">
        <w:rPr>
          <w:rFonts w:ascii="Times New Roman" w:hAnsi="Times New Roman" w:cs="Times New Roman"/>
        </w:rPr>
        <w:t>Nie przewiduje się by inwestycja miała wpływ na bioróżnorodność obszaru. Zinwentaryzowana przyroda jest typowa dla terenu przydrożnego, śródpolnego. Realizacja przedsięwzięcia:</w:t>
      </w:r>
      <w:r w:rsidR="00FB3522" w:rsidRPr="00FB3522">
        <w:rPr>
          <w:rFonts w:ascii="Times New Roman" w:hAnsi="Times New Roman" w:cs="Times New Roman"/>
          <w:b/>
        </w:rPr>
        <w:t xml:space="preserve"> </w:t>
      </w:r>
      <w:r w:rsidR="00E062A8">
        <w:rPr>
          <w:rFonts w:ascii="Times New Roman" w:hAnsi="Times New Roman" w:cs="Times New Roman"/>
          <w:b/>
        </w:rPr>
        <w:t xml:space="preserve"> </w:t>
      </w:r>
      <w:r w:rsidRPr="00330579">
        <w:rPr>
          <w:rFonts w:ascii="Times New Roman" w:hAnsi="Times New Roman" w:cs="Times New Roman"/>
        </w:rPr>
        <w:t>nie wpłynie negatywnie na utratę różnorodności gatunków, w tym gatunków chronionych na mocy przepisów dyrektywy siedliskowej i ptasiej oraz na bogactwo gatunków lub skład gatunkowy siedlisk na obszarze,</w:t>
      </w:r>
    </w:p>
    <w:p w:rsidR="00FB3522" w:rsidRDefault="00192E71" w:rsidP="00FB3522">
      <w:pPr>
        <w:ind w:firstLine="708"/>
        <w:jc w:val="both"/>
        <w:rPr>
          <w:rFonts w:ascii="Times New Roman" w:hAnsi="Times New Roman" w:cs="Times New Roman"/>
          <w:b/>
        </w:rPr>
      </w:pPr>
      <w:r w:rsidRPr="00330579">
        <w:rPr>
          <w:rFonts w:ascii="Times New Roman" w:hAnsi="Times New Roman" w:cs="Times New Roman"/>
        </w:rPr>
        <w:t>nie wywoła pośredniej lub bezpośredniej szkody, utraty i fragmentacji siedlisk.</w:t>
      </w:r>
      <w:r w:rsidR="00FB3522" w:rsidRPr="00FB3522">
        <w:rPr>
          <w:rFonts w:ascii="Times New Roman" w:hAnsi="Times New Roman" w:cs="Times New Roman"/>
          <w:b/>
        </w:rPr>
        <w:t xml:space="preserve"> </w:t>
      </w:r>
    </w:p>
    <w:p w:rsidR="006374B7" w:rsidRPr="00FB3522" w:rsidRDefault="00FB3522" w:rsidP="00FB3522">
      <w:pPr>
        <w:jc w:val="both"/>
        <w:rPr>
          <w:rFonts w:ascii="Times New Roman" w:hAnsi="Times New Roman" w:cs="Times New Roman"/>
          <w:b/>
        </w:rPr>
      </w:pPr>
      <w:r w:rsidRPr="00653925">
        <w:rPr>
          <w:rFonts w:ascii="Times New Roman" w:hAnsi="Times New Roman" w:cs="Times New Roman"/>
          <w:b/>
        </w:rPr>
        <w:t>W chwili obecnej nie zakłada się aby realizacją przedsięwzięcia wiązała się z koniecznością usunięcia drzew.</w:t>
      </w:r>
    </w:p>
    <w:p w:rsidR="006374B7" w:rsidRPr="00330579" w:rsidRDefault="006374B7" w:rsidP="00D611D0">
      <w:pPr>
        <w:tabs>
          <w:tab w:val="left" w:pos="360"/>
        </w:tabs>
        <w:autoSpaceDE w:val="0"/>
        <w:autoSpaceDN w:val="0"/>
        <w:adjustRightInd w:val="0"/>
        <w:spacing w:after="0"/>
        <w:ind w:hanging="57"/>
        <w:jc w:val="both"/>
        <w:rPr>
          <w:rFonts w:ascii="Times New Roman" w:hAnsi="Times New Roman" w:cs="Times New Roman"/>
          <w:b/>
        </w:rPr>
      </w:pPr>
      <w:r w:rsidRPr="00330579">
        <w:rPr>
          <w:rFonts w:ascii="Times New Roman" w:hAnsi="Times New Roman" w:cs="Times New Roman"/>
          <w:b/>
          <w:lang w:val="en-US"/>
        </w:rPr>
        <w:t>7. rodzajach i przewidywanej ilo</w:t>
      </w:r>
      <w:r w:rsidRPr="00330579">
        <w:rPr>
          <w:rFonts w:ascii="Times New Roman" w:hAnsi="Times New Roman" w:cs="Times New Roman"/>
          <w:b/>
        </w:rPr>
        <w:t>ści wprowadzanych do środowiska substancji lub energii przy     zastosowaniu rozwiązań chroniących środowisko, w tym:</w:t>
      </w:r>
    </w:p>
    <w:p w:rsidR="006374B7" w:rsidRPr="00330579" w:rsidRDefault="006374B7" w:rsidP="00D611D0">
      <w:pPr>
        <w:autoSpaceDE w:val="0"/>
        <w:autoSpaceDN w:val="0"/>
        <w:adjustRightInd w:val="0"/>
        <w:spacing w:after="0"/>
        <w:jc w:val="both"/>
        <w:rPr>
          <w:rFonts w:ascii="Calibri" w:hAnsi="Calibri" w:cs="Calibri"/>
          <w:lang w:val="en-US"/>
        </w:rPr>
      </w:pPr>
    </w:p>
    <w:p w:rsidR="00730736" w:rsidRPr="00330579" w:rsidRDefault="00730736" w:rsidP="00D611D0">
      <w:pPr>
        <w:autoSpaceDE w:val="0"/>
        <w:autoSpaceDN w:val="0"/>
        <w:adjustRightInd w:val="0"/>
        <w:jc w:val="both"/>
        <w:rPr>
          <w:rFonts w:ascii="Times New Roman" w:hAnsi="Times New Roman" w:cs="Times New Roman"/>
        </w:rPr>
      </w:pPr>
      <w:r w:rsidRPr="00330579">
        <w:rPr>
          <w:rFonts w:ascii="Times New Roman" w:hAnsi="Times New Roman" w:cs="Times New Roman"/>
        </w:rPr>
        <w:t>Czynnikami oddziaływującymi na środowisko będą:</w:t>
      </w:r>
    </w:p>
    <w:p w:rsidR="00730736" w:rsidRPr="00330579" w:rsidRDefault="00730736" w:rsidP="00D611D0">
      <w:pPr>
        <w:numPr>
          <w:ilvl w:val="0"/>
          <w:numId w:val="2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b/>
          <w:bCs/>
        </w:rPr>
        <w:t>zanieczyszczenie powietrza atmosferycznego</w:t>
      </w:r>
      <w:r w:rsidRPr="00330579">
        <w:rPr>
          <w:rFonts w:ascii="Times New Roman" w:hAnsi="Times New Roman" w:cs="Times New Roman"/>
        </w:rPr>
        <w:t>, którego źródłem będzie emisja komunikacyjna,</w:t>
      </w:r>
    </w:p>
    <w:p w:rsidR="00730736" w:rsidRPr="00330579" w:rsidRDefault="00730736" w:rsidP="00D611D0">
      <w:pPr>
        <w:numPr>
          <w:ilvl w:val="0"/>
          <w:numId w:val="2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b/>
          <w:bCs/>
        </w:rPr>
        <w:lastRenderedPageBreak/>
        <w:t xml:space="preserve">hałas o charakterze liniowym </w:t>
      </w:r>
      <w:r w:rsidRPr="00330579">
        <w:rPr>
          <w:rFonts w:ascii="Times New Roman" w:hAnsi="Times New Roman" w:cs="Times New Roman"/>
        </w:rPr>
        <w:t>związanym z ruchem pojazdów (samochody),</w:t>
      </w:r>
    </w:p>
    <w:p w:rsidR="00730736" w:rsidRPr="00330579" w:rsidRDefault="00730736" w:rsidP="00D611D0">
      <w:pPr>
        <w:numPr>
          <w:ilvl w:val="0"/>
          <w:numId w:val="2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b/>
          <w:bCs/>
        </w:rPr>
        <w:t>wody opadowo i roztopowe</w:t>
      </w:r>
      <w:r w:rsidRPr="00330579">
        <w:rPr>
          <w:rFonts w:ascii="Times New Roman" w:hAnsi="Times New Roman" w:cs="Times New Roman"/>
        </w:rPr>
        <w:t>,</w:t>
      </w:r>
    </w:p>
    <w:p w:rsidR="00730736" w:rsidRPr="00330579" w:rsidRDefault="00730736" w:rsidP="00D611D0">
      <w:pPr>
        <w:numPr>
          <w:ilvl w:val="0"/>
          <w:numId w:val="2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b/>
          <w:bCs/>
        </w:rPr>
        <w:t xml:space="preserve">odpady, </w:t>
      </w:r>
      <w:r w:rsidRPr="00330579">
        <w:rPr>
          <w:rFonts w:ascii="Times New Roman" w:hAnsi="Times New Roman" w:cs="Times New Roman"/>
        </w:rPr>
        <w:t>w tym komunalne i niebezpieczne (odpady powstające głownie podczas budowy),</w:t>
      </w:r>
    </w:p>
    <w:p w:rsidR="00730736" w:rsidRDefault="00730736" w:rsidP="00D611D0">
      <w:pPr>
        <w:numPr>
          <w:ilvl w:val="0"/>
          <w:numId w:val="26"/>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b/>
          <w:bCs/>
        </w:rPr>
        <w:t xml:space="preserve">ścieki, </w:t>
      </w:r>
      <w:r w:rsidRPr="00330579">
        <w:rPr>
          <w:rFonts w:ascii="Times New Roman" w:hAnsi="Times New Roman" w:cs="Times New Roman"/>
        </w:rPr>
        <w:t>powstałe w gospodarstwach domowych.</w:t>
      </w:r>
    </w:p>
    <w:p w:rsidR="007B2D45" w:rsidRPr="007B2D45" w:rsidRDefault="007B2D45" w:rsidP="007B2D45">
      <w:pPr>
        <w:autoSpaceDE w:val="0"/>
        <w:autoSpaceDN w:val="0"/>
        <w:adjustRightInd w:val="0"/>
        <w:spacing w:after="0"/>
        <w:ind w:left="720"/>
        <w:jc w:val="both"/>
        <w:rPr>
          <w:rFonts w:ascii="Times New Roman" w:hAnsi="Times New Roman" w:cs="Times New Roman"/>
        </w:rPr>
      </w:pPr>
    </w:p>
    <w:p w:rsidR="00730736" w:rsidRPr="00330579" w:rsidRDefault="00730736" w:rsidP="00D611D0">
      <w:pPr>
        <w:autoSpaceDE w:val="0"/>
        <w:autoSpaceDN w:val="0"/>
        <w:adjustRightInd w:val="0"/>
        <w:jc w:val="both"/>
        <w:rPr>
          <w:rFonts w:ascii="Times New Roman" w:hAnsi="Times New Roman" w:cs="Times New Roman"/>
          <w:b/>
          <w:bCs/>
        </w:rPr>
      </w:pPr>
      <w:r w:rsidRPr="00330579">
        <w:rPr>
          <w:rFonts w:ascii="Times New Roman" w:hAnsi="Times New Roman" w:cs="Times New Roman"/>
          <w:b/>
          <w:bCs/>
        </w:rPr>
        <w:t>7.1 Emisja zanieczyszczeń do powietrza</w:t>
      </w:r>
    </w:p>
    <w:p w:rsidR="00730736" w:rsidRPr="00330579" w:rsidRDefault="00730736"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Wartości odniesienia substancji w powietrzu są określone w rozporządzeniu Ministra Środowiska z dnia 26 stycznia 2010 roku w sprawie wartości odniesienia dla niektórych substancji w powietrzu (Dz. U. z 2010roku, Nr 16, poz. 87).</w:t>
      </w:r>
    </w:p>
    <w:p w:rsidR="00730736" w:rsidRPr="00330579" w:rsidRDefault="00730736"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Ochrona powietrza polega na zapewnieniu jak najlepszej jego jakości, w szczególności poprzez:</w:t>
      </w:r>
    </w:p>
    <w:p w:rsidR="00730736" w:rsidRPr="00330579" w:rsidRDefault="00730736" w:rsidP="00D611D0">
      <w:pPr>
        <w:numPr>
          <w:ilvl w:val="0"/>
          <w:numId w:val="28"/>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utrzymanie poziomów substancji w powietrzu poniżej dopuszczalnych dla nich poziomów lub co najmniej na tych poziomach,</w:t>
      </w:r>
    </w:p>
    <w:p w:rsidR="00730736" w:rsidRPr="00330579" w:rsidRDefault="00730736" w:rsidP="00D611D0">
      <w:pPr>
        <w:numPr>
          <w:ilvl w:val="0"/>
          <w:numId w:val="28"/>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zmniejszenie poziomów substancji w powietrzu co najmniej do dopuszczalnego,</w:t>
      </w:r>
      <w:r w:rsidRPr="00330579">
        <w:rPr>
          <w:rFonts w:ascii="Times New Roman" w:hAnsi="Times New Roman" w:cs="Times New Roman"/>
        </w:rPr>
        <w:br/>
        <w:t>gdy nie są one dotrzymane.</w:t>
      </w:r>
    </w:p>
    <w:p w:rsidR="00730736" w:rsidRPr="00330579" w:rsidRDefault="00730736"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Dopuszczalne poziomy niektórych substancji w powietrzu dla terenu kraju, czas ich obowiązywania, oznaczenie numeryczne tych substancji okresy dla których określa się wyniki pomiarów, dopuszczalne częstotliwości przekraczania tych poziomów oraz marginesy tolerancji podano w załączniku do Rozporządzenia Ministra Środowiska w sprawie wartości odniesienia dla niektórych substancji w powietrzu.</w:t>
      </w:r>
    </w:p>
    <w:p w:rsidR="00730736" w:rsidRPr="00330579" w:rsidRDefault="00730736" w:rsidP="00D611D0">
      <w:pPr>
        <w:autoSpaceDE w:val="0"/>
        <w:autoSpaceDN w:val="0"/>
        <w:adjustRightInd w:val="0"/>
        <w:jc w:val="both"/>
        <w:rPr>
          <w:rFonts w:ascii="Times New Roman" w:hAnsi="Times New Roman" w:cs="Times New Roman"/>
          <w:b/>
          <w:bCs/>
          <w:i/>
          <w:iCs/>
        </w:rPr>
      </w:pPr>
      <w:r w:rsidRPr="00330579">
        <w:rPr>
          <w:rFonts w:ascii="Times New Roman" w:hAnsi="Times New Roman" w:cs="Times New Roman"/>
          <w:b/>
          <w:bCs/>
          <w:i/>
          <w:iCs/>
        </w:rPr>
        <w:t>1) wielkość emisji substancji do powietrza na etapie robót budowlanych</w:t>
      </w:r>
    </w:p>
    <w:p w:rsidR="00730736" w:rsidRPr="00330579" w:rsidRDefault="00730736"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Źródłem emisji na etapie robót budowlanych będą:</w:t>
      </w:r>
    </w:p>
    <w:p w:rsidR="00730736" w:rsidRPr="00330579" w:rsidRDefault="00730736" w:rsidP="00D611D0">
      <w:pPr>
        <w:numPr>
          <w:ilvl w:val="0"/>
          <w:numId w:val="27"/>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maszyny do robót ziemnych: koparki, ładowarki, walce wibracyjne,</w:t>
      </w:r>
    </w:p>
    <w:p w:rsidR="00730736" w:rsidRPr="00330579" w:rsidRDefault="00730736" w:rsidP="00D611D0">
      <w:pPr>
        <w:numPr>
          <w:ilvl w:val="0"/>
          <w:numId w:val="27"/>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transport materiałów budowlanych oraz mas ziemnych powstałych w wyniku wykopu (zarówno emisje związane ze spalinami z pojazdów ciężarowych jak i emisja niezorganizowana – pylenie transportowanych mas ziemnych),</w:t>
      </w:r>
    </w:p>
    <w:p w:rsidR="00730736" w:rsidRPr="00330579" w:rsidRDefault="00730736" w:rsidP="00D611D0">
      <w:pPr>
        <w:numPr>
          <w:ilvl w:val="0"/>
          <w:numId w:val="27"/>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prace wykończeniowe.</w:t>
      </w:r>
    </w:p>
    <w:p w:rsidR="00730736" w:rsidRPr="00330579" w:rsidRDefault="00730736" w:rsidP="00D611D0">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Największa intensywność oddziaływania w zakresie emisji pyłów różnej granulacji będzie miała miejsce przy przemieszczaniu mas ziemi i wykonywaniu głębszych wykopów.</w:t>
      </w:r>
      <w:r w:rsidRPr="00330579">
        <w:rPr>
          <w:rFonts w:ascii="Times New Roman" w:hAnsi="Times New Roman" w:cs="Times New Roman"/>
        </w:rPr>
        <w:br/>
        <w:t>W fazie realizacji należy spodziewać się wystąpienia następujących negatywnych oddziaływań w zakresie czystości powietrza:</w:t>
      </w:r>
    </w:p>
    <w:p w:rsidR="00730736" w:rsidRPr="00330579" w:rsidRDefault="00730736" w:rsidP="000308EE">
      <w:pPr>
        <w:numPr>
          <w:ilvl w:val="0"/>
          <w:numId w:val="27"/>
        </w:numPr>
        <w:autoSpaceDE w:val="0"/>
        <w:autoSpaceDN w:val="0"/>
        <w:adjustRightInd w:val="0"/>
        <w:spacing w:after="0"/>
        <w:jc w:val="both"/>
        <w:rPr>
          <w:rFonts w:ascii="Times New Roman" w:hAnsi="Times New Roman" w:cs="Times New Roman"/>
          <w:color w:val="000000"/>
        </w:rPr>
      </w:pPr>
      <w:r w:rsidRPr="00330579">
        <w:rPr>
          <w:rFonts w:ascii="Times New Roman" w:hAnsi="Times New Roman" w:cs="Times New Roman"/>
        </w:rPr>
        <w:t>wzrost emisji zanieczyszczeń gazowych głównie NOx, zawartych w spalinach maszyn</w:t>
      </w:r>
      <w:r w:rsidRPr="00330579">
        <w:rPr>
          <w:rFonts w:ascii="Times New Roman" w:hAnsi="Times New Roman" w:cs="Times New Roman"/>
        </w:rPr>
        <w:br/>
        <w:t>i pojazdów pracujących na budowie - zarówno bezpośrednio na placu budowy,</w:t>
      </w:r>
      <w:r w:rsidRPr="00330579">
        <w:rPr>
          <w:rFonts w:ascii="Times New Roman" w:hAnsi="Times New Roman" w:cs="Times New Roman"/>
        </w:rPr>
        <w:br/>
        <w:t>jak i w jego sąsiedztwie - pojazdy dostarczające materiały budowlane i transportujące masy ziemne,</w:t>
      </w:r>
      <w:r w:rsidRPr="00330579">
        <w:rPr>
          <w:rFonts w:ascii="Times New Roman" w:hAnsi="Times New Roman" w:cs="Times New Roman"/>
          <w:color w:val="000000"/>
        </w:rPr>
        <w:t xml:space="preserve"> wzrost emisji pyłów, związany z transportem i wykorzystaniem na budowie materiałów sypkich i pylistych oraz intensywniejszym ruchem pojazdów w rejonie lokalizacji przedsięwzięcia,</w:t>
      </w:r>
    </w:p>
    <w:p w:rsidR="00730736" w:rsidRPr="00330579" w:rsidRDefault="00730736" w:rsidP="000308EE">
      <w:pPr>
        <w:numPr>
          <w:ilvl w:val="0"/>
          <w:numId w:val="27"/>
        </w:numPr>
        <w:autoSpaceDE w:val="0"/>
        <w:autoSpaceDN w:val="0"/>
        <w:adjustRightInd w:val="0"/>
        <w:spacing w:after="0"/>
        <w:jc w:val="both"/>
        <w:rPr>
          <w:rFonts w:ascii="Times New Roman" w:hAnsi="Times New Roman" w:cs="Times New Roman"/>
          <w:color w:val="000000"/>
        </w:rPr>
      </w:pPr>
      <w:r w:rsidRPr="00330579">
        <w:rPr>
          <w:rFonts w:ascii="Times New Roman" w:hAnsi="Times New Roman" w:cs="Times New Roman"/>
          <w:color w:val="000000"/>
        </w:rPr>
        <w:t>wzrost emisji węglowodorów i substancji złowonnych, będących wynikiem kładzenia gorących mieszanek mineralno-bitumicznych na nawierzchni drogi,</w:t>
      </w:r>
    </w:p>
    <w:p w:rsidR="00730736" w:rsidRPr="00330579" w:rsidRDefault="00730736" w:rsidP="000308EE">
      <w:pPr>
        <w:autoSpaceDE w:val="0"/>
        <w:autoSpaceDN w:val="0"/>
        <w:adjustRightInd w:val="0"/>
        <w:jc w:val="both"/>
        <w:rPr>
          <w:rFonts w:ascii="Times New Roman" w:hAnsi="Times New Roman" w:cs="Times New Roman"/>
          <w:color w:val="000000"/>
        </w:rPr>
      </w:pPr>
      <w:r w:rsidRPr="00330579">
        <w:rPr>
          <w:rFonts w:ascii="Times New Roman" w:hAnsi="Times New Roman" w:cs="Times New Roman"/>
          <w:color w:val="000000"/>
        </w:rPr>
        <w:t>Oddziaływanie na etapie prac budowlanych będzie miało charakter chwilowy i odwracalny. Po zakończeniu prac budowlanych oddziaływania w tym zakresie ustąpią.</w:t>
      </w:r>
    </w:p>
    <w:p w:rsidR="00730736" w:rsidRPr="00330579" w:rsidRDefault="00730736" w:rsidP="000308EE">
      <w:pPr>
        <w:autoSpaceDE w:val="0"/>
        <w:autoSpaceDN w:val="0"/>
        <w:adjustRightInd w:val="0"/>
        <w:jc w:val="both"/>
        <w:rPr>
          <w:rFonts w:ascii="Times New Roman" w:hAnsi="Times New Roman" w:cs="Times New Roman"/>
          <w:b/>
          <w:bCs/>
          <w:i/>
          <w:iCs/>
          <w:color w:val="000000"/>
        </w:rPr>
      </w:pPr>
      <w:r w:rsidRPr="00330579">
        <w:rPr>
          <w:rFonts w:ascii="Times New Roman" w:hAnsi="Times New Roman" w:cs="Times New Roman"/>
          <w:b/>
          <w:bCs/>
          <w:i/>
          <w:iCs/>
          <w:color w:val="000000"/>
        </w:rPr>
        <w:t>2) wielkość emisji substancji do powietrza na etapie funkcjonowania</w:t>
      </w:r>
    </w:p>
    <w:p w:rsidR="00730736" w:rsidRPr="00330579" w:rsidRDefault="00730736" w:rsidP="000308EE">
      <w:pPr>
        <w:autoSpaceDE w:val="0"/>
        <w:autoSpaceDN w:val="0"/>
        <w:adjustRightInd w:val="0"/>
        <w:ind w:firstLine="708"/>
        <w:jc w:val="both"/>
        <w:rPr>
          <w:rFonts w:ascii="Times New Roman" w:hAnsi="Times New Roman" w:cs="Times New Roman"/>
          <w:color w:val="000000"/>
        </w:rPr>
      </w:pPr>
      <w:r w:rsidRPr="00330579">
        <w:rPr>
          <w:rFonts w:ascii="Times New Roman" w:hAnsi="Times New Roman" w:cs="Times New Roman"/>
          <w:color w:val="000000"/>
        </w:rPr>
        <w:lastRenderedPageBreak/>
        <w:t>Na etapie funkcjonowania przedsięwzięcia nie będzie występowała</w:t>
      </w:r>
      <w:r w:rsidRPr="00330579">
        <w:rPr>
          <w:rFonts w:ascii="Times New Roman" w:hAnsi="Times New Roman" w:cs="Times New Roman"/>
          <w:b/>
          <w:bCs/>
          <w:i/>
          <w:iCs/>
          <w:color w:val="000000"/>
        </w:rPr>
        <w:t xml:space="preserve"> </w:t>
      </w:r>
      <w:r w:rsidRPr="00330579">
        <w:rPr>
          <w:rFonts w:ascii="Times New Roman" w:hAnsi="Times New Roman" w:cs="Times New Roman"/>
          <w:color w:val="000000"/>
        </w:rPr>
        <w:t>emisja substancji</w:t>
      </w:r>
      <w:r w:rsidRPr="00330579">
        <w:rPr>
          <w:rFonts w:ascii="Times New Roman" w:hAnsi="Times New Roman" w:cs="Times New Roman"/>
          <w:color w:val="000000"/>
        </w:rPr>
        <w:br/>
        <w:t>do powietrza.</w:t>
      </w:r>
    </w:p>
    <w:p w:rsidR="00730736" w:rsidRPr="00330579" w:rsidRDefault="00730736" w:rsidP="000308EE">
      <w:pPr>
        <w:autoSpaceDE w:val="0"/>
        <w:autoSpaceDN w:val="0"/>
        <w:adjustRightInd w:val="0"/>
        <w:jc w:val="both"/>
        <w:rPr>
          <w:rFonts w:ascii="Times New Roman" w:hAnsi="Times New Roman" w:cs="Times New Roman"/>
          <w:b/>
          <w:bCs/>
          <w:color w:val="000000"/>
        </w:rPr>
      </w:pPr>
      <w:r w:rsidRPr="00330579">
        <w:rPr>
          <w:rFonts w:ascii="Times New Roman" w:hAnsi="Times New Roman" w:cs="Times New Roman"/>
          <w:b/>
          <w:bCs/>
          <w:color w:val="000000"/>
        </w:rPr>
        <w:t>7.2 Hałas, drgania i wibracje</w:t>
      </w:r>
    </w:p>
    <w:p w:rsidR="00C94CBE" w:rsidRPr="00BA6760" w:rsidRDefault="00730736" w:rsidP="00BA6760">
      <w:pPr>
        <w:pStyle w:val="Tekstpodstawowywcity"/>
        <w:autoSpaceDE w:val="0"/>
        <w:autoSpaceDN w:val="0"/>
        <w:adjustRightInd w:val="0"/>
        <w:spacing w:line="276" w:lineRule="auto"/>
        <w:rPr>
          <w:sz w:val="22"/>
          <w:szCs w:val="22"/>
        </w:rPr>
      </w:pPr>
      <w:r w:rsidRPr="00330579">
        <w:rPr>
          <w:sz w:val="22"/>
          <w:szCs w:val="22"/>
        </w:rPr>
        <w:t>W obrębie inwestycji występują tereny ochrony akustycznej – tereny zabudowy mieszkaniowej jednorodzinnej i zabudowy zagrodowej. Obowiązujące wartości dopuszczalnych poziomów hałasu w środowisku wynikają z zapisów rozporządzenia M</w:t>
      </w:r>
      <w:r w:rsidR="000A4026" w:rsidRPr="00330579">
        <w:rPr>
          <w:sz w:val="22"/>
          <w:szCs w:val="22"/>
        </w:rPr>
        <w:t>inistra</w:t>
      </w:r>
      <w:r w:rsidR="000A4026">
        <w:rPr>
          <w:szCs w:val="24"/>
        </w:rPr>
        <w:t xml:space="preserve"> Środowiska </w:t>
      </w:r>
      <w:r w:rsidRPr="00730736">
        <w:rPr>
          <w:szCs w:val="24"/>
        </w:rPr>
        <w:t xml:space="preserve">z dnia 14 </w:t>
      </w:r>
      <w:r w:rsidRPr="00330579">
        <w:rPr>
          <w:sz w:val="22"/>
          <w:szCs w:val="22"/>
        </w:rPr>
        <w:t>czerwca 2007roku w sprawie dopuszczalny</w:t>
      </w:r>
      <w:r w:rsidR="000A4026" w:rsidRPr="00330579">
        <w:rPr>
          <w:sz w:val="22"/>
          <w:szCs w:val="22"/>
        </w:rPr>
        <w:t xml:space="preserve">ch poziomów hałasu w środowisku </w:t>
      </w:r>
      <w:r w:rsidRPr="00330579">
        <w:rPr>
          <w:sz w:val="22"/>
          <w:szCs w:val="22"/>
        </w:rPr>
        <w:t>(tekst jednolity: Dz.U. z 2014 roku, poz. 112 ze zmianami</w:t>
      </w:r>
      <w:r w:rsidR="000A4026" w:rsidRPr="00330579">
        <w:rPr>
          <w:sz w:val="22"/>
          <w:szCs w:val="22"/>
        </w:rPr>
        <w:t xml:space="preserve">). Dopuszczalne poziomy hałasu </w:t>
      </w:r>
      <w:r w:rsidRPr="00330579">
        <w:rPr>
          <w:sz w:val="22"/>
          <w:szCs w:val="22"/>
        </w:rPr>
        <w:t xml:space="preserve">w </w:t>
      </w:r>
      <w:r w:rsidRPr="00330579">
        <w:rPr>
          <w:rFonts w:eastAsia="TimesNewRoman"/>
          <w:sz w:val="22"/>
          <w:szCs w:val="22"/>
        </w:rPr>
        <w:t>ś</w:t>
      </w:r>
      <w:r w:rsidRPr="00330579">
        <w:rPr>
          <w:sz w:val="22"/>
          <w:szCs w:val="22"/>
        </w:rPr>
        <w:t>rodowisku wynoszą:</w:t>
      </w:r>
    </w:p>
    <w:p w:rsidR="00730736" w:rsidRPr="00E062A8" w:rsidRDefault="00730736" w:rsidP="000308EE">
      <w:pPr>
        <w:pStyle w:val="Tekstpodstawowywcity"/>
        <w:autoSpaceDE w:val="0"/>
        <w:autoSpaceDN w:val="0"/>
        <w:adjustRightInd w:val="0"/>
        <w:spacing w:line="276" w:lineRule="auto"/>
        <w:rPr>
          <w:sz w:val="16"/>
          <w:szCs w:val="16"/>
        </w:rPr>
      </w:pPr>
    </w:p>
    <w:tbl>
      <w:tblPr>
        <w:tblW w:w="99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430"/>
        <w:gridCol w:w="2880"/>
        <w:gridCol w:w="1440"/>
        <w:gridCol w:w="1260"/>
        <w:gridCol w:w="2160"/>
        <w:gridCol w:w="1823"/>
      </w:tblGrid>
      <w:tr w:rsidR="00730736" w:rsidTr="001F26D9">
        <w:trPr>
          <w:cantSplit/>
          <w:trHeight w:val="285"/>
        </w:trPr>
        <w:tc>
          <w:tcPr>
            <w:tcW w:w="430" w:type="dxa"/>
            <w:vMerge w:val="restart"/>
            <w:shd w:val="clear" w:color="auto" w:fill="F3F3F3"/>
            <w:vAlign w:val="center"/>
          </w:tcPr>
          <w:p w:rsidR="00730736" w:rsidRPr="00730736" w:rsidRDefault="00730736" w:rsidP="000308EE">
            <w:pPr>
              <w:pStyle w:val="Tekstpodstawowywcity2"/>
              <w:spacing w:line="276" w:lineRule="auto"/>
              <w:ind w:left="0"/>
              <w:rPr>
                <w:rFonts w:ascii="Times New Roman" w:hAnsi="Times New Roman" w:cs="Times New Roman"/>
                <w:b/>
                <w:bCs/>
                <w:sz w:val="20"/>
              </w:rPr>
            </w:pPr>
            <w:r w:rsidRPr="00730736">
              <w:rPr>
                <w:rFonts w:ascii="Times New Roman" w:hAnsi="Times New Roman" w:cs="Times New Roman"/>
                <w:b/>
                <w:bCs/>
                <w:sz w:val="20"/>
              </w:rPr>
              <w:t>Lp</w:t>
            </w:r>
          </w:p>
        </w:tc>
        <w:tc>
          <w:tcPr>
            <w:tcW w:w="2880" w:type="dxa"/>
            <w:vMerge w:val="restart"/>
            <w:shd w:val="clear" w:color="auto" w:fill="F3F3F3"/>
            <w:vAlign w:val="center"/>
          </w:tcPr>
          <w:p w:rsidR="00730736" w:rsidRPr="00730736" w:rsidRDefault="00730736" w:rsidP="000308EE">
            <w:pPr>
              <w:pStyle w:val="Tekstpodstawowywcity2"/>
              <w:spacing w:line="276" w:lineRule="auto"/>
              <w:ind w:left="0"/>
              <w:jc w:val="center"/>
              <w:rPr>
                <w:rFonts w:ascii="Times New Roman" w:hAnsi="Times New Roman" w:cs="Times New Roman"/>
                <w:b/>
                <w:bCs/>
                <w:sz w:val="20"/>
              </w:rPr>
            </w:pPr>
            <w:r w:rsidRPr="00730736">
              <w:rPr>
                <w:rFonts w:ascii="Times New Roman" w:hAnsi="Times New Roman" w:cs="Times New Roman"/>
                <w:b/>
                <w:bCs/>
                <w:sz w:val="20"/>
              </w:rPr>
              <w:t>Rodzaj terenu</w:t>
            </w:r>
          </w:p>
        </w:tc>
        <w:tc>
          <w:tcPr>
            <w:tcW w:w="6683" w:type="dxa"/>
            <w:gridSpan w:val="4"/>
            <w:shd w:val="clear" w:color="auto" w:fill="F3F3F3"/>
            <w:vAlign w:val="center"/>
          </w:tcPr>
          <w:p w:rsidR="00730736" w:rsidRPr="00730736" w:rsidRDefault="00730736" w:rsidP="000308EE">
            <w:pPr>
              <w:pStyle w:val="Tekstpodstawowywcity2"/>
              <w:spacing w:line="276" w:lineRule="auto"/>
              <w:jc w:val="center"/>
              <w:rPr>
                <w:rFonts w:ascii="Times New Roman" w:hAnsi="Times New Roman" w:cs="Times New Roman"/>
                <w:b/>
                <w:bCs/>
                <w:sz w:val="20"/>
              </w:rPr>
            </w:pPr>
            <w:r w:rsidRPr="00730736">
              <w:rPr>
                <w:rFonts w:ascii="Times New Roman" w:hAnsi="Times New Roman" w:cs="Times New Roman"/>
                <w:b/>
                <w:bCs/>
                <w:sz w:val="20"/>
              </w:rPr>
              <w:t>Dopuszczalny poziom hałasu w dB</w:t>
            </w:r>
          </w:p>
        </w:tc>
      </w:tr>
      <w:tr w:rsidR="00730736" w:rsidTr="001F26D9">
        <w:trPr>
          <w:cantSplit/>
        </w:trPr>
        <w:tc>
          <w:tcPr>
            <w:tcW w:w="430" w:type="dxa"/>
            <w:vMerge/>
            <w:shd w:val="clear" w:color="auto" w:fill="F3F3F3"/>
            <w:vAlign w:val="center"/>
          </w:tcPr>
          <w:p w:rsidR="00730736" w:rsidRPr="00730736" w:rsidRDefault="00730736" w:rsidP="000308EE">
            <w:pPr>
              <w:pStyle w:val="Tekstpodstawowywcity2"/>
              <w:spacing w:line="276" w:lineRule="auto"/>
              <w:jc w:val="center"/>
              <w:rPr>
                <w:rFonts w:ascii="Times New Roman" w:hAnsi="Times New Roman" w:cs="Times New Roman"/>
                <w:b/>
                <w:bCs/>
                <w:sz w:val="20"/>
              </w:rPr>
            </w:pPr>
          </w:p>
        </w:tc>
        <w:tc>
          <w:tcPr>
            <w:tcW w:w="2880" w:type="dxa"/>
            <w:vMerge/>
            <w:shd w:val="clear" w:color="auto" w:fill="F3F3F3"/>
            <w:vAlign w:val="center"/>
          </w:tcPr>
          <w:p w:rsidR="00730736" w:rsidRPr="00730736" w:rsidRDefault="00730736" w:rsidP="000308EE">
            <w:pPr>
              <w:pStyle w:val="Tekstpodstawowywcity2"/>
              <w:spacing w:line="276" w:lineRule="auto"/>
              <w:jc w:val="center"/>
              <w:rPr>
                <w:rFonts w:ascii="Times New Roman" w:hAnsi="Times New Roman" w:cs="Times New Roman"/>
                <w:b/>
                <w:bCs/>
                <w:sz w:val="20"/>
              </w:rPr>
            </w:pPr>
          </w:p>
        </w:tc>
        <w:tc>
          <w:tcPr>
            <w:tcW w:w="2700" w:type="dxa"/>
            <w:gridSpan w:val="2"/>
            <w:shd w:val="clear" w:color="auto" w:fill="F3F3F3"/>
            <w:vAlign w:val="center"/>
          </w:tcPr>
          <w:p w:rsidR="00730736" w:rsidRPr="00730736" w:rsidRDefault="00730736" w:rsidP="000308EE">
            <w:pPr>
              <w:pStyle w:val="Tekstpodstawowywcity2"/>
              <w:spacing w:line="276" w:lineRule="auto"/>
              <w:ind w:left="0"/>
              <w:jc w:val="center"/>
              <w:rPr>
                <w:rFonts w:ascii="Times New Roman" w:hAnsi="Times New Roman" w:cs="Times New Roman"/>
                <w:b/>
                <w:bCs/>
                <w:sz w:val="20"/>
              </w:rPr>
            </w:pPr>
            <w:r w:rsidRPr="00730736">
              <w:rPr>
                <w:rFonts w:ascii="Times New Roman" w:hAnsi="Times New Roman" w:cs="Times New Roman"/>
                <w:b/>
                <w:bCs/>
                <w:sz w:val="20"/>
              </w:rPr>
              <w:t>Drogi lub linie kolejowe</w:t>
            </w:r>
          </w:p>
        </w:tc>
        <w:tc>
          <w:tcPr>
            <w:tcW w:w="3983" w:type="dxa"/>
            <w:gridSpan w:val="2"/>
            <w:shd w:val="clear" w:color="auto" w:fill="F3F3F3"/>
            <w:vAlign w:val="center"/>
          </w:tcPr>
          <w:p w:rsidR="00730736" w:rsidRPr="00730736" w:rsidRDefault="00730736" w:rsidP="000308EE">
            <w:pPr>
              <w:autoSpaceDE w:val="0"/>
              <w:autoSpaceDN w:val="0"/>
              <w:adjustRightInd w:val="0"/>
              <w:jc w:val="center"/>
              <w:rPr>
                <w:rFonts w:ascii="Times New Roman" w:hAnsi="Times New Roman" w:cs="Times New Roman"/>
                <w:b/>
                <w:bCs/>
                <w:color w:val="000000"/>
                <w:sz w:val="20"/>
              </w:rPr>
            </w:pPr>
            <w:r w:rsidRPr="00730736">
              <w:rPr>
                <w:rFonts w:ascii="Times New Roman" w:hAnsi="Times New Roman" w:cs="Times New Roman"/>
                <w:b/>
                <w:bCs/>
                <w:color w:val="000000"/>
                <w:sz w:val="20"/>
              </w:rPr>
              <w:t>Pozostałe obiekty i działalność będąca źródłem hałasu</w:t>
            </w:r>
          </w:p>
        </w:tc>
      </w:tr>
      <w:tr w:rsidR="00730736" w:rsidTr="00E062A8">
        <w:trPr>
          <w:cantSplit/>
          <w:trHeight w:val="1859"/>
        </w:trPr>
        <w:tc>
          <w:tcPr>
            <w:tcW w:w="430" w:type="dxa"/>
            <w:vMerge/>
            <w:shd w:val="clear" w:color="auto" w:fill="F3F3F3"/>
            <w:vAlign w:val="center"/>
          </w:tcPr>
          <w:p w:rsidR="00730736" w:rsidRPr="00730736" w:rsidRDefault="00730736" w:rsidP="000308EE">
            <w:pPr>
              <w:pStyle w:val="Tekstpodstawowywcity2"/>
              <w:spacing w:line="276" w:lineRule="auto"/>
              <w:jc w:val="center"/>
              <w:rPr>
                <w:rFonts w:ascii="Times New Roman" w:hAnsi="Times New Roman" w:cs="Times New Roman"/>
                <w:b/>
                <w:bCs/>
                <w:sz w:val="20"/>
              </w:rPr>
            </w:pPr>
          </w:p>
        </w:tc>
        <w:tc>
          <w:tcPr>
            <w:tcW w:w="2880" w:type="dxa"/>
            <w:vMerge/>
            <w:shd w:val="clear" w:color="auto" w:fill="F3F3F3"/>
            <w:vAlign w:val="center"/>
          </w:tcPr>
          <w:p w:rsidR="00730736" w:rsidRPr="00730736" w:rsidRDefault="00730736" w:rsidP="000308EE">
            <w:pPr>
              <w:pStyle w:val="Tekstpodstawowywcity2"/>
              <w:spacing w:line="276" w:lineRule="auto"/>
              <w:jc w:val="center"/>
              <w:rPr>
                <w:rFonts w:ascii="Times New Roman" w:hAnsi="Times New Roman" w:cs="Times New Roman"/>
                <w:b/>
                <w:bCs/>
                <w:sz w:val="20"/>
              </w:rPr>
            </w:pPr>
          </w:p>
        </w:tc>
        <w:tc>
          <w:tcPr>
            <w:tcW w:w="1440" w:type="dxa"/>
            <w:shd w:val="clear" w:color="auto" w:fill="F3F3F3"/>
            <w:vAlign w:val="center"/>
          </w:tcPr>
          <w:p w:rsidR="00730736" w:rsidRPr="00730736" w:rsidRDefault="00730736" w:rsidP="000308EE">
            <w:pPr>
              <w:autoSpaceDE w:val="0"/>
              <w:autoSpaceDN w:val="0"/>
              <w:adjustRightInd w:val="0"/>
              <w:jc w:val="center"/>
              <w:rPr>
                <w:rFonts w:ascii="Times New Roman" w:hAnsi="Times New Roman" w:cs="Times New Roman"/>
                <w:b/>
                <w:bCs/>
                <w:color w:val="000000"/>
                <w:sz w:val="20"/>
              </w:rPr>
            </w:pPr>
            <w:r w:rsidRPr="00730736">
              <w:rPr>
                <w:rFonts w:ascii="Times New Roman" w:hAnsi="Times New Roman" w:cs="Times New Roman"/>
                <w:b/>
                <w:bCs/>
                <w:color w:val="000000"/>
                <w:sz w:val="20"/>
              </w:rPr>
              <w:t>L</w:t>
            </w:r>
            <w:r w:rsidRPr="00730736">
              <w:rPr>
                <w:rFonts w:ascii="Times New Roman" w:hAnsi="Times New Roman" w:cs="Times New Roman"/>
                <w:b/>
                <w:bCs/>
                <w:color w:val="000000"/>
                <w:sz w:val="20"/>
                <w:vertAlign w:val="subscript"/>
              </w:rPr>
              <w:t>Aeq D</w:t>
            </w:r>
          </w:p>
          <w:p w:rsidR="00730736" w:rsidRPr="00730736" w:rsidRDefault="00730736" w:rsidP="000308EE">
            <w:pPr>
              <w:pStyle w:val="Tekstpodstawowywcity2"/>
              <w:spacing w:line="276" w:lineRule="auto"/>
              <w:ind w:left="0"/>
              <w:jc w:val="center"/>
              <w:rPr>
                <w:rFonts w:ascii="Times New Roman" w:hAnsi="Times New Roman" w:cs="Times New Roman"/>
                <w:b/>
                <w:bCs/>
                <w:sz w:val="20"/>
              </w:rPr>
            </w:pPr>
            <w:r w:rsidRPr="00730736">
              <w:rPr>
                <w:rFonts w:ascii="Times New Roman" w:hAnsi="Times New Roman" w:cs="Times New Roman"/>
                <w:b/>
                <w:bCs/>
                <w:sz w:val="20"/>
              </w:rPr>
              <w:t>Przedział czasu odniesienia równy 16 godzinom</w:t>
            </w:r>
          </w:p>
        </w:tc>
        <w:tc>
          <w:tcPr>
            <w:tcW w:w="1260" w:type="dxa"/>
            <w:shd w:val="clear" w:color="auto" w:fill="F3F3F3"/>
            <w:vAlign w:val="center"/>
          </w:tcPr>
          <w:p w:rsidR="00730736" w:rsidRPr="00730736" w:rsidRDefault="00730736" w:rsidP="000308EE">
            <w:pPr>
              <w:autoSpaceDE w:val="0"/>
              <w:autoSpaceDN w:val="0"/>
              <w:adjustRightInd w:val="0"/>
              <w:jc w:val="center"/>
              <w:rPr>
                <w:rFonts w:ascii="Times New Roman" w:hAnsi="Times New Roman" w:cs="Times New Roman"/>
                <w:b/>
                <w:bCs/>
                <w:color w:val="000000"/>
                <w:sz w:val="20"/>
              </w:rPr>
            </w:pPr>
            <w:r w:rsidRPr="00730736">
              <w:rPr>
                <w:rFonts w:ascii="Times New Roman" w:hAnsi="Times New Roman" w:cs="Times New Roman"/>
                <w:b/>
                <w:bCs/>
                <w:color w:val="000000"/>
                <w:sz w:val="20"/>
              </w:rPr>
              <w:t>L</w:t>
            </w:r>
            <w:r w:rsidRPr="00730736">
              <w:rPr>
                <w:rFonts w:ascii="Times New Roman" w:hAnsi="Times New Roman" w:cs="Times New Roman"/>
                <w:b/>
                <w:bCs/>
                <w:color w:val="000000"/>
                <w:sz w:val="20"/>
                <w:vertAlign w:val="subscript"/>
              </w:rPr>
              <w:t>Aeq N</w:t>
            </w:r>
          </w:p>
          <w:p w:rsidR="00730736" w:rsidRPr="00730736" w:rsidRDefault="00730736" w:rsidP="000308EE">
            <w:pPr>
              <w:autoSpaceDE w:val="0"/>
              <w:autoSpaceDN w:val="0"/>
              <w:adjustRightInd w:val="0"/>
              <w:jc w:val="center"/>
              <w:rPr>
                <w:rFonts w:ascii="Times New Roman" w:hAnsi="Times New Roman" w:cs="Times New Roman"/>
                <w:color w:val="000000"/>
                <w:sz w:val="20"/>
              </w:rPr>
            </w:pPr>
            <w:r w:rsidRPr="00730736">
              <w:rPr>
                <w:rFonts w:ascii="Times New Roman" w:hAnsi="Times New Roman" w:cs="Times New Roman"/>
                <w:b/>
                <w:bCs/>
                <w:color w:val="000000"/>
                <w:sz w:val="20"/>
              </w:rPr>
              <w:t>Przedział czasu odniesienia równy 8 godzinom</w:t>
            </w:r>
          </w:p>
        </w:tc>
        <w:tc>
          <w:tcPr>
            <w:tcW w:w="2160" w:type="dxa"/>
            <w:shd w:val="clear" w:color="auto" w:fill="F3F3F3"/>
            <w:vAlign w:val="center"/>
          </w:tcPr>
          <w:p w:rsidR="00730736" w:rsidRPr="00730736" w:rsidRDefault="00730736" w:rsidP="000308EE">
            <w:pPr>
              <w:autoSpaceDE w:val="0"/>
              <w:autoSpaceDN w:val="0"/>
              <w:adjustRightInd w:val="0"/>
              <w:jc w:val="center"/>
              <w:rPr>
                <w:rFonts w:ascii="Times New Roman" w:hAnsi="Times New Roman" w:cs="Times New Roman"/>
                <w:b/>
                <w:bCs/>
                <w:color w:val="000000"/>
                <w:sz w:val="20"/>
              </w:rPr>
            </w:pPr>
            <w:r w:rsidRPr="00730736">
              <w:rPr>
                <w:rFonts w:ascii="Times New Roman" w:hAnsi="Times New Roman" w:cs="Times New Roman"/>
                <w:b/>
                <w:bCs/>
                <w:color w:val="000000"/>
                <w:sz w:val="20"/>
              </w:rPr>
              <w:t>L</w:t>
            </w:r>
            <w:r w:rsidRPr="00730736">
              <w:rPr>
                <w:rFonts w:ascii="Times New Roman" w:hAnsi="Times New Roman" w:cs="Times New Roman"/>
                <w:b/>
                <w:bCs/>
                <w:color w:val="000000"/>
                <w:sz w:val="20"/>
                <w:vertAlign w:val="subscript"/>
              </w:rPr>
              <w:t>AeqD</w:t>
            </w:r>
          </w:p>
          <w:p w:rsidR="00730736" w:rsidRPr="00730736" w:rsidRDefault="00730736" w:rsidP="000308EE">
            <w:pPr>
              <w:pStyle w:val="Tekstpodstawowywcity2"/>
              <w:spacing w:line="276" w:lineRule="auto"/>
              <w:ind w:left="0"/>
              <w:jc w:val="center"/>
              <w:rPr>
                <w:rFonts w:ascii="Times New Roman" w:hAnsi="Times New Roman" w:cs="Times New Roman"/>
                <w:b/>
                <w:bCs/>
                <w:sz w:val="20"/>
              </w:rPr>
            </w:pPr>
            <w:r w:rsidRPr="00730736">
              <w:rPr>
                <w:rFonts w:ascii="Times New Roman" w:hAnsi="Times New Roman" w:cs="Times New Roman"/>
                <w:b/>
                <w:bCs/>
                <w:sz w:val="20"/>
              </w:rPr>
              <w:t>przedział czasu odniesienia równy 8najmniej korzystnym godzinom dnia, kolejno po sobie następującym</w:t>
            </w:r>
          </w:p>
        </w:tc>
        <w:tc>
          <w:tcPr>
            <w:tcW w:w="1823" w:type="dxa"/>
            <w:shd w:val="clear" w:color="auto" w:fill="F3F3F3"/>
            <w:vAlign w:val="center"/>
          </w:tcPr>
          <w:p w:rsidR="00730736" w:rsidRPr="00730736" w:rsidRDefault="00730736" w:rsidP="000308EE">
            <w:pPr>
              <w:autoSpaceDE w:val="0"/>
              <w:autoSpaceDN w:val="0"/>
              <w:adjustRightInd w:val="0"/>
              <w:jc w:val="center"/>
              <w:rPr>
                <w:rFonts w:ascii="Times New Roman" w:hAnsi="Times New Roman" w:cs="Times New Roman"/>
                <w:b/>
                <w:bCs/>
                <w:color w:val="000000"/>
                <w:sz w:val="20"/>
              </w:rPr>
            </w:pPr>
            <w:r w:rsidRPr="00730736">
              <w:rPr>
                <w:rFonts w:ascii="Times New Roman" w:hAnsi="Times New Roman" w:cs="Times New Roman"/>
                <w:b/>
                <w:bCs/>
                <w:color w:val="000000"/>
                <w:sz w:val="20"/>
              </w:rPr>
              <w:t>L</w:t>
            </w:r>
            <w:r w:rsidRPr="00730736">
              <w:rPr>
                <w:rFonts w:ascii="Times New Roman" w:hAnsi="Times New Roman" w:cs="Times New Roman"/>
                <w:b/>
                <w:bCs/>
                <w:color w:val="000000"/>
                <w:sz w:val="20"/>
                <w:vertAlign w:val="subscript"/>
              </w:rPr>
              <w:t>Aeq</w:t>
            </w:r>
            <w:r w:rsidRPr="00730736">
              <w:rPr>
                <w:rFonts w:ascii="Times New Roman" w:hAnsi="Times New Roman" w:cs="Times New Roman"/>
                <w:b/>
                <w:bCs/>
                <w:color w:val="000000"/>
                <w:sz w:val="20"/>
              </w:rPr>
              <w:t xml:space="preserve"> </w:t>
            </w:r>
            <w:r w:rsidRPr="00730736">
              <w:rPr>
                <w:rFonts w:ascii="Times New Roman" w:hAnsi="Times New Roman" w:cs="Times New Roman"/>
                <w:b/>
                <w:bCs/>
                <w:color w:val="000000"/>
                <w:sz w:val="20"/>
                <w:vertAlign w:val="subscript"/>
              </w:rPr>
              <w:t>N</w:t>
            </w:r>
          </w:p>
          <w:p w:rsidR="00730736" w:rsidRPr="00730736" w:rsidRDefault="00730736" w:rsidP="000308EE">
            <w:pPr>
              <w:pStyle w:val="Tekstpodstawowywcity2"/>
              <w:spacing w:line="276" w:lineRule="auto"/>
              <w:ind w:left="0"/>
              <w:jc w:val="center"/>
              <w:rPr>
                <w:rFonts w:ascii="Times New Roman" w:hAnsi="Times New Roman" w:cs="Times New Roman"/>
                <w:b/>
                <w:bCs/>
                <w:sz w:val="20"/>
              </w:rPr>
            </w:pPr>
            <w:r w:rsidRPr="00730736">
              <w:rPr>
                <w:rFonts w:ascii="Times New Roman" w:hAnsi="Times New Roman" w:cs="Times New Roman"/>
                <w:b/>
                <w:bCs/>
                <w:sz w:val="20"/>
              </w:rPr>
              <w:t>przedział czasu odniesienia równy 1 najmniej korzystnej godzinie nocy</w:t>
            </w:r>
          </w:p>
        </w:tc>
      </w:tr>
      <w:tr w:rsidR="00730736" w:rsidTr="00E062A8">
        <w:trPr>
          <w:cantSplit/>
          <w:trHeight w:val="542"/>
        </w:trPr>
        <w:tc>
          <w:tcPr>
            <w:tcW w:w="430" w:type="dxa"/>
            <w:vAlign w:val="center"/>
          </w:tcPr>
          <w:p w:rsidR="00730736" w:rsidRPr="00730736" w:rsidRDefault="00730736" w:rsidP="000308EE">
            <w:pPr>
              <w:pStyle w:val="Tekstpodstawowywcity2"/>
              <w:spacing w:line="276" w:lineRule="auto"/>
              <w:ind w:left="0"/>
              <w:jc w:val="center"/>
              <w:rPr>
                <w:rFonts w:ascii="Times New Roman" w:hAnsi="Times New Roman" w:cs="Times New Roman"/>
                <w:sz w:val="20"/>
              </w:rPr>
            </w:pPr>
            <w:r w:rsidRPr="00730736">
              <w:rPr>
                <w:rFonts w:ascii="Times New Roman" w:hAnsi="Times New Roman" w:cs="Times New Roman"/>
                <w:sz w:val="20"/>
              </w:rPr>
              <w:t>1</w:t>
            </w:r>
          </w:p>
        </w:tc>
        <w:tc>
          <w:tcPr>
            <w:tcW w:w="2880" w:type="dxa"/>
            <w:vAlign w:val="center"/>
          </w:tcPr>
          <w:p w:rsidR="00730736" w:rsidRPr="00117DAE" w:rsidRDefault="00730736" w:rsidP="000308EE">
            <w:pPr>
              <w:tabs>
                <w:tab w:val="left" w:pos="215"/>
              </w:tabs>
              <w:autoSpaceDE w:val="0"/>
              <w:autoSpaceDN w:val="0"/>
              <w:adjustRightInd w:val="0"/>
              <w:rPr>
                <w:rFonts w:ascii="Times New Roman" w:hAnsi="Times New Roman" w:cs="Times New Roman"/>
                <w:color w:val="000000"/>
                <w:sz w:val="20"/>
              </w:rPr>
            </w:pPr>
            <w:r w:rsidRPr="00730736">
              <w:rPr>
                <w:rFonts w:ascii="Times New Roman" w:hAnsi="Times New Roman" w:cs="Times New Roman"/>
                <w:color w:val="000000"/>
                <w:sz w:val="20"/>
              </w:rPr>
              <w:t>Tereny zabudowy mieszkaniowej</w:t>
            </w:r>
            <w:r w:rsidR="00117DAE">
              <w:rPr>
                <w:rFonts w:ascii="Times New Roman" w:hAnsi="Times New Roman" w:cs="Times New Roman"/>
                <w:color w:val="000000"/>
                <w:sz w:val="20"/>
              </w:rPr>
              <w:t xml:space="preserve"> </w:t>
            </w:r>
            <w:r w:rsidRPr="00730736">
              <w:rPr>
                <w:rFonts w:ascii="Times New Roman" w:hAnsi="Times New Roman" w:cs="Times New Roman"/>
                <w:sz w:val="20"/>
              </w:rPr>
              <w:t>jednorodzinnej</w:t>
            </w:r>
          </w:p>
        </w:tc>
        <w:tc>
          <w:tcPr>
            <w:tcW w:w="1440" w:type="dxa"/>
            <w:vAlign w:val="center"/>
          </w:tcPr>
          <w:p w:rsidR="00730736" w:rsidRPr="00730736" w:rsidRDefault="00730736" w:rsidP="000308EE">
            <w:pPr>
              <w:pStyle w:val="Tekstpodstawowywcity2"/>
              <w:spacing w:line="276" w:lineRule="auto"/>
              <w:ind w:left="-70"/>
              <w:jc w:val="center"/>
              <w:rPr>
                <w:rFonts w:ascii="Times New Roman" w:hAnsi="Times New Roman" w:cs="Times New Roman"/>
                <w:sz w:val="20"/>
              </w:rPr>
            </w:pPr>
            <w:r w:rsidRPr="00730736">
              <w:rPr>
                <w:rFonts w:ascii="Times New Roman" w:hAnsi="Times New Roman" w:cs="Times New Roman"/>
                <w:sz w:val="20"/>
              </w:rPr>
              <w:t>61</w:t>
            </w:r>
          </w:p>
        </w:tc>
        <w:tc>
          <w:tcPr>
            <w:tcW w:w="1260" w:type="dxa"/>
            <w:vAlign w:val="center"/>
          </w:tcPr>
          <w:p w:rsidR="00730736" w:rsidRPr="00730736" w:rsidRDefault="00730736" w:rsidP="000308EE">
            <w:pPr>
              <w:pStyle w:val="Tekstpodstawowywcity2"/>
              <w:spacing w:line="276" w:lineRule="auto"/>
              <w:ind w:left="-70"/>
              <w:jc w:val="center"/>
              <w:rPr>
                <w:rFonts w:ascii="Times New Roman" w:hAnsi="Times New Roman" w:cs="Times New Roman"/>
                <w:sz w:val="20"/>
              </w:rPr>
            </w:pPr>
            <w:r w:rsidRPr="00730736">
              <w:rPr>
                <w:rFonts w:ascii="Times New Roman" w:hAnsi="Times New Roman" w:cs="Times New Roman"/>
                <w:sz w:val="20"/>
              </w:rPr>
              <w:t>56</w:t>
            </w:r>
          </w:p>
        </w:tc>
        <w:tc>
          <w:tcPr>
            <w:tcW w:w="2160" w:type="dxa"/>
            <w:vAlign w:val="center"/>
          </w:tcPr>
          <w:p w:rsidR="00730736" w:rsidRPr="00730736" w:rsidRDefault="00730736" w:rsidP="000308EE">
            <w:pPr>
              <w:pStyle w:val="Tekstpodstawowywcity2"/>
              <w:spacing w:line="276" w:lineRule="auto"/>
              <w:ind w:left="0"/>
              <w:jc w:val="center"/>
              <w:rPr>
                <w:rFonts w:ascii="Times New Roman" w:hAnsi="Times New Roman" w:cs="Times New Roman"/>
                <w:sz w:val="20"/>
              </w:rPr>
            </w:pPr>
            <w:r w:rsidRPr="00730736">
              <w:rPr>
                <w:rFonts w:ascii="Times New Roman" w:hAnsi="Times New Roman" w:cs="Times New Roman"/>
                <w:sz w:val="20"/>
              </w:rPr>
              <w:t>50</w:t>
            </w:r>
          </w:p>
        </w:tc>
        <w:tc>
          <w:tcPr>
            <w:tcW w:w="1823" w:type="dxa"/>
            <w:vAlign w:val="center"/>
          </w:tcPr>
          <w:p w:rsidR="00730736" w:rsidRPr="00730736" w:rsidRDefault="00730736" w:rsidP="000308EE">
            <w:pPr>
              <w:pStyle w:val="Tekstpodstawowywcity2"/>
              <w:spacing w:line="276" w:lineRule="auto"/>
              <w:ind w:left="-70"/>
              <w:jc w:val="center"/>
              <w:rPr>
                <w:rFonts w:ascii="Times New Roman" w:hAnsi="Times New Roman" w:cs="Times New Roman"/>
                <w:sz w:val="20"/>
              </w:rPr>
            </w:pPr>
            <w:r w:rsidRPr="00730736">
              <w:rPr>
                <w:rFonts w:ascii="Times New Roman" w:hAnsi="Times New Roman" w:cs="Times New Roman"/>
                <w:sz w:val="20"/>
              </w:rPr>
              <w:t>40</w:t>
            </w:r>
          </w:p>
        </w:tc>
      </w:tr>
      <w:tr w:rsidR="00730736" w:rsidTr="001F26D9">
        <w:trPr>
          <w:cantSplit/>
        </w:trPr>
        <w:tc>
          <w:tcPr>
            <w:tcW w:w="430" w:type="dxa"/>
            <w:vAlign w:val="center"/>
          </w:tcPr>
          <w:p w:rsidR="00730736" w:rsidRPr="00730736" w:rsidRDefault="00730736" w:rsidP="000308EE">
            <w:pPr>
              <w:pStyle w:val="Tekstpodstawowywcity2"/>
              <w:spacing w:line="276" w:lineRule="auto"/>
              <w:ind w:left="0"/>
              <w:jc w:val="center"/>
              <w:rPr>
                <w:rFonts w:ascii="Times New Roman" w:hAnsi="Times New Roman" w:cs="Times New Roman"/>
                <w:sz w:val="20"/>
              </w:rPr>
            </w:pPr>
            <w:r w:rsidRPr="00730736">
              <w:rPr>
                <w:rFonts w:ascii="Times New Roman" w:hAnsi="Times New Roman" w:cs="Times New Roman"/>
                <w:sz w:val="20"/>
              </w:rPr>
              <w:t>2</w:t>
            </w:r>
          </w:p>
        </w:tc>
        <w:tc>
          <w:tcPr>
            <w:tcW w:w="2880" w:type="dxa"/>
            <w:vAlign w:val="center"/>
          </w:tcPr>
          <w:p w:rsidR="00730736" w:rsidRPr="00730736" w:rsidRDefault="00730736" w:rsidP="000308EE">
            <w:pPr>
              <w:pStyle w:val="Tekstpodstawowywcity2"/>
              <w:spacing w:line="276" w:lineRule="auto"/>
              <w:ind w:left="110"/>
              <w:rPr>
                <w:rFonts w:ascii="Times New Roman" w:hAnsi="Times New Roman" w:cs="Times New Roman"/>
                <w:sz w:val="20"/>
              </w:rPr>
            </w:pPr>
            <w:r w:rsidRPr="00730736">
              <w:rPr>
                <w:rFonts w:ascii="Times New Roman" w:hAnsi="Times New Roman" w:cs="Times New Roman"/>
                <w:sz w:val="20"/>
              </w:rPr>
              <w:t>Tereny zabudowy zagrodowej</w:t>
            </w:r>
          </w:p>
        </w:tc>
        <w:tc>
          <w:tcPr>
            <w:tcW w:w="1440" w:type="dxa"/>
            <w:vAlign w:val="center"/>
          </w:tcPr>
          <w:p w:rsidR="00730736" w:rsidRPr="00730736" w:rsidRDefault="00730736" w:rsidP="000308EE">
            <w:pPr>
              <w:pStyle w:val="Tekstpodstawowywcity2"/>
              <w:spacing w:line="276" w:lineRule="auto"/>
              <w:ind w:left="-70"/>
              <w:jc w:val="center"/>
              <w:rPr>
                <w:rFonts w:ascii="Times New Roman" w:hAnsi="Times New Roman" w:cs="Times New Roman"/>
                <w:sz w:val="20"/>
              </w:rPr>
            </w:pPr>
            <w:r w:rsidRPr="00730736">
              <w:rPr>
                <w:rFonts w:ascii="Times New Roman" w:hAnsi="Times New Roman" w:cs="Times New Roman"/>
                <w:sz w:val="20"/>
              </w:rPr>
              <w:t>61</w:t>
            </w:r>
          </w:p>
        </w:tc>
        <w:tc>
          <w:tcPr>
            <w:tcW w:w="1260" w:type="dxa"/>
            <w:vAlign w:val="center"/>
          </w:tcPr>
          <w:p w:rsidR="00730736" w:rsidRPr="00730736" w:rsidRDefault="00730736" w:rsidP="000308EE">
            <w:pPr>
              <w:pStyle w:val="Tekstpodstawowywcity2"/>
              <w:spacing w:line="276" w:lineRule="auto"/>
              <w:ind w:left="-70"/>
              <w:jc w:val="center"/>
              <w:rPr>
                <w:rFonts w:ascii="Times New Roman" w:hAnsi="Times New Roman" w:cs="Times New Roman"/>
                <w:sz w:val="20"/>
              </w:rPr>
            </w:pPr>
            <w:r w:rsidRPr="00730736">
              <w:rPr>
                <w:rFonts w:ascii="Times New Roman" w:hAnsi="Times New Roman" w:cs="Times New Roman"/>
                <w:sz w:val="20"/>
              </w:rPr>
              <w:t>56</w:t>
            </w:r>
          </w:p>
        </w:tc>
        <w:tc>
          <w:tcPr>
            <w:tcW w:w="2160" w:type="dxa"/>
            <w:vAlign w:val="center"/>
          </w:tcPr>
          <w:p w:rsidR="00730736" w:rsidRPr="00730736" w:rsidRDefault="00730736" w:rsidP="000308EE">
            <w:pPr>
              <w:pStyle w:val="Tekstpodstawowywcity2"/>
              <w:spacing w:line="276" w:lineRule="auto"/>
              <w:ind w:left="0"/>
              <w:jc w:val="center"/>
              <w:rPr>
                <w:rFonts w:ascii="Times New Roman" w:hAnsi="Times New Roman" w:cs="Times New Roman"/>
                <w:sz w:val="20"/>
              </w:rPr>
            </w:pPr>
            <w:r w:rsidRPr="00730736">
              <w:rPr>
                <w:rFonts w:ascii="Times New Roman" w:hAnsi="Times New Roman" w:cs="Times New Roman"/>
                <w:sz w:val="20"/>
              </w:rPr>
              <w:t>55</w:t>
            </w:r>
          </w:p>
        </w:tc>
        <w:tc>
          <w:tcPr>
            <w:tcW w:w="1823" w:type="dxa"/>
            <w:vAlign w:val="center"/>
          </w:tcPr>
          <w:p w:rsidR="00730736" w:rsidRPr="00730736" w:rsidRDefault="00730736" w:rsidP="000308EE">
            <w:pPr>
              <w:pStyle w:val="Tekstpodstawowywcity2"/>
              <w:spacing w:line="276" w:lineRule="auto"/>
              <w:ind w:left="-70"/>
              <w:jc w:val="center"/>
              <w:rPr>
                <w:rFonts w:ascii="Times New Roman" w:hAnsi="Times New Roman" w:cs="Times New Roman"/>
                <w:sz w:val="20"/>
              </w:rPr>
            </w:pPr>
            <w:r w:rsidRPr="00730736">
              <w:rPr>
                <w:rFonts w:ascii="Times New Roman" w:hAnsi="Times New Roman" w:cs="Times New Roman"/>
                <w:sz w:val="20"/>
              </w:rPr>
              <w:t>45</w:t>
            </w:r>
          </w:p>
        </w:tc>
      </w:tr>
    </w:tbl>
    <w:p w:rsidR="00E062A8" w:rsidRDefault="00E062A8" w:rsidP="00BA6760">
      <w:pPr>
        <w:pStyle w:val="Nagwek1"/>
        <w:spacing w:line="276" w:lineRule="auto"/>
        <w:jc w:val="both"/>
        <w:rPr>
          <w:sz w:val="22"/>
          <w:szCs w:val="22"/>
        </w:rPr>
      </w:pPr>
    </w:p>
    <w:p w:rsidR="00BA6760" w:rsidRPr="00BA6760" w:rsidRDefault="00730736" w:rsidP="00BA6760">
      <w:pPr>
        <w:pStyle w:val="Nagwek1"/>
        <w:spacing w:line="276" w:lineRule="auto"/>
        <w:jc w:val="both"/>
        <w:rPr>
          <w:sz w:val="22"/>
          <w:szCs w:val="22"/>
        </w:rPr>
      </w:pPr>
      <w:r w:rsidRPr="00330579">
        <w:rPr>
          <w:sz w:val="22"/>
          <w:szCs w:val="22"/>
        </w:rPr>
        <w:t>Emisja hałasu na etapie prowadzenia prac budowlanych</w:t>
      </w:r>
    </w:p>
    <w:p w:rsidR="00730736" w:rsidRPr="00E062A8" w:rsidRDefault="00730736" w:rsidP="000308EE">
      <w:pPr>
        <w:autoSpaceDE w:val="0"/>
        <w:autoSpaceDN w:val="0"/>
        <w:adjustRightInd w:val="0"/>
        <w:ind w:firstLine="708"/>
        <w:jc w:val="both"/>
        <w:rPr>
          <w:rFonts w:ascii="Times New Roman" w:hAnsi="Times New Roman" w:cs="Times New Roman"/>
          <w:color w:val="000000"/>
        </w:rPr>
      </w:pPr>
      <w:r w:rsidRPr="00330579">
        <w:rPr>
          <w:rFonts w:ascii="Times New Roman" w:hAnsi="Times New Roman" w:cs="Times New Roman"/>
          <w:color w:val="000000"/>
        </w:rPr>
        <w:t>Istotnym elementem, z punktu widzenia oddziaływania akustycznego, będzie etap realizacji inwestycji. W trakcie budowy w rejonie lokalizacji przedsięwzięcia, okresowe zakłócenia akustyczne spowodowane będą pracą ciężkiego sprzętu budowlanego oraz przejazdami pojazdów transportujących materiały.</w:t>
      </w:r>
      <w:r w:rsidR="00E062A8">
        <w:rPr>
          <w:rFonts w:ascii="Times New Roman" w:hAnsi="Times New Roman" w:cs="Times New Roman"/>
          <w:color w:val="000000"/>
        </w:rPr>
        <w:t xml:space="preserve"> </w:t>
      </w:r>
      <w:r w:rsidRPr="00330579">
        <w:rPr>
          <w:rFonts w:ascii="Times New Roman" w:hAnsi="Times New Roman" w:cs="Times New Roman"/>
        </w:rPr>
        <w:t xml:space="preserve">Ze względu na specyfikę robót </w:t>
      </w:r>
      <w:r w:rsidR="00872321">
        <w:rPr>
          <w:rFonts w:ascii="Times New Roman" w:hAnsi="Times New Roman" w:cs="Times New Roman"/>
        </w:rPr>
        <w:t xml:space="preserve"> kanalizacyjnych i </w:t>
      </w:r>
      <w:r w:rsidRPr="00330579">
        <w:rPr>
          <w:rFonts w:ascii="Times New Roman" w:hAnsi="Times New Roman" w:cs="Times New Roman"/>
        </w:rPr>
        <w:t>drogowych każdy z wyszczególnionych etapów wiąże się z emisją hałasu do środowiska. Emisja ta będzie ściśle związana z przesuwającym się frontem robót budowlanych. Ze względu na rodzaj stosowanego sprzętu etap prac ziemnych będzie okresem największej emisji hałasu. Przykładowe poziomy hałasu emitowanego przez urządzenia i maszyny bu</w:t>
      </w:r>
      <w:r w:rsidR="00872321">
        <w:rPr>
          <w:rFonts w:ascii="Times New Roman" w:hAnsi="Times New Roman" w:cs="Times New Roman"/>
        </w:rPr>
        <w:t>dowlane przedstawiono w tabeli:</w:t>
      </w:r>
    </w:p>
    <w:tbl>
      <w:tblPr>
        <w:tblW w:w="0" w:type="auto"/>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45"/>
        <w:gridCol w:w="2376"/>
      </w:tblGrid>
      <w:tr w:rsidR="00730736" w:rsidTr="00F76774">
        <w:trPr>
          <w:jc w:val="center"/>
        </w:trPr>
        <w:tc>
          <w:tcPr>
            <w:tcW w:w="4645" w:type="dxa"/>
            <w:shd w:val="clear" w:color="auto" w:fill="F3F3F3"/>
            <w:vAlign w:val="center"/>
          </w:tcPr>
          <w:p w:rsidR="00730736" w:rsidRPr="00730736" w:rsidRDefault="00730736" w:rsidP="000308EE">
            <w:pPr>
              <w:autoSpaceDE w:val="0"/>
              <w:autoSpaceDN w:val="0"/>
              <w:adjustRightInd w:val="0"/>
              <w:jc w:val="both"/>
              <w:rPr>
                <w:rFonts w:ascii="Times New Roman" w:hAnsi="Times New Roman" w:cs="Times New Roman"/>
                <w:b/>
                <w:bCs/>
                <w:sz w:val="20"/>
                <w:szCs w:val="20"/>
              </w:rPr>
            </w:pPr>
            <w:r w:rsidRPr="00730736">
              <w:rPr>
                <w:rFonts w:ascii="Times New Roman" w:hAnsi="Times New Roman" w:cs="Times New Roman"/>
                <w:b/>
                <w:bCs/>
                <w:sz w:val="20"/>
                <w:szCs w:val="20"/>
              </w:rPr>
              <w:t>Rodzaj urządzenia</w:t>
            </w:r>
          </w:p>
        </w:tc>
        <w:tc>
          <w:tcPr>
            <w:tcW w:w="2376" w:type="dxa"/>
            <w:shd w:val="clear" w:color="auto" w:fill="F3F3F3"/>
            <w:vAlign w:val="center"/>
          </w:tcPr>
          <w:p w:rsidR="00730736" w:rsidRPr="00730736" w:rsidRDefault="00730736" w:rsidP="000308EE">
            <w:pPr>
              <w:autoSpaceDE w:val="0"/>
              <w:autoSpaceDN w:val="0"/>
              <w:adjustRightInd w:val="0"/>
              <w:jc w:val="center"/>
              <w:rPr>
                <w:rFonts w:ascii="Times New Roman" w:hAnsi="Times New Roman" w:cs="Times New Roman"/>
                <w:b/>
                <w:bCs/>
                <w:sz w:val="20"/>
                <w:szCs w:val="20"/>
              </w:rPr>
            </w:pPr>
            <w:r w:rsidRPr="00730736">
              <w:rPr>
                <w:rFonts w:ascii="Times New Roman" w:hAnsi="Times New Roman" w:cs="Times New Roman"/>
                <w:b/>
                <w:bCs/>
                <w:sz w:val="20"/>
                <w:szCs w:val="20"/>
              </w:rPr>
              <w:t>Typowy poziom hałasu</w:t>
            </w:r>
            <w:r w:rsidRPr="00730736">
              <w:rPr>
                <w:rFonts w:ascii="Times New Roman" w:hAnsi="Times New Roman" w:cs="Times New Roman"/>
                <w:b/>
                <w:bCs/>
                <w:sz w:val="20"/>
                <w:szCs w:val="20"/>
              </w:rPr>
              <w:br/>
              <w:t>w odległości 7m od</w:t>
            </w:r>
            <w:r w:rsidRPr="00730736">
              <w:rPr>
                <w:rFonts w:ascii="Times New Roman" w:hAnsi="Times New Roman" w:cs="Times New Roman"/>
                <w:b/>
                <w:bCs/>
                <w:sz w:val="20"/>
                <w:szCs w:val="20"/>
              </w:rPr>
              <w:br/>
              <w:t>pracującego urządzenia</w:t>
            </w:r>
          </w:p>
        </w:tc>
      </w:tr>
      <w:tr w:rsidR="00730736" w:rsidTr="00F76774">
        <w:trPr>
          <w:jc w:val="center"/>
        </w:trPr>
        <w:tc>
          <w:tcPr>
            <w:tcW w:w="4645" w:type="dxa"/>
            <w:vAlign w:val="center"/>
          </w:tcPr>
          <w:p w:rsidR="00730736" w:rsidRPr="00730736" w:rsidRDefault="00730736" w:rsidP="00141620">
            <w:pPr>
              <w:autoSpaceDE w:val="0"/>
              <w:autoSpaceDN w:val="0"/>
              <w:adjustRightInd w:val="0"/>
              <w:spacing w:line="240" w:lineRule="auto"/>
              <w:jc w:val="both"/>
              <w:rPr>
                <w:rFonts w:ascii="Times New Roman" w:hAnsi="Times New Roman" w:cs="Times New Roman"/>
                <w:sz w:val="20"/>
                <w:szCs w:val="20"/>
              </w:rPr>
            </w:pPr>
            <w:r w:rsidRPr="00730736">
              <w:rPr>
                <w:rFonts w:ascii="Times New Roman" w:hAnsi="Times New Roman" w:cs="Times New Roman"/>
                <w:sz w:val="20"/>
                <w:szCs w:val="20"/>
              </w:rPr>
              <w:t>Zdejmowanie warstwy glebowej przez spychacz</w:t>
            </w:r>
          </w:p>
        </w:tc>
        <w:tc>
          <w:tcPr>
            <w:tcW w:w="2376" w:type="dxa"/>
            <w:vAlign w:val="center"/>
          </w:tcPr>
          <w:p w:rsidR="00730736" w:rsidRPr="00730736" w:rsidRDefault="00730736" w:rsidP="00CE7AA4">
            <w:pPr>
              <w:autoSpaceDE w:val="0"/>
              <w:autoSpaceDN w:val="0"/>
              <w:adjustRightInd w:val="0"/>
              <w:jc w:val="center"/>
              <w:rPr>
                <w:rFonts w:ascii="Times New Roman" w:hAnsi="Times New Roman" w:cs="Times New Roman"/>
                <w:sz w:val="20"/>
                <w:szCs w:val="20"/>
              </w:rPr>
            </w:pPr>
            <w:r w:rsidRPr="00730736">
              <w:rPr>
                <w:rFonts w:ascii="Times New Roman" w:hAnsi="Times New Roman" w:cs="Times New Roman"/>
                <w:sz w:val="20"/>
                <w:szCs w:val="20"/>
              </w:rPr>
              <w:t>87dB(A)</w:t>
            </w:r>
          </w:p>
        </w:tc>
      </w:tr>
      <w:tr w:rsidR="00730736" w:rsidTr="00F76774">
        <w:trPr>
          <w:jc w:val="center"/>
        </w:trPr>
        <w:tc>
          <w:tcPr>
            <w:tcW w:w="4645" w:type="dxa"/>
            <w:vAlign w:val="center"/>
          </w:tcPr>
          <w:p w:rsidR="00730736" w:rsidRPr="00730736" w:rsidRDefault="00730736" w:rsidP="00141620">
            <w:pPr>
              <w:autoSpaceDE w:val="0"/>
              <w:autoSpaceDN w:val="0"/>
              <w:adjustRightInd w:val="0"/>
              <w:spacing w:line="240" w:lineRule="auto"/>
              <w:jc w:val="both"/>
              <w:rPr>
                <w:rFonts w:ascii="Times New Roman" w:hAnsi="Times New Roman" w:cs="Times New Roman"/>
                <w:sz w:val="20"/>
                <w:szCs w:val="20"/>
              </w:rPr>
            </w:pPr>
            <w:r w:rsidRPr="00730736">
              <w:rPr>
                <w:rFonts w:ascii="Times New Roman" w:hAnsi="Times New Roman" w:cs="Times New Roman"/>
                <w:sz w:val="20"/>
                <w:szCs w:val="20"/>
              </w:rPr>
              <w:t>Młot pneumatyczny (np. przy pracach związanych</w:t>
            </w:r>
            <w:r w:rsidRPr="00730736">
              <w:rPr>
                <w:rFonts w:ascii="Times New Roman" w:hAnsi="Times New Roman" w:cs="Times New Roman"/>
                <w:sz w:val="20"/>
                <w:szCs w:val="20"/>
              </w:rPr>
              <w:br/>
              <w:t>z rozbiórką elementów betonowych)</w:t>
            </w:r>
          </w:p>
        </w:tc>
        <w:tc>
          <w:tcPr>
            <w:tcW w:w="2376" w:type="dxa"/>
            <w:vAlign w:val="center"/>
          </w:tcPr>
          <w:p w:rsidR="00730736" w:rsidRPr="00730736" w:rsidRDefault="00730736" w:rsidP="00CE7AA4">
            <w:pPr>
              <w:autoSpaceDE w:val="0"/>
              <w:autoSpaceDN w:val="0"/>
              <w:adjustRightInd w:val="0"/>
              <w:jc w:val="center"/>
              <w:rPr>
                <w:rFonts w:ascii="Times New Roman" w:hAnsi="Times New Roman" w:cs="Times New Roman"/>
                <w:sz w:val="20"/>
                <w:szCs w:val="20"/>
              </w:rPr>
            </w:pPr>
            <w:r w:rsidRPr="00730736">
              <w:rPr>
                <w:rFonts w:ascii="Times New Roman" w:hAnsi="Times New Roman" w:cs="Times New Roman"/>
                <w:sz w:val="20"/>
                <w:szCs w:val="20"/>
              </w:rPr>
              <w:t>90dB(A)</w:t>
            </w:r>
          </w:p>
        </w:tc>
      </w:tr>
      <w:tr w:rsidR="00730736" w:rsidTr="00F76774">
        <w:trPr>
          <w:jc w:val="center"/>
        </w:trPr>
        <w:tc>
          <w:tcPr>
            <w:tcW w:w="4645" w:type="dxa"/>
            <w:vAlign w:val="center"/>
          </w:tcPr>
          <w:p w:rsidR="00730736" w:rsidRPr="00730736" w:rsidRDefault="00730736" w:rsidP="00141620">
            <w:pPr>
              <w:autoSpaceDE w:val="0"/>
              <w:autoSpaceDN w:val="0"/>
              <w:adjustRightInd w:val="0"/>
              <w:spacing w:line="240" w:lineRule="auto"/>
              <w:jc w:val="both"/>
              <w:rPr>
                <w:rFonts w:ascii="Times New Roman" w:hAnsi="Times New Roman" w:cs="Times New Roman"/>
                <w:sz w:val="20"/>
                <w:szCs w:val="20"/>
              </w:rPr>
            </w:pPr>
            <w:r w:rsidRPr="00730736">
              <w:rPr>
                <w:rFonts w:ascii="Times New Roman" w:hAnsi="Times New Roman" w:cs="Times New Roman"/>
                <w:sz w:val="20"/>
                <w:szCs w:val="20"/>
              </w:rPr>
              <w:t>Koparka gąsienicowa</w:t>
            </w:r>
          </w:p>
        </w:tc>
        <w:tc>
          <w:tcPr>
            <w:tcW w:w="2376" w:type="dxa"/>
            <w:vAlign w:val="center"/>
          </w:tcPr>
          <w:p w:rsidR="00730736" w:rsidRPr="00730736" w:rsidRDefault="00730736" w:rsidP="00CE7AA4">
            <w:pPr>
              <w:autoSpaceDE w:val="0"/>
              <w:autoSpaceDN w:val="0"/>
              <w:adjustRightInd w:val="0"/>
              <w:jc w:val="center"/>
              <w:rPr>
                <w:rFonts w:ascii="Times New Roman" w:hAnsi="Times New Roman" w:cs="Times New Roman"/>
                <w:sz w:val="20"/>
                <w:szCs w:val="20"/>
              </w:rPr>
            </w:pPr>
            <w:r w:rsidRPr="00730736">
              <w:rPr>
                <w:rFonts w:ascii="Times New Roman" w:hAnsi="Times New Roman" w:cs="Times New Roman"/>
                <w:sz w:val="20"/>
                <w:szCs w:val="20"/>
              </w:rPr>
              <w:t>85dB(A)</w:t>
            </w:r>
          </w:p>
        </w:tc>
      </w:tr>
      <w:tr w:rsidR="00730736" w:rsidTr="00E062A8">
        <w:trPr>
          <w:trHeight w:val="567"/>
          <w:jc w:val="center"/>
        </w:trPr>
        <w:tc>
          <w:tcPr>
            <w:tcW w:w="4645" w:type="dxa"/>
            <w:vAlign w:val="center"/>
          </w:tcPr>
          <w:p w:rsidR="00730736" w:rsidRPr="00730736" w:rsidRDefault="00730736" w:rsidP="00F76774">
            <w:pPr>
              <w:autoSpaceDE w:val="0"/>
              <w:autoSpaceDN w:val="0"/>
              <w:adjustRightInd w:val="0"/>
              <w:spacing w:line="240" w:lineRule="auto"/>
              <w:rPr>
                <w:rFonts w:ascii="Times New Roman" w:hAnsi="Times New Roman" w:cs="Times New Roman"/>
                <w:sz w:val="20"/>
                <w:szCs w:val="20"/>
              </w:rPr>
            </w:pPr>
            <w:r w:rsidRPr="00730736">
              <w:rPr>
                <w:rFonts w:ascii="Times New Roman" w:hAnsi="Times New Roman" w:cs="Times New Roman"/>
                <w:sz w:val="20"/>
                <w:szCs w:val="20"/>
              </w:rPr>
              <w:t>Pojazdy ciężarowe (wywrotki, pompy betonu,</w:t>
            </w:r>
            <w:r w:rsidR="00F76774">
              <w:rPr>
                <w:rFonts w:ascii="Times New Roman" w:hAnsi="Times New Roman" w:cs="Times New Roman"/>
                <w:sz w:val="20"/>
                <w:szCs w:val="20"/>
              </w:rPr>
              <w:t xml:space="preserve"> </w:t>
            </w:r>
            <w:r w:rsidRPr="00730736">
              <w:rPr>
                <w:rFonts w:ascii="Times New Roman" w:hAnsi="Times New Roman" w:cs="Times New Roman"/>
                <w:sz w:val="20"/>
                <w:szCs w:val="20"/>
              </w:rPr>
              <w:t>gruszki do transportu betonu)</w:t>
            </w:r>
          </w:p>
        </w:tc>
        <w:tc>
          <w:tcPr>
            <w:tcW w:w="2376" w:type="dxa"/>
            <w:vAlign w:val="center"/>
          </w:tcPr>
          <w:p w:rsidR="00730736" w:rsidRPr="00730736" w:rsidRDefault="00730736" w:rsidP="00CE7AA4">
            <w:pPr>
              <w:autoSpaceDE w:val="0"/>
              <w:autoSpaceDN w:val="0"/>
              <w:adjustRightInd w:val="0"/>
              <w:jc w:val="center"/>
              <w:rPr>
                <w:rFonts w:ascii="Times New Roman" w:hAnsi="Times New Roman" w:cs="Times New Roman"/>
                <w:sz w:val="20"/>
                <w:szCs w:val="20"/>
              </w:rPr>
            </w:pPr>
            <w:r w:rsidRPr="00730736">
              <w:rPr>
                <w:rFonts w:ascii="Times New Roman" w:hAnsi="Times New Roman" w:cs="Times New Roman"/>
                <w:sz w:val="20"/>
                <w:szCs w:val="20"/>
              </w:rPr>
              <w:t>82dB(A)</w:t>
            </w:r>
          </w:p>
        </w:tc>
      </w:tr>
    </w:tbl>
    <w:p w:rsidR="00730736" w:rsidRPr="00330579" w:rsidRDefault="00730736" w:rsidP="000308EE">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lastRenderedPageBreak/>
        <w:t>Należy zauważyć, iż poziom mocy akustycznej urządzeń stosowanych w budownictwie podlega ograniczeniom, zgodnie z wytycznymi zawartymi w rozporządzeniu</w:t>
      </w:r>
      <w:r w:rsidRPr="00730736">
        <w:rPr>
          <w:rFonts w:ascii="Times New Roman" w:hAnsi="Times New Roman" w:cs="Times New Roman"/>
          <w:sz w:val="24"/>
          <w:szCs w:val="24"/>
        </w:rPr>
        <w:t xml:space="preserve"> </w:t>
      </w:r>
      <w:r w:rsidRPr="00330579">
        <w:rPr>
          <w:rFonts w:ascii="Times New Roman" w:hAnsi="Times New Roman" w:cs="Times New Roman"/>
        </w:rPr>
        <w:t>Ministra Gospodarki z</w:t>
      </w:r>
      <w:r w:rsidRPr="00730736">
        <w:rPr>
          <w:rFonts w:ascii="Times New Roman" w:hAnsi="Times New Roman" w:cs="Times New Roman"/>
          <w:sz w:val="24"/>
          <w:szCs w:val="24"/>
        </w:rPr>
        <w:t xml:space="preserve"> </w:t>
      </w:r>
      <w:r w:rsidRPr="00330579">
        <w:rPr>
          <w:rFonts w:ascii="Times New Roman" w:hAnsi="Times New Roman" w:cs="Times New Roman"/>
        </w:rPr>
        <w:t>dnia 21 grudnia 2005roku w sprawie zasadniczych wymagań dla urządzeń używanych na zewnątrz pomieszczeń w zakresie emisji hałasu do środowiska (Dz. U. Nr 263, poz. 2202). Zgodnie z powyższym rozporządzeniem moc akustyczna poszczególnych urządzeń nie powinna przekraczać: spycharka gąsienicowa – 104dB(A), koparka kołowa, ładowarka – 104dB(A), maszyny do zagęszczania, młoty pneumatyczne – 106dB(A).</w:t>
      </w:r>
    </w:p>
    <w:p w:rsidR="00730736" w:rsidRPr="00330579" w:rsidRDefault="00730736" w:rsidP="000308EE">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Hałas powstający na etapie budowy jest krótkotrwały o charakterze lokalnym</w:t>
      </w:r>
      <w:r w:rsidRPr="00330579">
        <w:rPr>
          <w:rFonts w:ascii="Times New Roman" w:hAnsi="Times New Roman" w:cs="Times New Roman"/>
        </w:rPr>
        <w:br/>
        <w:t xml:space="preserve">i ustąpi po zakończeniu robót. Uciążliwość akustyczna zależna jest od odległości od placu budowy oraz od czasu pracy poszczególnych urządzeń. Ze względu na to, iż na obecnym etapie brak jest szczegółowego harmonogramu prac oraz wykazu urządzeń pracujących przy budowie, nie można wykonać szczegółowej analizy wpływu budowy na klimat akustyczny otoczenia. Prace związane z budową mają jednak charakter czasowy, a ich czas jest relatywnie krótki. W związku z powyższym zaleca się na etapie prowadzenia prac </w:t>
      </w:r>
      <w:r w:rsidR="00B14A5A" w:rsidRPr="00330579">
        <w:rPr>
          <w:rFonts w:ascii="Times New Roman" w:hAnsi="Times New Roman" w:cs="Times New Roman"/>
        </w:rPr>
        <w:t>zastosowanie się do poniższych wytycznych:</w:t>
      </w:r>
    </w:p>
    <w:p w:rsidR="00730736" w:rsidRPr="00330579" w:rsidRDefault="00730736" w:rsidP="000308EE">
      <w:pPr>
        <w:numPr>
          <w:ilvl w:val="0"/>
          <w:numId w:val="29"/>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zaplanować wszelkie operacje z użyciem ciężkiego sprzętu,</w:t>
      </w:r>
    </w:p>
    <w:p w:rsidR="00730736" w:rsidRPr="00330579" w:rsidRDefault="00730736" w:rsidP="000308EE">
      <w:pPr>
        <w:numPr>
          <w:ilvl w:val="0"/>
          <w:numId w:val="29"/>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stosować sprzęt w dobrym stanie technicznym zgodnie z wymaganiami określonymi</w:t>
      </w:r>
      <w:r w:rsidRPr="00330579">
        <w:rPr>
          <w:rFonts w:ascii="Times New Roman" w:hAnsi="Times New Roman" w:cs="Times New Roman"/>
        </w:rPr>
        <w:br/>
        <w:t>w rozporządzeniu Ministra Gospodarki w sprawie zasadniczych wymagań dla urządzeń używanych na zewnątrz pomieszczeń w zakresie emisji hałasu do środowiska,</w:t>
      </w:r>
    </w:p>
    <w:p w:rsidR="00730736" w:rsidRPr="00330579" w:rsidRDefault="00730736" w:rsidP="000308EE">
      <w:pPr>
        <w:numPr>
          <w:ilvl w:val="0"/>
          <w:numId w:val="29"/>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czas budowy ograniczyć wyłącznie do pory dziennej,</w:t>
      </w:r>
    </w:p>
    <w:p w:rsidR="00730736" w:rsidRPr="00330579" w:rsidRDefault="00730736" w:rsidP="000308EE">
      <w:pPr>
        <w:numPr>
          <w:ilvl w:val="0"/>
          <w:numId w:val="29"/>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przestrzegać zasady wyłączania silników w czasie przerw w pracy,</w:t>
      </w:r>
    </w:p>
    <w:p w:rsidR="00730736" w:rsidRDefault="00730736" w:rsidP="000308EE">
      <w:pPr>
        <w:numPr>
          <w:ilvl w:val="0"/>
          <w:numId w:val="29"/>
        </w:num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maksymalnie ograniczyć czas budowy poszczególnych etapów poprzez odpowiednie zaplanowanie procesu budowlanego.</w:t>
      </w:r>
    </w:p>
    <w:p w:rsidR="00BA6760" w:rsidRPr="00330579" w:rsidRDefault="00BA6760" w:rsidP="00BA6760">
      <w:pPr>
        <w:autoSpaceDE w:val="0"/>
        <w:autoSpaceDN w:val="0"/>
        <w:adjustRightInd w:val="0"/>
        <w:spacing w:after="0"/>
        <w:ind w:left="720"/>
        <w:jc w:val="both"/>
        <w:rPr>
          <w:rFonts w:ascii="Times New Roman" w:hAnsi="Times New Roman" w:cs="Times New Roman"/>
        </w:rPr>
      </w:pPr>
    </w:p>
    <w:p w:rsidR="00730736" w:rsidRPr="00330579" w:rsidRDefault="00730736" w:rsidP="000308EE">
      <w:pPr>
        <w:autoSpaceDE w:val="0"/>
        <w:autoSpaceDN w:val="0"/>
        <w:adjustRightInd w:val="0"/>
        <w:jc w:val="both"/>
        <w:rPr>
          <w:rFonts w:ascii="Times New Roman" w:hAnsi="Times New Roman" w:cs="Times New Roman"/>
        </w:rPr>
      </w:pPr>
      <w:r w:rsidRPr="00330579">
        <w:rPr>
          <w:rFonts w:ascii="Times New Roman" w:hAnsi="Times New Roman" w:cs="Times New Roman"/>
        </w:rPr>
        <w:tab/>
        <w:t>Mając na uwadze, że uciążliwość ta będzie miała charakter okresowy, typowy dla prac budowlanych, dotyczyła będzie jedynie czasu realizacji inwestycji i ustąpi wraz z zakończeniem prac</w:t>
      </w:r>
      <w:r w:rsidRPr="00330579">
        <w:rPr>
          <w:rFonts w:ascii="Times New Roman" w:hAnsi="Times New Roman" w:cs="Times New Roman"/>
          <w:b/>
          <w:bCs/>
        </w:rPr>
        <w:t xml:space="preserve">, </w:t>
      </w:r>
      <w:r w:rsidRPr="00330579">
        <w:rPr>
          <w:rFonts w:ascii="Times New Roman" w:hAnsi="Times New Roman" w:cs="Times New Roman"/>
        </w:rPr>
        <w:t>stwierdza się, że okresowy niekorzystny wpływ na klimat akustyczny wokół prowadzonych robót będzie akceptowalny, jako tymczasowe zjawisko typowe dla każdej budowy, nie stanowiące zagrożenia dla ludzi i środowiska.</w:t>
      </w:r>
    </w:p>
    <w:p w:rsidR="00055279" w:rsidRDefault="00730736" w:rsidP="000308EE">
      <w:pPr>
        <w:pStyle w:val="Nagwek2"/>
        <w:jc w:val="both"/>
        <w:rPr>
          <w:rFonts w:ascii="Times New Roman" w:hAnsi="Times New Roman" w:cs="Times New Roman"/>
          <w:color w:val="auto"/>
          <w:sz w:val="22"/>
          <w:szCs w:val="22"/>
        </w:rPr>
      </w:pPr>
      <w:r w:rsidRPr="00330579">
        <w:rPr>
          <w:rFonts w:ascii="Times New Roman" w:hAnsi="Times New Roman" w:cs="Times New Roman"/>
          <w:color w:val="auto"/>
          <w:sz w:val="22"/>
          <w:szCs w:val="22"/>
        </w:rPr>
        <w:t>Źródła hałasu oraz jego emisja na etapie funkcjonowania przedsięwzięcia</w:t>
      </w:r>
    </w:p>
    <w:p w:rsidR="007B2D45" w:rsidRPr="007B2D45" w:rsidRDefault="007B2D45" w:rsidP="007B2D45">
      <w:pPr>
        <w:rPr>
          <w:sz w:val="2"/>
          <w:szCs w:val="2"/>
        </w:rPr>
      </w:pPr>
    </w:p>
    <w:p w:rsidR="00730736" w:rsidRPr="00330579" w:rsidRDefault="00730736" w:rsidP="000308EE">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Eksploatacja przedsięwzięcia nie będzie wiązała się ze znaczną emisją hałasu. Emisja hałasu wiązać się będzie jedynie z pracą pomp tłoczących ścieki.</w:t>
      </w:r>
    </w:p>
    <w:p w:rsidR="006374B7" w:rsidRPr="00330579" w:rsidRDefault="006374B7" w:rsidP="000308EE">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 ilo</w:t>
      </w:r>
      <w:r w:rsidRPr="00330579">
        <w:rPr>
          <w:rFonts w:ascii="Times New Roman" w:hAnsi="Times New Roman" w:cs="Times New Roman"/>
          <w:b/>
        </w:rPr>
        <w:t>ść i sposób odprowadzania ścieków socjalno-bytowych:</w:t>
      </w:r>
    </w:p>
    <w:p w:rsidR="00C65489" w:rsidRPr="00330579" w:rsidRDefault="00C65489" w:rsidP="000308EE">
      <w:pPr>
        <w:autoSpaceDE w:val="0"/>
        <w:autoSpaceDN w:val="0"/>
        <w:adjustRightInd w:val="0"/>
        <w:spacing w:after="0"/>
        <w:jc w:val="both"/>
        <w:rPr>
          <w:rFonts w:ascii="Times New Roman" w:hAnsi="Times New Roman" w:cs="Times New Roman"/>
        </w:rPr>
      </w:pPr>
    </w:p>
    <w:p w:rsidR="00A9602B" w:rsidRPr="00330579" w:rsidRDefault="00A9602B" w:rsidP="000308EE">
      <w:pPr>
        <w:autoSpaceDE w:val="0"/>
        <w:autoSpaceDN w:val="0"/>
        <w:adjustRightInd w:val="0"/>
        <w:spacing w:after="0"/>
        <w:ind w:firstLine="708"/>
        <w:jc w:val="both"/>
        <w:rPr>
          <w:rFonts w:ascii="Times New Roman" w:hAnsi="Times New Roman" w:cs="Times New Roman"/>
        </w:rPr>
      </w:pPr>
      <w:r w:rsidRPr="00330579">
        <w:rPr>
          <w:rFonts w:ascii="Times New Roman" w:hAnsi="Times New Roman" w:cs="Times New Roman"/>
        </w:rPr>
        <w:t>Realizacja kanalizacji sanitarnej ograniczy w 100% mo</w:t>
      </w:r>
      <w:r w:rsidRPr="00330579">
        <w:rPr>
          <w:rFonts w:ascii="Times New Roman" w:eastAsia="ArialNarrow" w:hAnsi="Times New Roman" w:cs="Times New Roman"/>
        </w:rPr>
        <w:t>ż</w:t>
      </w:r>
      <w:r w:rsidRPr="00330579">
        <w:rPr>
          <w:rFonts w:ascii="Times New Roman" w:hAnsi="Times New Roman" w:cs="Times New Roman"/>
        </w:rPr>
        <w:t>liwo</w:t>
      </w:r>
      <w:r w:rsidRPr="00330579">
        <w:rPr>
          <w:rFonts w:ascii="Times New Roman" w:eastAsia="ArialNarrow" w:hAnsi="Times New Roman" w:cs="Times New Roman"/>
        </w:rPr>
        <w:t xml:space="preserve">ść </w:t>
      </w:r>
      <w:r w:rsidRPr="00330579">
        <w:rPr>
          <w:rFonts w:ascii="Times New Roman" w:hAnsi="Times New Roman" w:cs="Times New Roman"/>
        </w:rPr>
        <w:t xml:space="preserve">wprowadzania </w:t>
      </w:r>
      <w:r w:rsidRPr="00330579">
        <w:rPr>
          <w:rFonts w:ascii="Times New Roman" w:eastAsia="ArialNarrow" w:hAnsi="Times New Roman" w:cs="Times New Roman"/>
        </w:rPr>
        <w:t>ś</w:t>
      </w:r>
      <w:r w:rsidRPr="00330579">
        <w:rPr>
          <w:rFonts w:ascii="Times New Roman" w:hAnsi="Times New Roman" w:cs="Times New Roman"/>
        </w:rPr>
        <w:t>cieków</w:t>
      </w:r>
    </w:p>
    <w:p w:rsidR="001F5272" w:rsidRPr="00330579" w:rsidRDefault="00A9602B" w:rsidP="00141620">
      <w:pPr>
        <w:jc w:val="both"/>
      </w:pPr>
      <w:r w:rsidRPr="00330579">
        <w:rPr>
          <w:rFonts w:ascii="Times New Roman" w:hAnsi="Times New Roman" w:cs="Times New Roman"/>
        </w:rPr>
        <w:t xml:space="preserve">socjalnych z </w:t>
      </w:r>
      <w:r w:rsidR="00653925">
        <w:rPr>
          <w:rFonts w:ascii="Times New Roman" w:hAnsi="Times New Roman" w:cs="Times New Roman"/>
        </w:rPr>
        <w:t xml:space="preserve">miejscowości </w:t>
      </w:r>
      <w:r w:rsidR="00F35AF4">
        <w:rPr>
          <w:rFonts w:ascii="Times New Roman" w:hAnsi="Times New Roman" w:cs="Times New Roman"/>
        </w:rPr>
        <w:t>Kąpiel - Tomaszewo</w:t>
      </w:r>
      <w:r w:rsidRPr="00330579">
        <w:rPr>
          <w:rFonts w:ascii="Times New Roman" w:hAnsi="Times New Roman" w:cs="Times New Roman"/>
        </w:rPr>
        <w:t xml:space="preserve"> do </w:t>
      </w:r>
      <w:r w:rsidRPr="00330579">
        <w:rPr>
          <w:rFonts w:ascii="Times New Roman" w:eastAsia="ArialNarrow" w:hAnsi="Times New Roman" w:cs="Times New Roman"/>
        </w:rPr>
        <w:t>ś</w:t>
      </w:r>
      <w:r w:rsidRPr="00330579">
        <w:rPr>
          <w:rFonts w:ascii="Times New Roman" w:hAnsi="Times New Roman" w:cs="Times New Roman"/>
        </w:rPr>
        <w:t>rodowiska.</w:t>
      </w:r>
      <w:r w:rsidR="008273B8" w:rsidRPr="00330579">
        <w:rPr>
          <w:rFonts w:ascii="Times New Roman" w:hAnsi="Times New Roman" w:cs="Times New Roman"/>
        </w:rPr>
        <w:t xml:space="preserve"> </w:t>
      </w:r>
      <w:r w:rsidRPr="00141620">
        <w:rPr>
          <w:rFonts w:ascii="Times New Roman" w:hAnsi="Times New Roman" w:cs="Times New Roman"/>
          <w:b/>
        </w:rPr>
        <w:t>Ilo</w:t>
      </w:r>
      <w:r w:rsidRPr="00141620">
        <w:rPr>
          <w:rFonts w:ascii="Times New Roman" w:eastAsia="ArialNarrow" w:hAnsi="Times New Roman" w:cs="Times New Roman"/>
          <w:b/>
        </w:rPr>
        <w:t xml:space="preserve">ść </w:t>
      </w:r>
      <w:r w:rsidRPr="00141620">
        <w:rPr>
          <w:rFonts w:ascii="Times New Roman" w:hAnsi="Times New Roman" w:cs="Times New Roman"/>
          <w:b/>
        </w:rPr>
        <w:t xml:space="preserve">odprowadzanych </w:t>
      </w:r>
      <w:r w:rsidRPr="00141620">
        <w:rPr>
          <w:rFonts w:ascii="Times New Roman" w:eastAsia="ArialNarrow" w:hAnsi="Times New Roman" w:cs="Times New Roman"/>
          <w:b/>
        </w:rPr>
        <w:t>ś</w:t>
      </w:r>
      <w:r w:rsidRPr="00141620">
        <w:rPr>
          <w:rFonts w:ascii="Times New Roman" w:hAnsi="Times New Roman" w:cs="Times New Roman"/>
          <w:b/>
        </w:rPr>
        <w:t xml:space="preserve">cieków </w:t>
      </w:r>
      <w:r w:rsidR="00DC4ADB">
        <w:rPr>
          <w:rFonts w:ascii="Times New Roman" w:hAnsi="Times New Roman" w:cs="Times New Roman"/>
          <w:b/>
        </w:rPr>
        <w:t>30</w:t>
      </w:r>
      <w:r w:rsidRPr="00141620">
        <w:rPr>
          <w:rFonts w:ascii="Times New Roman" w:hAnsi="Times New Roman" w:cs="Times New Roman"/>
          <w:b/>
        </w:rPr>
        <w:t xml:space="preserve"> - </w:t>
      </w:r>
      <w:r w:rsidR="00DC4ADB">
        <w:rPr>
          <w:rFonts w:ascii="Times New Roman" w:hAnsi="Times New Roman" w:cs="Times New Roman"/>
          <w:b/>
        </w:rPr>
        <w:t>40</w:t>
      </w:r>
      <w:r w:rsidRPr="00141620">
        <w:rPr>
          <w:rFonts w:ascii="Times New Roman" w:hAnsi="Times New Roman" w:cs="Times New Roman"/>
          <w:b/>
        </w:rPr>
        <w:t xml:space="preserve"> m</w:t>
      </w:r>
      <w:r w:rsidRPr="00141620">
        <w:rPr>
          <w:rFonts w:ascii="Times New Roman" w:hAnsi="Times New Roman" w:cs="Times New Roman"/>
          <w:b/>
          <w:vertAlign w:val="superscript"/>
        </w:rPr>
        <w:t>3</w:t>
      </w:r>
      <w:r w:rsidRPr="00141620">
        <w:rPr>
          <w:rFonts w:ascii="Times New Roman" w:hAnsi="Times New Roman" w:cs="Times New Roman"/>
          <w:b/>
        </w:rPr>
        <w:t>/dob</w:t>
      </w:r>
      <w:r w:rsidRPr="00141620">
        <w:rPr>
          <w:rFonts w:ascii="Times New Roman" w:eastAsia="ArialNarrow" w:hAnsi="Times New Roman" w:cs="Times New Roman"/>
          <w:b/>
        </w:rPr>
        <w:t>ę</w:t>
      </w:r>
      <w:r w:rsidRPr="00141620">
        <w:rPr>
          <w:rFonts w:ascii="Times New Roman" w:hAnsi="Times New Roman" w:cs="Times New Roman"/>
          <w:b/>
        </w:rPr>
        <w:t>.</w:t>
      </w:r>
      <w:r w:rsidRPr="00141620">
        <w:rPr>
          <w:rFonts w:ascii="Times New Roman" w:hAnsi="Times New Roman" w:cs="Times New Roman"/>
        </w:rPr>
        <w:t xml:space="preserve"> Docelowo po zagospodarowaniu wszystkich działek budowlanych około </w:t>
      </w:r>
      <w:r w:rsidR="00DC4ADB">
        <w:rPr>
          <w:rFonts w:ascii="Times New Roman" w:hAnsi="Times New Roman" w:cs="Times New Roman"/>
        </w:rPr>
        <w:t>5</w:t>
      </w:r>
      <w:r w:rsidR="00141620" w:rsidRPr="00141620">
        <w:rPr>
          <w:rFonts w:ascii="Times New Roman" w:hAnsi="Times New Roman" w:cs="Times New Roman"/>
        </w:rPr>
        <w:t>0</w:t>
      </w:r>
      <w:r w:rsidRPr="00141620">
        <w:rPr>
          <w:rFonts w:ascii="Times New Roman" w:hAnsi="Times New Roman" w:cs="Times New Roman"/>
        </w:rPr>
        <w:t xml:space="preserve"> m</w:t>
      </w:r>
      <w:r w:rsidRPr="00141620">
        <w:rPr>
          <w:rFonts w:ascii="Times New Roman" w:hAnsi="Times New Roman" w:cs="Times New Roman"/>
          <w:vertAlign w:val="superscript"/>
        </w:rPr>
        <w:t>3</w:t>
      </w:r>
      <w:r w:rsidRPr="00141620">
        <w:rPr>
          <w:rFonts w:ascii="Times New Roman" w:hAnsi="Times New Roman" w:cs="Times New Roman"/>
        </w:rPr>
        <w:t>/dob</w:t>
      </w:r>
      <w:r w:rsidRPr="00141620">
        <w:rPr>
          <w:rFonts w:ascii="Times New Roman" w:eastAsia="ArialNarrow" w:hAnsi="Times New Roman" w:cs="Times New Roman"/>
        </w:rPr>
        <w:t>ę.</w:t>
      </w:r>
      <w:r w:rsidR="008273B8" w:rsidRPr="00653925">
        <w:rPr>
          <w:color w:val="FF0000"/>
        </w:rPr>
        <w:t xml:space="preserve"> </w:t>
      </w:r>
    </w:p>
    <w:p w:rsidR="001F5272" w:rsidRPr="00330579" w:rsidRDefault="001F5272" w:rsidP="000308EE">
      <w:pPr>
        <w:ind w:firstLine="708"/>
        <w:jc w:val="both"/>
        <w:rPr>
          <w:snapToGrid w:val="0"/>
        </w:rPr>
      </w:pPr>
      <w:r w:rsidRPr="00330579">
        <w:rPr>
          <w:rFonts w:ascii="Times New Roman" w:hAnsi="Times New Roman" w:cs="Times New Roman"/>
        </w:rPr>
        <w:t xml:space="preserve">W przypadku kanalizacji ściekowej, jedynym oddziaływaniem na środowisko, na etapie eksploatacji będzie pośredni wpływ na wody powierzchniowe, z uwagi na zrzut ścieków do oczyszczalni ścieków w </w:t>
      </w:r>
      <w:r w:rsidR="00E062A8">
        <w:rPr>
          <w:rFonts w:ascii="Times New Roman" w:hAnsi="Times New Roman" w:cs="Times New Roman"/>
        </w:rPr>
        <w:t>m. Gostuń</w:t>
      </w:r>
      <w:r w:rsidRPr="00330579">
        <w:rPr>
          <w:rFonts w:ascii="Times New Roman" w:hAnsi="Times New Roman" w:cs="Times New Roman"/>
        </w:rPr>
        <w:t xml:space="preserve">. Ścieki po wprowadzeniu do oczyszczalni będą poddane oczyszczeniu i odprowadzone do odbiornika ścieków, zgodnie z wymogami rozporządzenia Ministra Środowiska </w:t>
      </w:r>
      <w:r w:rsidRPr="00330579">
        <w:rPr>
          <w:rFonts w:ascii="Times New Roman" w:hAnsi="Times New Roman" w:cs="Times New Roman"/>
          <w:snapToGrid w:val="0"/>
        </w:rPr>
        <w:t>z dnia 24 lipca 2006 roku w sprawie warunków, jakie należy spełnić przy wprowadzaniu ścieków do wód lub do ziemi oraz w sprawie substancji szczególnie szkodliwych dla środowiska wodnego (Dz. U. Nr 137, poz. 984), jak również zgodnie z posiadanym przez oczyszczalnię pozwoleni</w:t>
      </w:r>
      <w:r w:rsidR="00141620">
        <w:rPr>
          <w:rFonts w:ascii="Times New Roman" w:hAnsi="Times New Roman" w:cs="Times New Roman"/>
          <w:snapToGrid w:val="0"/>
        </w:rPr>
        <w:t>em</w:t>
      </w:r>
      <w:r w:rsidRPr="00330579">
        <w:rPr>
          <w:rFonts w:ascii="Times New Roman" w:hAnsi="Times New Roman" w:cs="Times New Roman"/>
          <w:snapToGrid w:val="0"/>
        </w:rPr>
        <w:t xml:space="preserve"> </w:t>
      </w:r>
      <w:r w:rsidR="00F35AF4">
        <w:rPr>
          <w:rFonts w:ascii="Times New Roman" w:hAnsi="Times New Roman" w:cs="Times New Roman"/>
          <w:snapToGrid w:val="0"/>
        </w:rPr>
        <w:t>wodno prawnym.</w:t>
      </w:r>
    </w:p>
    <w:p w:rsidR="00A9602B" w:rsidRPr="00330579" w:rsidRDefault="008273B8" w:rsidP="000308EE">
      <w:pPr>
        <w:autoSpaceDE w:val="0"/>
        <w:autoSpaceDN w:val="0"/>
        <w:adjustRightInd w:val="0"/>
        <w:spacing w:after="0"/>
        <w:ind w:firstLine="708"/>
        <w:jc w:val="both"/>
        <w:rPr>
          <w:rFonts w:ascii="Times New Roman" w:hAnsi="Times New Roman" w:cs="Times New Roman"/>
        </w:rPr>
      </w:pPr>
      <w:r w:rsidRPr="00330579">
        <w:rPr>
          <w:rFonts w:ascii="Times New Roman" w:hAnsi="Times New Roman" w:cs="Times New Roman"/>
        </w:rPr>
        <w:lastRenderedPageBreak/>
        <w:t>Nie przewiduje się aby realizacja przedsięwzięcia powodowała powstanie ścieków o charakterze przemysłowym (na etapie budowy i eksploatacji).</w:t>
      </w:r>
    </w:p>
    <w:p w:rsidR="00AB0371" w:rsidRPr="00734E5B" w:rsidRDefault="00AB0371" w:rsidP="000308EE">
      <w:pPr>
        <w:autoSpaceDE w:val="0"/>
        <w:autoSpaceDN w:val="0"/>
        <w:adjustRightInd w:val="0"/>
        <w:spacing w:after="0"/>
        <w:jc w:val="both"/>
        <w:rPr>
          <w:rFonts w:ascii="Times New Roman" w:hAnsi="Times New Roman" w:cs="Times New Roman"/>
        </w:rPr>
      </w:pPr>
    </w:p>
    <w:p w:rsidR="006374B7" w:rsidRPr="00330579" w:rsidRDefault="006374B7" w:rsidP="000308EE">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 ilo</w:t>
      </w:r>
      <w:r w:rsidRPr="00330579">
        <w:rPr>
          <w:rFonts w:ascii="Times New Roman" w:hAnsi="Times New Roman" w:cs="Times New Roman"/>
          <w:b/>
        </w:rPr>
        <w:t>ść i sposób odprowadzania ścieków technologicznych:</w:t>
      </w:r>
    </w:p>
    <w:p w:rsidR="00111D71" w:rsidRPr="00E062A8" w:rsidRDefault="00111D71" w:rsidP="000308EE">
      <w:pPr>
        <w:autoSpaceDE w:val="0"/>
        <w:autoSpaceDN w:val="0"/>
        <w:adjustRightInd w:val="0"/>
        <w:spacing w:after="0"/>
        <w:jc w:val="both"/>
        <w:rPr>
          <w:rFonts w:ascii="Times New Roman" w:hAnsi="Times New Roman" w:cs="Times New Roman"/>
          <w:sz w:val="16"/>
          <w:szCs w:val="16"/>
        </w:rPr>
      </w:pPr>
    </w:p>
    <w:p w:rsidR="00E5628C" w:rsidRPr="00330579" w:rsidRDefault="00DC08F6" w:rsidP="000308EE">
      <w:pPr>
        <w:tabs>
          <w:tab w:val="left" w:pos="284"/>
        </w:tabs>
        <w:ind w:right="254"/>
        <w:jc w:val="both"/>
      </w:pPr>
      <w:r w:rsidRPr="00330579">
        <w:rPr>
          <w:b/>
        </w:rPr>
        <w:tab/>
      </w:r>
      <w:r w:rsidRPr="00330579">
        <w:rPr>
          <w:b/>
        </w:rPr>
        <w:tab/>
      </w:r>
      <w:r w:rsidR="00E5628C" w:rsidRPr="00330579">
        <w:rPr>
          <w:b/>
        </w:rPr>
        <w:t xml:space="preserve"> </w:t>
      </w:r>
      <w:r w:rsidR="00E5628C" w:rsidRPr="00330579">
        <w:rPr>
          <w:rFonts w:ascii="Times New Roman" w:hAnsi="Times New Roman" w:cs="Times New Roman"/>
        </w:rPr>
        <w:t>Ilość ścieków technologicznych (powstających w wyniku płukania kanałów ściekowych ) wyliczono w oparciu o szacunki eksploatacyjne obecnego systemu – zużycia 2 m</w:t>
      </w:r>
      <w:r w:rsidR="00E5628C" w:rsidRPr="00330579">
        <w:rPr>
          <w:rFonts w:ascii="Times New Roman" w:hAnsi="Times New Roman" w:cs="Times New Roman"/>
          <w:vertAlign w:val="superscript"/>
        </w:rPr>
        <w:t>3</w:t>
      </w:r>
      <w:r w:rsidR="00E5628C" w:rsidRPr="00330579">
        <w:rPr>
          <w:rFonts w:ascii="Times New Roman" w:hAnsi="Times New Roman" w:cs="Times New Roman"/>
        </w:rPr>
        <w:t xml:space="preserve"> na każde 100m eksploatowanych sieci rocznie, stąd ilość ścieków wyniesie </w:t>
      </w:r>
      <w:r w:rsidR="00E062A8" w:rsidRPr="00E062A8">
        <w:rPr>
          <w:rFonts w:ascii="Times New Roman" w:hAnsi="Times New Roman" w:cs="Times New Roman"/>
          <w:b/>
        </w:rPr>
        <w:t>38</w:t>
      </w:r>
      <w:r w:rsidR="00763800" w:rsidRPr="00E062A8">
        <w:rPr>
          <w:rFonts w:ascii="Times New Roman" w:hAnsi="Times New Roman" w:cs="Times New Roman"/>
          <w:b/>
        </w:rPr>
        <w:t>,</w:t>
      </w:r>
      <w:r w:rsidR="00E062A8" w:rsidRPr="00E062A8">
        <w:rPr>
          <w:rFonts w:ascii="Times New Roman" w:hAnsi="Times New Roman" w:cs="Times New Roman"/>
          <w:b/>
        </w:rPr>
        <w:t>60</w:t>
      </w:r>
      <w:r w:rsidR="00E5628C" w:rsidRPr="00E062A8">
        <w:rPr>
          <w:rFonts w:ascii="Times New Roman" w:hAnsi="Times New Roman" w:cs="Times New Roman"/>
          <w:b/>
        </w:rPr>
        <w:t xml:space="preserve"> m</w:t>
      </w:r>
      <w:r w:rsidR="00E5628C" w:rsidRPr="00E062A8">
        <w:rPr>
          <w:rFonts w:ascii="Times New Roman" w:hAnsi="Times New Roman" w:cs="Times New Roman"/>
          <w:b/>
          <w:vertAlign w:val="superscript"/>
        </w:rPr>
        <w:t>3</w:t>
      </w:r>
      <w:r w:rsidR="00E5628C" w:rsidRPr="00E062A8">
        <w:rPr>
          <w:rFonts w:ascii="Times New Roman" w:hAnsi="Times New Roman" w:cs="Times New Roman"/>
          <w:b/>
        </w:rPr>
        <w:t>/r</w:t>
      </w:r>
      <w:r w:rsidR="00E5628C" w:rsidRPr="00141620">
        <w:rPr>
          <w:rFonts w:ascii="Times New Roman" w:hAnsi="Times New Roman" w:cs="Times New Roman"/>
        </w:rPr>
        <w:t>.</w:t>
      </w:r>
      <w:r w:rsidR="00E5628C" w:rsidRPr="00330579">
        <w:rPr>
          <w:rFonts w:ascii="Times New Roman" w:hAnsi="Times New Roman" w:cs="Times New Roman"/>
        </w:rPr>
        <w:t xml:space="preserve"> </w:t>
      </w:r>
      <w:r w:rsidR="0059276F" w:rsidRPr="00330579">
        <w:rPr>
          <w:rFonts w:ascii="Times New Roman" w:hAnsi="Times New Roman" w:cs="Times New Roman"/>
        </w:rPr>
        <w:t>Odbiornikiem ścieków technologicznych będzie</w:t>
      </w:r>
      <w:r w:rsidRPr="00330579">
        <w:rPr>
          <w:rFonts w:ascii="Times New Roman" w:hAnsi="Times New Roman" w:cs="Times New Roman"/>
        </w:rPr>
        <w:t xml:space="preserve"> oczyszczalni</w:t>
      </w:r>
      <w:r w:rsidR="0059276F" w:rsidRPr="00330579">
        <w:rPr>
          <w:rFonts w:ascii="Times New Roman" w:hAnsi="Times New Roman" w:cs="Times New Roman"/>
        </w:rPr>
        <w:t>a</w:t>
      </w:r>
      <w:r w:rsidRPr="00330579">
        <w:rPr>
          <w:rFonts w:ascii="Times New Roman" w:hAnsi="Times New Roman" w:cs="Times New Roman"/>
        </w:rPr>
        <w:t xml:space="preserve"> ścieków w </w:t>
      </w:r>
      <w:r w:rsidR="00F35AF4">
        <w:rPr>
          <w:rFonts w:ascii="Times New Roman" w:hAnsi="Times New Roman" w:cs="Times New Roman"/>
        </w:rPr>
        <w:t>miejscowości Gostuń</w:t>
      </w:r>
      <w:r w:rsidRPr="00330579">
        <w:rPr>
          <w:rFonts w:ascii="Times New Roman" w:hAnsi="Times New Roman" w:cs="Times New Roman"/>
        </w:rPr>
        <w:t>.</w:t>
      </w:r>
    </w:p>
    <w:p w:rsidR="009176C8" w:rsidRPr="00330579" w:rsidRDefault="009176C8" w:rsidP="000308EE">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 ilo</w:t>
      </w:r>
      <w:r w:rsidRPr="00330579">
        <w:rPr>
          <w:rFonts w:ascii="Times New Roman" w:hAnsi="Times New Roman" w:cs="Times New Roman"/>
          <w:b/>
        </w:rPr>
        <w:t>ść i sposób odprowadzania wód opadowych z zanieczyszczonych powierzchni utwardzonych ( parkingi, drogi ):</w:t>
      </w:r>
    </w:p>
    <w:p w:rsidR="00740772" w:rsidRPr="00E062A8" w:rsidRDefault="00740772" w:rsidP="000308EE">
      <w:pPr>
        <w:autoSpaceDE w:val="0"/>
        <w:autoSpaceDN w:val="0"/>
        <w:adjustRightInd w:val="0"/>
        <w:spacing w:after="0"/>
        <w:jc w:val="both"/>
        <w:rPr>
          <w:rFonts w:ascii="Times New Roman" w:hAnsi="Times New Roman" w:cs="Times New Roman"/>
          <w:sz w:val="16"/>
          <w:szCs w:val="16"/>
        </w:rPr>
      </w:pPr>
    </w:p>
    <w:p w:rsidR="009176C8" w:rsidRPr="00330579" w:rsidRDefault="004D245D" w:rsidP="000308EE">
      <w:pPr>
        <w:autoSpaceDE w:val="0"/>
        <w:autoSpaceDN w:val="0"/>
        <w:adjustRightInd w:val="0"/>
        <w:spacing w:after="0"/>
        <w:ind w:firstLine="708"/>
        <w:jc w:val="both"/>
        <w:rPr>
          <w:rFonts w:ascii="Times New Roman" w:hAnsi="Times New Roman" w:cs="Times New Roman"/>
        </w:rPr>
      </w:pPr>
      <w:r w:rsidRPr="00330579">
        <w:rPr>
          <w:rFonts w:ascii="Times New Roman" w:hAnsi="Times New Roman" w:cs="Times New Roman"/>
        </w:rPr>
        <w:t>Ilość wód opadowych obliczono przy założeniach: zakładany czas realizacji robót</w:t>
      </w:r>
      <w:r w:rsidR="00184446" w:rsidRPr="00330579">
        <w:rPr>
          <w:rFonts w:ascii="Times New Roman" w:hAnsi="Times New Roman" w:cs="Times New Roman"/>
        </w:rPr>
        <w:t xml:space="preserve"> wyniesie</w:t>
      </w:r>
      <w:r w:rsidRPr="00330579">
        <w:rPr>
          <w:rFonts w:ascii="Times New Roman" w:hAnsi="Times New Roman" w:cs="Times New Roman"/>
        </w:rPr>
        <w:t xml:space="preserve"> – </w:t>
      </w:r>
      <w:r w:rsidR="00141620">
        <w:rPr>
          <w:rFonts w:ascii="Times New Roman" w:hAnsi="Times New Roman" w:cs="Times New Roman"/>
        </w:rPr>
        <w:t>40</w:t>
      </w:r>
      <w:r w:rsidRPr="00330579">
        <w:rPr>
          <w:rFonts w:ascii="Times New Roman" w:hAnsi="Times New Roman" w:cs="Times New Roman"/>
        </w:rPr>
        <w:t xml:space="preserve"> dni, powierzchnia pasa robót - 20 m x </w:t>
      </w:r>
      <w:r w:rsidR="00184446" w:rsidRPr="00330579">
        <w:rPr>
          <w:rFonts w:ascii="Times New Roman" w:hAnsi="Times New Roman" w:cs="Times New Roman"/>
        </w:rPr>
        <w:t>3m = 6</w:t>
      </w:r>
      <w:r w:rsidRPr="00330579">
        <w:rPr>
          <w:rFonts w:ascii="Times New Roman" w:hAnsi="Times New Roman" w:cs="Times New Roman"/>
        </w:rPr>
        <w:t>0 m</w:t>
      </w:r>
      <w:r w:rsidRPr="00330579">
        <w:rPr>
          <w:rFonts w:ascii="Times New Roman" w:hAnsi="Times New Roman" w:cs="Times New Roman"/>
          <w:vertAlign w:val="superscript"/>
        </w:rPr>
        <w:t>2</w:t>
      </w:r>
      <w:r w:rsidRPr="00330579">
        <w:rPr>
          <w:rFonts w:ascii="Times New Roman" w:hAnsi="Times New Roman" w:cs="Times New Roman"/>
        </w:rPr>
        <w:t xml:space="preserve">/d, średni opad  – </w:t>
      </w:r>
      <w:r w:rsidR="001542F9">
        <w:rPr>
          <w:rFonts w:ascii="Times New Roman" w:hAnsi="Times New Roman" w:cs="Times New Roman"/>
        </w:rPr>
        <w:t>500</w:t>
      </w:r>
      <w:r w:rsidRPr="00330579">
        <w:rPr>
          <w:rFonts w:ascii="Times New Roman" w:hAnsi="Times New Roman" w:cs="Times New Roman"/>
        </w:rPr>
        <w:t>m</w:t>
      </w:r>
      <w:r w:rsidR="00184446" w:rsidRPr="00330579">
        <w:rPr>
          <w:rFonts w:ascii="Times New Roman" w:hAnsi="Times New Roman" w:cs="Times New Roman"/>
        </w:rPr>
        <w:t>m</w:t>
      </w:r>
      <w:r w:rsidR="001542F9">
        <w:rPr>
          <w:rFonts w:ascii="Times New Roman" w:hAnsi="Times New Roman" w:cs="Times New Roman"/>
        </w:rPr>
        <w:t>/r</w:t>
      </w:r>
      <w:r w:rsidR="00184446" w:rsidRPr="00330579">
        <w:rPr>
          <w:rFonts w:ascii="Times New Roman" w:hAnsi="Times New Roman" w:cs="Times New Roman"/>
        </w:rPr>
        <w:t xml:space="preserve">, stąd ilość wód opadowych wyniesie </w:t>
      </w:r>
      <w:r w:rsidR="001542F9">
        <w:rPr>
          <w:rFonts w:ascii="Times New Roman" w:hAnsi="Times New Roman" w:cs="Times New Roman"/>
        </w:rPr>
        <w:t>–</w:t>
      </w:r>
      <w:r w:rsidR="00184446" w:rsidRPr="00330579">
        <w:rPr>
          <w:rFonts w:ascii="Times New Roman" w:hAnsi="Times New Roman" w:cs="Times New Roman"/>
        </w:rPr>
        <w:t xml:space="preserve"> </w:t>
      </w:r>
      <w:r w:rsidR="001542F9">
        <w:rPr>
          <w:rFonts w:ascii="Times New Roman" w:hAnsi="Times New Roman" w:cs="Times New Roman"/>
        </w:rPr>
        <w:t>0,0</w:t>
      </w:r>
      <w:r w:rsidR="0076715D">
        <w:rPr>
          <w:rFonts w:ascii="Times New Roman" w:hAnsi="Times New Roman" w:cs="Times New Roman"/>
        </w:rPr>
        <w:t>56</w:t>
      </w:r>
      <w:r w:rsidR="00184446" w:rsidRPr="00330579">
        <w:rPr>
          <w:rFonts w:ascii="Times New Roman" w:hAnsi="Times New Roman" w:cs="Times New Roman"/>
        </w:rPr>
        <w:t xml:space="preserve"> m</w:t>
      </w:r>
      <w:r w:rsidR="00184446" w:rsidRPr="00330579">
        <w:rPr>
          <w:rFonts w:ascii="Times New Roman" w:hAnsi="Times New Roman" w:cs="Times New Roman"/>
          <w:vertAlign w:val="superscript"/>
        </w:rPr>
        <w:t>3</w:t>
      </w:r>
      <w:r w:rsidR="00184446" w:rsidRPr="00330579">
        <w:rPr>
          <w:rFonts w:ascii="Times New Roman" w:hAnsi="Times New Roman" w:cs="Times New Roman"/>
        </w:rPr>
        <w:t>/d.</w:t>
      </w:r>
      <w:r w:rsidR="00D15C76" w:rsidRPr="00330579">
        <w:rPr>
          <w:rFonts w:ascii="Times New Roman" w:hAnsi="Times New Roman" w:cs="Times New Roman"/>
        </w:rPr>
        <w:t xml:space="preserve"> Na całej długości kolektor kanalizacyjny usytuowany jest w </w:t>
      </w:r>
      <w:r w:rsidR="00450D56">
        <w:rPr>
          <w:rFonts w:ascii="Times New Roman" w:hAnsi="Times New Roman" w:cs="Times New Roman"/>
        </w:rPr>
        <w:t>jezdni</w:t>
      </w:r>
      <w:r w:rsidR="00D15C76" w:rsidRPr="00330579">
        <w:rPr>
          <w:rFonts w:ascii="Times New Roman" w:hAnsi="Times New Roman" w:cs="Times New Roman"/>
        </w:rPr>
        <w:t xml:space="preserve"> drogi. Ilość wód opadowych wyliczono zakładając zajęcie połowy pasa drogowego przez środki transportu kołowego.</w:t>
      </w:r>
    </w:p>
    <w:p w:rsidR="00FA3352" w:rsidRPr="00330579" w:rsidRDefault="009176C8" w:rsidP="000308EE">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t xml:space="preserve">Woda </w:t>
      </w:r>
      <w:r w:rsidR="00184446" w:rsidRPr="00330579">
        <w:rPr>
          <w:rFonts w:ascii="Times New Roman" w:hAnsi="Times New Roman" w:cs="Times New Roman"/>
        </w:rPr>
        <w:t>opadowa z drogi</w:t>
      </w:r>
      <w:r w:rsidRPr="00330579">
        <w:rPr>
          <w:rFonts w:ascii="Times New Roman" w:hAnsi="Times New Roman" w:cs="Times New Roman"/>
        </w:rPr>
        <w:t xml:space="preserve"> odprowadzona zostanie </w:t>
      </w:r>
      <w:r w:rsidR="00740772" w:rsidRPr="00330579">
        <w:rPr>
          <w:rFonts w:ascii="Times New Roman" w:hAnsi="Times New Roman" w:cs="Times New Roman"/>
        </w:rPr>
        <w:t>grawitacyjnie: na teren poboczy i</w:t>
      </w:r>
      <w:r w:rsidRPr="00330579">
        <w:rPr>
          <w:rFonts w:ascii="Times New Roman" w:hAnsi="Times New Roman" w:cs="Times New Roman"/>
        </w:rPr>
        <w:t xml:space="preserve"> przydrożnych rowów odwadniających (istniejących), gdzie nastąpi </w:t>
      </w:r>
      <w:r w:rsidR="00740772" w:rsidRPr="00330579">
        <w:rPr>
          <w:rFonts w:ascii="Times New Roman" w:hAnsi="Times New Roman" w:cs="Times New Roman"/>
        </w:rPr>
        <w:t>jej</w:t>
      </w:r>
      <w:r w:rsidRPr="00330579">
        <w:rPr>
          <w:rFonts w:ascii="Times New Roman" w:hAnsi="Times New Roman" w:cs="Times New Roman"/>
        </w:rPr>
        <w:t xml:space="preserve"> odparowanie lub infiltracja w głąb ziemi. Nie przewiduje się konieczności podczyszczania odprowadzonych wód opadowych i roztopowych.</w:t>
      </w:r>
      <w:r w:rsidR="00710E9E" w:rsidRPr="00330579">
        <w:rPr>
          <w:rFonts w:ascii="Times New Roman" w:hAnsi="Times New Roman" w:cs="Times New Roman"/>
        </w:rPr>
        <w:t xml:space="preserve"> Woda gruntowa znajduje się poniżej projektowanych wykopów. </w:t>
      </w:r>
    </w:p>
    <w:p w:rsidR="006374B7" w:rsidRPr="00330579" w:rsidRDefault="006374B7" w:rsidP="000308EE">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 rodzaj, przewidywana ilo</w:t>
      </w:r>
      <w:r w:rsidRPr="00330579">
        <w:rPr>
          <w:rFonts w:ascii="Times New Roman" w:hAnsi="Times New Roman" w:cs="Times New Roman"/>
          <w:b/>
        </w:rPr>
        <w:t>ść i sposób postępowania z odpadami (segregacja, gromadzenie w szczelnych pojemnikach itp.) oraz ich wpływ na środowisko:</w:t>
      </w:r>
    </w:p>
    <w:p w:rsidR="00575070" w:rsidRPr="00734E5B" w:rsidRDefault="00575070" w:rsidP="000308EE">
      <w:pPr>
        <w:autoSpaceDE w:val="0"/>
        <w:autoSpaceDN w:val="0"/>
        <w:adjustRightInd w:val="0"/>
        <w:spacing w:after="0"/>
        <w:jc w:val="both"/>
        <w:rPr>
          <w:rFonts w:ascii="Times New Roman" w:hAnsi="Times New Roman" w:cs="Times New Roman"/>
        </w:rPr>
      </w:pPr>
    </w:p>
    <w:p w:rsidR="00575070" w:rsidRPr="00330579" w:rsidRDefault="00575070" w:rsidP="000308EE">
      <w:pPr>
        <w:pStyle w:val="Tekstpodstawowywcity"/>
        <w:spacing w:line="276" w:lineRule="auto"/>
        <w:rPr>
          <w:sz w:val="22"/>
          <w:szCs w:val="22"/>
        </w:rPr>
      </w:pPr>
      <w:r w:rsidRPr="00330579">
        <w:rPr>
          <w:sz w:val="22"/>
          <w:szCs w:val="22"/>
        </w:rPr>
        <w:t xml:space="preserve">W fazie realizacji przedsięwzięcia, podczas prowadzonych prac związanych z budową kanalizacją sanitarną wytwarzane będą odpady związane z pracami budowlanymi i montażowymi oraz z funkcjonowaniem zaplecza socjalnego pracowników. Odpady te magazynowane będą tymczasowo w kontenerach lub w miejscu wyznaczonym na terenie objętym zainwestowaniem. </w:t>
      </w:r>
    </w:p>
    <w:p w:rsidR="00575070" w:rsidRPr="00330579" w:rsidRDefault="00575070" w:rsidP="000308EE">
      <w:pPr>
        <w:jc w:val="both"/>
        <w:rPr>
          <w:rFonts w:ascii="Times New Roman" w:hAnsi="Times New Roman" w:cs="Times New Roman"/>
        </w:rPr>
      </w:pPr>
      <w:r w:rsidRPr="00330579">
        <w:rPr>
          <w:rFonts w:ascii="Times New Roman" w:hAnsi="Times New Roman" w:cs="Times New Roman"/>
        </w:rPr>
        <w:tab/>
        <w:t>Prace ziemne związane z budową kolektora ściekowego będą prowadzone tak, aby bilans mas ziemnych był możliwie bliski zeru.</w:t>
      </w:r>
    </w:p>
    <w:p w:rsidR="00575070" w:rsidRPr="00330579" w:rsidRDefault="00575070" w:rsidP="000308EE">
      <w:pPr>
        <w:jc w:val="both"/>
        <w:rPr>
          <w:rFonts w:ascii="Times New Roman" w:hAnsi="Times New Roman" w:cs="Times New Roman"/>
        </w:rPr>
      </w:pPr>
      <w:r w:rsidRPr="00330579">
        <w:rPr>
          <w:rFonts w:ascii="Times New Roman" w:hAnsi="Times New Roman" w:cs="Times New Roman"/>
        </w:rPr>
        <w:tab/>
        <w:t>W poniższej tabeli przedstawiono rodzaje odpadów prognozowanych do wytworzenia podczas trwania fazy realizacji przedsięwzięcia, wraz z ich prognostycznymi ilościami.</w:t>
      </w:r>
    </w:p>
    <w:p w:rsidR="00575070" w:rsidRPr="00E062A8" w:rsidRDefault="00575070" w:rsidP="00575070">
      <w:pPr>
        <w:pStyle w:val="Legenda"/>
        <w:rPr>
          <w:sz w:val="8"/>
          <w:szCs w:val="8"/>
        </w:rPr>
      </w:pPr>
    </w:p>
    <w:tbl>
      <w:tblPr>
        <w:tblW w:w="0" w:type="auto"/>
        <w:jc w:val="center"/>
        <w:tblInd w:w="-763"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tblPr>
      <w:tblGrid>
        <w:gridCol w:w="6420"/>
        <w:gridCol w:w="1440"/>
        <w:gridCol w:w="1658"/>
      </w:tblGrid>
      <w:tr w:rsidR="00575070" w:rsidTr="00E74F2F">
        <w:trPr>
          <w:trHeight w:val="634"/>
          <w:jc w:val="center"/>
        </w:trPr>
        <w:tc>
          <w:tcPr>
            <w:tcW w:w="6420" w:type="dxa"/>
            <w:tcBorders>
              <w:top w:val="single" w:sz="12" w:space="0" w:color="auto"/>
              <w:left w:val="single" w:sz="12" w:space="0" w:color="auto"/>
              <w:bottom w:val="double" w:sz="4" w:space="0" w:color="auto"/>
              <w:right w:val="double" w:sz="4" w:space="0" w:color="auto"/>
            </w:tcBorders>
            <w:shd w:val="clear" w:color="auto" w:fill="F3F3F3"/>
            <w:vAlign w:val="center"/>
          </w:tcPr>
          <w:p w:rsidR="00575070" w:rsidRPr="00575070" w:rsidRDefault="00575070" w:rsidP="00E74F2F">
            <w:pPr>
              <w:jc w:val="center"/>
              <w:rPr>
                <w:rFonts w:ascii="Times New Roman" w:hAnsi="Times New Roman" w:cs="Times New Roman"/>
                <w:b/>
                <w:sz w:val="20"/>
                <w:szCs w:val="20"/>
              </w:rPr>
            </w:pPr>
            <w:r w:rsidRPr="00575070">
              <w:rPr>
                <w:rFonts w:ascii="Times New Roman" w:hAnsi="Times New Roman" w:cs="Times New Roman"/>
                <w:b/>
                <w:sz w:val="20"/>
                <w:szCs w:val="20"/>
              </w:rPr>
              <w:t>Rodzaj odpadu</w:t>
            </w:r>
          </w:p>
        </w:tc>
        <w:tc>
          <w:tcPr>
            <w:tcW w:w="1440" w:type="dxa"/>
            <w:tcBorders>
              <w:top w:val="single" w:sz="12" w:space="0" w:color="auto"/>
              <w:left w:val="double" w:sz="4" w:space="0" w:color="auto"/>
              <w:bottom w:val="double" w:sz="4" w:space="0" w:color="auto"/>
              <w:right w:val="double" w:sz="4" w:space="0" w:color="auto"/>
            </w:tcBorders>
            <w:shd w:val="clear" w:color="auto" w:fill="F3F3F3"/>
            <w:vAlign w:val="center"/>
          </w:tcPr>
          <w:p w:rsidR="00575070" w:rsidRPr="00575070" w:rsidRDefault="00575070" w:rsidP="00E74F2F">
            <w:pPr>
              <w:jc w:val="center"/>
              <w:rPr>
                <w:rFonts w:ascii="Times New Roman" w:hAnsi="Times New Roman" w:cs="Times New Roman"/>
                <w:b/>
                <w:sz w:val="20"/>
                <w:szCs w:val="20"/>
              </w:rPr>
            </w:pPr>
            <w:r w:rsidRPr="00575070">
              <w:rPr>
                <w:rFonts w:ascii="Times New Roman" w:hAnsi="Times New Roman" w:cs="Times New Roman"/>
                <w:b/>
                <w:sz w:val="20"/>
                <w:szCs w:val="20"/>
              </w:rPr>
              <w:t>Kod odpadu</w:t>
            </w:r>
          </w:p>
        </w:tc>
        <w:tc>
          <w:tcPr>
            <w:tcW w:w="1658" w:type="dxa"/>
            <w:tcBorders>
              <w:top w:val="single" w:sz="12" w:space="0" w:color="auto"/>
              <w:left w:val="double" w:sz="4" w:space="0" w:color="auto"/>
              <w:bottom w:val="double" w:sz="4" w:space="0" w:color="auto"/>
              <w:right w:val="single" w:sz="12" w:space="0" w:color="auto"/>
            </w:tcBorders>
            <w:shd w:val="clear" w:color="auto" w:fill="F3F3F3"/>
            <w:vAlign w:val="center"/>
          </w:tcPr>
          <w:p w:rsidR="00575070" w:rsidRPr="00575070" w:rsidRDefault="00575070" w:rsidP="00E74F2F">
            <w:pPr>
              <w:jc w:val="center"/>
              <w:rPr>
                <w:rFonts w:ascii="Times New Roman" w:hAnsi="Times New Roman" w:cs="Times New Roman"/>
                <w:b/>
                <w:sz w:val="20"/>
                <w:szCs w:val="20"/>
              </w:rPr>
            </w:pPr>
            <w:r w:rsidRPr="00575070">
              <w:rPr>
                <w:rFonts w:ascii="Times New Roman" w:hAnsi="Times New Roman" w:cs="Times New Roman"/>
                <w:b/>
                <w:sz w:val="20"/>
                <w:szCs w:val="20"/>
              </w:rPr>
              <w:t>Prognozowana ilość [Mg]</w:t>
            </w:r>
          </w:p>
        </w:tc>
      </w:tr>
      <w:tr w:rsidR="00575070"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575070" w:rsidRPr="00575070" w:rsidRDefault="00575070" w:rsidP="00575070">
            <w:pPr>
              <w:rPr>
                <w:rFonts w:ascii="Times New Roman" w:hAnsi="Times New Roman" w:cs="Times New Roman"/>
                <w:sz w:val="20"/>
                <w:szCs w:val="20"/>
              </w:rPr>
            </w:pPr>
            <w:r w:rsidRPr="00575070">
              <w:rPr>
                <w:rFonts w:ascii="Times New Roman" w:hAnsi="Times New Roman" w:cs="Times New Roman"/>
                <w:sz w:val="20"/>
                <w:szCs w:val="20"/>
              </w:rPr>
              <w:t>żelazo i stal</w:t>
            </w:r>
          </w:p>
        </w:tc>
        <w:tc>
          <w:tcPr>
            <w:tcW w:w="1440" w:type="dxa"/>
            <w:tcBorders>
              <w:top w:val="double" w:sz="4" w:space="0" w:color="auto"/>
              <w:left w:val="double" w:sz="4" w:space="0" w:color="auto"/>
              <w:bottom w:val="double" w:sz="4" w:space="0" w:color="auto"/>
              <w:right w:val="double" w:sz="4"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17 04 05</w:t>
            </w:r>
          </w:p>
        </w:tc>
        <w:tc>
          <w:tcPr>
            <w:tcW w:w="1658" w:type="dxa"/>
            <w:tcBorders>
              <w:top w:val="double" w:sz="4" w:space="0" w:color="auto"/>
              <w:left w:val="double" w:sz="4" w:space="0" w:color="auto"/>
              <w:bottom w:val="double" w:sz="4" w:space="0" w:color="auto"/>
              <w:right w:val="single" w:sz="12" w:space="0" w:color="auto"/>
            </w:tcBorders>
            <w:vAlign w:val="center"/>
          </w:tcPr>
          <w:p w:rsidR="00575070" w:rsidRPr="00575070" w:rsidRDefault="00E062A8" w:rsidP="00E74F2F">
            <w:pPr>
              <w:jc w:val="center"/>
              <w:rPr>
                <w:rFonts w:ascii="Times New Roman" w:hAnsi="Times New Roman" w:cs="Times New Roman"/>
                <w:sz w:val="20"/>
                <w:szCs w:val="20"/>
              </w:rPr>
            </w:pPr>
            <w:r>
              <w:rPr>
                <w:rFonts w:ascii="Times New Roman" w:hAnsi="Times New Roman" w:cs="Times New Roman"/>
                <w:sz w:val="20"/>
                <w:szCs w:val="20"/>
              </w:rPr>
              <w:t>0,30</w:t>
            </w:r>
          </w:p>
        </w:tc>
      </w:tr>
      <w:tr w:rsidR="00575070"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575070" w:rsidRPr="00575070" w:rsidRDefault="00575070" w:rsidP="00575070">
            <w:pPr>
              <w:rPr>
                <w:rFonts w:ascii="Times New Roman" w:hAnsi="Times New Roman" w:cs="Times New Roman"/>
                <w:sz w:val="20"/>
                <w:szCs w:val="20"/>
              </w:rPr>
            </w:pPr>
            <w:r w:rsidRPr="00575070">
              <w:rPr>
                <w:rFonts w:ascii="Times New Roman" w:hAnsi="Times New Roman" w:cs="Times New Roman"/>
                <w:sz w:val="20"/>
                <w:szCs w:val="20"/>
              </w:rPr>
              <w:t>opakowania z papieru i tektury</w:t>
            </w:r>
          </w:p>
        </w:tc>
        <w:tc>
          <w:tcPr>
            <w:tcW w:w="1440" w:type="dxa"/>
            <w:tcBorders>
              <w:top w:val="double" w:sz="4" w:space="0" w:color="auto"/>
              <w:left w:val="double" w:sz="4" w:space="0" w:color="auto"/>
              <w:bottom w:val="double" w:sz="4" w:space="0" w:color="auto"/>
              <w:right w:val="double" w:sz="4"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15 01 01</w:t>
            </w:r>
          </w:p>
        </w:tc>
        <w:tc>
          <w:tcPr>
            <w:tcW w:w="1658" w:type="dxa"/>
            <w:tcBorders>
              <w:top w:val="double" w:sz="4" w:space="0" w:color="auto"/>
              <w:left w:val="double" w:sz="4" w:space="0" w:color="auto"/>
              <w:bottom w:val="double" w:sz="4" w:space="0" w:color="auto"/>
              <w:right w:val="single" w:sz="12"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0,20</w:t>
            </w:r>
          </w:p>
        </w:tc>
      </w:tr>
      <w:tr w:rsidR="00575070"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575070" w:rsidRPr="00575070" w:rsidRDefault="00575070" w:rsidP="00575070">
            <w:pPr>
              <w:rPr>
                <w:rFonts w:ascii="Times New Roman" w:hAnsi="Times New Roman" w:cs="Times New Roman"/>
                <w:sz w:val="20"/>
                <w:szCs w:val="20"/>
              </w:rPr>
            </w:pPr>
            <w:r w:rsidRPr="00575070">
              <w:rPr>
                <w:rFonts w:ascii="Times New Roman" w:hAnsi="Times New Roman" w:cs="Times New Roman"/>
                <w:sz w:val="20"/>
                <w:szCs w:val="20"/>
              </w:rPr>
              <w:t>opakowania z tworzyw sztucznych</w:t>
            </w:r>
          </w:p>
        </w:tc>
        <w:tc>
          <w:tcPr>
            <w:tcW w:w="1440" w:type="dxa"/>
            <w:tcBorders>
              <w:top w:val="double" w:sz="4" w:space="0" w:color="auto"/>
              <w:left w:val="double" w:sz="4" w:space="0" w:color="auto"/>
              <w:bottom w:val="double" w:sz="4" w:space="0" w:color="auto"/>
              <w:right w:val="double" w:sz="4"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15 01 02</w:t>
            </w:r>
          </w:p>
        </w:tc>
        <w:tc>
          <w:tcPr>
            <w:tcW w:w="1658" w:type="dxa"/>
            <w:tcBorders>
              <w:top w:val="double" w:sz="4" w:space="0" w:color="auto"/>
              <w:left w:val="double" w:sz="4" w:space="0" w:color="auto"/>
              <w:bottom w:val="double" w:sz="4" w:space="0" w:color="auto"/>
              <w:right w:val="single" w:sz="12"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0,05</w:t>
            </w:r>
          </w:p>
        </w:tc>
      </w:tr>
      <w:tr w:rsidR="00575070"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575070" w:rsidRPr="00575070" w:rsidRDefault="00575070" w:rsidP="00575070">
            <w:pPr>
              <w:rPr>
                <w:rFonts w:ascii="Times New Roman" w:hAnsi="Times New Roman" w:cs="Times New Roman"/>
                <w:sz w:val="20"/>
                <w:szCs w:val="20"/>
              </w:rPr>
            </w:pPr>
            <w:r w:rsidRPr="00575070">
              <w:rPr>
                <w:rFonts w:ascii="Times New Roman" w:hAnsi="Times New Roman" w:cs="Times New Roman"/>
                <w:sz w:val="20"/>
                <w:szCs w:val="20"/>
              </w:rPr>
              <w:t>opakowania z drewna</w:t>
            </w:r>
          </w:p>
        </w:tc>
        <w:tc>
          <w:tcPr>
            <w:tcW w:w="1440" w:type="dxa"/>
            <w:tcBorders>
              <w:top w:val="double" w:sz="4" w:space="0" w:color="auto"/>
              <w:left w:val="double" w:sz="4" w:space="0" w:color="auto"/>
              <w:bottom w:val="double" w:sz="4" w:space="0" w:color="auto"/>
              <w:right w:val="double" w:sz="4"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15 01 03</w:t>
            </w:r>
          </w:p>
        </w:tc>
        <w:tc>
          <w:tcPr>
            <w:tcW w:w="1658" w:type="dxa"/>
            <w:tcBorders>
              <w:top w:val="double" w:sz="4" w:space="0" w:color="auto"/>
              <w:left w:val="double" w:sz="4" w:space="0" w:color="auto"/>
              <w:bottom w:val="double" w:sz="4" w:space="0" w:color="auto"/>
              <w:right w:val="single" w:sz="12"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0,0</w:t>
            </w:r>
            <w:r w:rsidR="005C54B9">
              <w:rPr>
                <w:rFonts w:ascii="Times New Roman" w:hAnsi="Times New Roman" w:cs="Times New Roman"/>
                <w:sz w:val="20"/>
                <w:szCs w:val="20"/>
              </w:rPr>
              <w:t>3</w:t>
            </w:r>
          </w:p>
        </w:tc>
      </w:tr>
      <w:tr w:rsidR="00575070"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575070" w:rsidRPr="00575070" w:rsidRDefault="00575070" w:rsidP="00575070">
            <w:pPr>
              <w:rPr>
                <w:rFonts w:ascii="Times New Roman" w:hAnsi="Times New Roman" w:cs="Times New Roman"/>
                <w:sz w:val="20"/>
                <w:szCs w:val="20"/>
              </w:rPr>
            </w:pPr>
            <w:r w:rsidRPr="00575070">
              <w:rPr>
                <w:rFonts w:ascii="Times New Roman" w:hAnsi="Times New Roman" w:cs="Times New Roman"/>
                <w:sz w:val="20"/>
                <w:szCs w:val="20"/>
              </w:rPr>
              <w:t>zmieszane odpady opakowaniowe</w:t>
            </w:r>
          </w:p>
        </w:tc>
        <w:tc>
          <w:tcPr>
            <w:tcW w:w="1440" w:type="dxa"/>
            <w:tcBorders>
              <w:top w:val="double" w:sz="4" w:space="0" w:color="auto"/>
              <w:left w:val="double" w:sz="4" w:space="0" w:color="auto"/>
              <w:bottom w:val="double" w:sz="4" w:space="0" w:color="auto"/>
              <w:right w:val="double" w:sz="4"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15 01 06</w:t>
            </w:r>
          </w:p>
        </w:tc>
        <w:tc>
          <w:tcPr>
            <w:tcW w:w="1658" w:type="dxa"/>
            <w:tcBorders>
              <w:top w:val="double" w:sz="4" w:space="0" w:color="auto"/>
              <w:left w:val="double" w:sz="4" w:space="0" w:color="auto"/>
              <w:bottom w:val="double" w:sz="4" w:space="0" w:color="auto"/>
              <w:right w:val="single" w:sz="12"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0,03</w:t>
            </w:r>
          </w:p>
        </w:tc>
      </w:tr>
      <w:tr w:rsidR="00575070" w:rsidTr="00E74F2F">
        <w:trPr>
          <w:trHeight w:hRule="exact" w:val="689"/>
          <w:jc w:val="center"/>
        </w:trPr>
        <w:tc>
          <w:tcPr>
            <w:tcW w:w="6420" w:type="dxa"/>
            <w:tcBorders>
              <w:top w:val="double" w:sz="4" w:space="0" w:color="auto"/>
              <w:left w:val="single" w:sz="12" w:space="0" w:color="auto"/>
              <w:bottom w:val="double" w:sz="4" w:space="0" w:color="auto"/>
              <w:right w:val="double" w:sz="4" w:space="0" w:color="auto"/>
            </w:tcBorders>
            <w:vAlign w:val="center"/>
          </w:tcPr>
          <w:p w:rsidR="00575070" w:rsidRPr="00575070" w:rsidRDefault="00575070" w:rsidP="00575070">
            <w:pPr>
              <w:rPr>
                <w:rFonts w:ascii="Times New Roman" w:hAnsi="Times New Roman" w:cs="Times New Roman"/>
                <w:sz w:val="20"/>
                <w:szCs w:val="20"/>
              </w:rPr>
            </w:pPr>
            <w:r w:rsidRPr="00575070">
              <w:rPr>
                <w:rFonts w:ascii="Times New Roman" w:hAnsi="Times New Roman" w:cs="Times New Roman"/>
                <w:sz w:val="20"/>
                <w:szCs w:val="20"/>
              </w:rPr>
              <w:t>sorbenty, materiały filtracyjne, tkaniny do wycierania (np. szmaty, ścierki) i ubrania ochronne inne niż wymienione w 15 02 02</w:t>
            </w:r>
          </w:p>
        </w:tc>
        <w:tc>
          <w:tcPr>
            <w:tcW w:w="1440" w:type="dxa"/>
            <w:tcBorders>
              <w:top w:val="double" w:sz="4" w:space="0" w:color="auto"/>
              <w:left w:val="double" w:sz="4" w:space="0" w:color="auto"/>
              <w:bottom w:val="double" w:sz="4" w:space="0" w:color="auto"/>
              <w:right w:val="double" w:sz="4"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15 02 03</w:t>
            </w:r>
          </w:p>
        </w:tc>
        <w:tc>
          <w:tcPr>
            <w:tcW w:w="1658" w:type="dxa"/>
            <w:tcBorders>
              <w:top w:val="double" w:sz="4" w:space="0" w:color="auto"/>
              <w:left w:val="double" w:sz="4" w:space="0" w:color="auto"/>
              <w:bottom w:val="double" w:sz="4" w:space="0" w:color="auto"/>
              <w:right w:val="single" w:sz="12"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0,15</w:t>
            </w:r>
          </w:p>
        </w:tc>
      </w:tr>
      <w:tr w:rsidR="00575070" w:rsidTr="00E74F2F">
        <w:trPr>
          <w:trHeight w:hRule="exact" w:val="340"/>
          <w:jc w:val="center"/>
        </w:trPr>
        <w:tc>
          <w:tcPr>
            <w:tcW w:w="6420" w:type="dxa"/>
            <w:tcBorders>
              <w:top w:val="double" w:sz="4" w:space="0" w:color="auto"/>
              <w:left w:val="single" w:sz="12" w:space="0" w:color="auto"/>
              <w:bottom w:val="single" w:sz="12" w:space="0" w:color="auto"/>
              <w:right w:val="double" w:sz="4" w:space="0" w:color="auto"/>
            </w:tcBorders>
            <w:vAlign w:val="center"/>
          </w:tcPr>
          <w:p w:rsidR="00575070" w:rsidRPr="00575070" w:rsidRDefault="00575070" w:rsidP="00575070">
            <w:pPr>
              <w:rPr>
                <w:rFonts w:ascii="Times New Roman" w:hAnsi="Times New Roman" w:cs="Times New Roman"/>
                <w:sz w:val="20"/>
                <w:szCs w:val="20"/>
              </w:rPr>
            </w:pPr>
            <w:r w:rsidRPr="00575070">
              <w:rPr>
                <w:rFonts w:ascii="Times New Roman" w:hAnsi="Times New Roman" w:cs="Times New Roman"/>
                <w:sz w:val="20"/>
                <w:szCs w:val="20"/>
              </w:rPr>
              <w:t>nie segregowane (zmieszane) odpady komunalne</w:t>
            </w:r>
          </w:p>
        </w:tc>
        <w:tc>
          <w:tcPr>
            <w:tcW w:w="1440" w:type="dxa"/>
            <w:tcBorders>
              <w:top w:val="double" w:sz="4" w:space="0" w:color="auto"/>
              <w:left w:val="double" w:sz="4" w:space="0" w:color="auto"/>
              <w:bottom w:val="single" w:sz="12" w:space="0" w:color="auto"/>
              <w:right w:val="double" w:sz="4"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bCs/>
                <w:sz w:val="20"/>
                <w:szCs w:val="20"/>
              </w:rPr>
              <w:t>20 03 01</w:t>
            </w:r>
          </w:p>
        </w:tc>
        <w:tc>
          <w:tcPr>
            <w:tcW w:w="1658" w:type="dxa"/>
            <w:tcBorders>
              <w:top w:val="double" w:sz="4" w:space="0" w:color="auto"/>
              <w:left w:val="double" w:sz="4" w:space="0" w:color="auto"/>
              <w:bottom w:val="single" w:sz="12" w:space="0" w:color="auto"/>
              <w:right w:val="single" w:sz="12" w:space="0" w:color="auto"/>
            </w:tcBorders>
            <w:vAlign w:val="center"/>
          </w:tcPr>
          <w:p w:rsidR="00575070" w:rsidRPr="00575070" w:rsidRDefault="00575070" w:rsidP="00E74F2F">
            <w:pPr>
              <w:jc w:val="center"/>
              <w:rPr>
                <w:rFonts w:ascii="Times New Roman" w:hAnsi="Times New Roman" w:cs="Times New Roman"/>
                <w:sz w:val="20"/>
                <w:szCs w:val="20"/>
              </w:rPr>
            </w:pPr>
            <w:r w:rsidRPr="00575070">
              <w:rPr>
                <w:rFonts w:ascii="Times New Roman" w:hAnsi="Times New Roman" w:cs="Times New Roman"/>
                <w:sz w:val="20"/>
                <w:szCs w:val="20"/>
              </w:rPr>
              <w:t>0,30</w:t>
            </w:r>
          </w:p>
        </w:tc>
      </w:tr>
    </w:tbl>
    <w:p w:rsidR="00575070" w:rsidRDefault="00575070" w:rsidP="00575070">
      <w:pPr>
        <w:autoSpaceDE w:val="0"/>
        <w:autoSpaceDN w:val="0"/>
        <w:adjustRightInd w:val="0"/>
        <w:ind w:firstLine="708"/>
        <w:jc w:val="both"/>
        <w:rPr>
          <w:rFonts w:ascii="Times New Roman" w:hAnsi="Times New Roman" w:cs="Times New Roman"/>
          <w:sz w:val="24"/>
          <w:szCs w:val="24"/>
        </w:rPr>
      </w:pPr>
    </w:p>
    <w:p w:rsidR="00590C08" w:rsidRPr="00330579" w:rsidRDefault="00575070" w:rsidP="00590C08">
      <w:pPr>
        <w:autoSpaceDE w:val="0"/>
        <w:autoSpaceDN w:val="0"/>
        <w:adjustRightInd w:val="0"/>
        <w:ind w:firstLine="708"/>
        <w:jc w:val="both"/>
        <w:rPr>
          <w:rFonts w:ascii="Times New Roman" w:hAnsi="Times New Roman" w:cs="Times New Roman"/>
        </w:rPr>
      </w:pPr>
      <w:r w:rsidRPr="00330579">
        <w:rPr>
          <w:rFonts w:ascii="Times New Roman" w:hAnsi="Times New Roman" w:cs="Times New Roman"/>
        </w:rPr>
        <w:lastRenderedPageBreak/>
        <w:t>Wytworzone na etapie eksploatacji inwestycji odpady zostaną przekazane przez ich wytwórcę firmie posiadającej zezwolenia do ich ewentualnego magazynowania i transportowania. Docelowo odpady po dokonaniu segregacji zostaną zdeponowane na właściwym składowisku odpadów. Zagospodarowanie odpadów nastąpi zgodnie z przepisami ustawy z dnia 14 grudnia 2012 roku o odpadach (Dz. U. z 2013 roku, poz. 21 ze zmianami). Nie przewiduje się magazynowania odpadów w obrębie inwestycji.</w:t>
      </w:r>
    </w:p>
    <w:p w:rsidR="006374B7" w:rsidRPr="00330579" w:rsidRDefault="006374B7" w:rsidP="000308EE">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 dane dotycz</w:t>
      </w:r>
      <w:r w:rsidRPr="00330579">
        <w:rPr>
          <w:rFonts w:ascii="Times New Roman" w:hAnsi="Times New Roman" w:cs="Times New Roman"/>
          <w:b/>
        </w:rPr>
        <w:t xml:space="preserve">ące innych wprowadzanych do środowiska substancji lub energii: </w:t>
      </w:r>
    </w:p>
    <w:p w:rsidR="00261D7C" w:rsidRPr="00330579" w:rsidRDefault="00261D7C" w:rsidP="000308EE">
      <w:pPr>
        <w:autoSpaceDE w:val="0"/>
        <w:autoSpaceDN w:val="0"/>
        <w:adjustRightInd w:val="0"/>
        <w:spacing w:after="0"/>
        <w:jc w:val="both"/>
        <w:rPr>
          <w:rFonts w:ascii="Times New Roman" w:hAnsi="Times New Roman" w:cs="Times New Roman"/>
        </w:rPr>
      </w:pP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 xml:space="preserve">• hałas – </w:t>
      </w:r>
      <w:r w:rsidRPr="00330579">
        <w:rPr>
          <w:rFonts w:ascii="Times New Roman" w:hAnsi="Times New Roman" w:cs="Times New Roman"/>
          <w:u w:val="single"/>
        </w:rPr>
        <w:t>na etapie realizacji prac</w:t>
      </w:r>
      <w:r w:rsidRPr="00330579">
        <w:rPr>
          <w:rFonts w:ascii="Times New Roman" w:hAnsi="Times New Roman" w:cs="Times New Roman"/>
        </w:rPr>
        <w:t xml:space="preserve"> hałas emitowany wył</w:t>
      </w:r>
      <w:r w:rsidRPr="00330579">
        <w:rPr>
          <w:rFonts w:ascii="Times New Roman" w:eastAsia="ArialNarrow" w:hAnsi="Times New Roman" w:cs="Times New Roman"/>
        </w:rPr>
        <w:t>ą</w:t>
      </w:r>
      <w:r w:rsidRPr="00330579">
        <w:rPr>
          <w:rFonts w:ascii="Times New Roman" w:hAnsi="Times New Roman" w:cs="Times New Roman"/>
        </w:rPr>
        <w:t>cznie przez maszyny budowlane</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w zwi</w:t>
      </w:r>
      <w:r w:rsidRPr="00330579">
        <w:rPr>
          <w:rFonts w:ascii="Times New Roman" w:eastAsia="ArialNarrow" w:hAnsi="Times New Roman" w:cs="Times New Roman"/>
        </w:rPr>
        <w:t>ą</w:t>
      </w:r>
      <w:r w:rsidRPr="00330579">
        <w:rPr>
          <w:rFonts w:ascii="Times New Roman" w:hAnsi="Times New Roman" w:cs="Times New Roman"/>
        </w:rPr>
        <w:t>zku z realizacj</w:t>
      </w:r>
      <w:r w:rsidRPr="00330579">
        <w:rPr>
          <w:rFonts w:ascii="Times New Roman" w:eastAsia="ArialNarrow" w:hAnsi="Times New Roman" w:cs="Times New Roman"/>
        </w:rPr>
        <w:t xml:space="preserve">ą </w:t>
      </w:r>
      <w:r w:rsidRPr="00330579">
        <w:rPr>
          <w:rFonts w:ascii="Times New Roman" w:hAnsi="Times New Roman" w:cs="Times New Roman"/>
        </w:rPr>
        <w:t>budowy max. 120 dB. Emisja chwilowa zupełnie ustaj</w:t>
      </w:r>
      <w:r w:rsidRPr="00330579">
        <w:rPr>
          <w:rFonts w:ascii="Times New Roman" w:eastAsia="ArialNarrow" w:hAnsi="Times New Roman" w:cs="Times New Roman"/>
        </w:rPr>
        <w:t>ą</w:t>
      </w:r>
      <w:r w:rsidRPr="00330579">
        <w:rPr>
          <w:rFonts w:ascii="Times New Roman" w:hAnsi="Times New Roman" w:cs="Times New Roman"/>
        </w:rPr>
        <w:t>ca po</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zako</w:t>
      </w:r>
      <w:r w:rsidRPr="00330579">
        <w:rPr>
          <w:rFonts w:ascii="Times New Roman" w:eastAsia="ArialNarrow" w:hAnsi="Times New Roman" w:cs="Times New Roman"/>
        </w:rPr>
        <w:t>ń</w:t>
      </w:r>
      <w:r w:rsidRPr="00330579">
        <w:rPr>
          <w:rFonts w:ascii="Times New Roman" w:hAnsi="Times New Roman" w:cs="Times New Roman"/>
        </w:rPr>
        <w:t>czeniu prac.</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u w:val="single"/>
        </w:rPr>
        <w:t>Na etapie eksploatacji</w:t>
      </w:r>
      <w:r w:rsidRPr="00330579">
        <w:rPr>
          <w:rFonts w:ascii="Times New Roman" w:hAnsi="Times New Roman" w:cs="Times New Roman"/>
        </w:rPr>
        <w:t xml:space="preserve"> – brak emisji</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 zwi</w:t>
      </w:r>
      <w:r w:rsidRPr="00330579">
        <w:rPr>
          <w:rFonts w:ascii="Times New Roman" w:eastAsia="ArialNarrow" w:hAnsi="Times New Roman" w:cs="Times New Roman"/>
        </w:rPr>
        <w:t>ą</w:t>
      </w:r>
      <w:r w:rsidRPr="00330579">
        <w:rPr>
          <w:rFonts w:ascii="Times New Roman" w:hAnsi="Times New Roman" w:cs="Times New Roman"/>
        </w:rPr>
        <w:t xml:space="preserve">zki chemiczne – </w:t>
      </w:r>
      <w:r w:rsidRPr="00330579">
        <w:rPr>
          <w:rFonts w:ascii="Times New Roman" w:hAnsi="Times New Roman" w:cs="Times New Roman"/>
          <w:u w:val="single"/>
        </w:rPr>
        <w:t>na etapie realizacji prac</w:t>
      </w:r>
      <w:r w:rsidRPr="00330579">
        <w:rPr>
          <w:rFonts w:ascii="Times New Roman" w:hAnsi="Times New Roman" w:cs="Times New Roman"/>
        </w:rPr>
        <w:t xml:space="preserve"> emisja do powietrza powodowana</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wył</w:t>
      </w:r>
      <w:r w:rsidRPr="00330579">
        <w:rPr>
          <w:rFonts w:ascii="Times New Roman" w:eastAsia="ArialNarrow" w:hAnsi="Times New Roman" w:cs="Times New Roman"/>
        </w:rPr>
        <w:t>ą</w:t>
      </w:r>
      <w:r w:rsidRPr="00330579">
        <w:rPr>
          <w:rFonts w:ascii="Times New Roman" w:hAnsi="Times New Roman" w:cs="Times New Roman"/>
        </w:rPr>
        <w:t>cznie przez maszyny budowlane w zwi</w:t>
      </w:r>
      <w:r w:rsidRPr="00330579">
        <w:rPr>
          <w:rFonts w:ascii="Times New Roman" w:eastAsia="ArialNarrow" w:hAnsi="Times New Roman" w:cs="Times New Roman"/>
        </w:rPr>
        <w:t>ą</w:t>
      </w:r>
      <w:r w:rsidRPr="00330579">
        <w:rPr>
          <w:rFonts w:ascii="Times New Roman" w:hAnsi="Times New Roman" w:cs="Times New Roman"/>
        </w:rPr>
        <w:t>zku z realizacj</w:t>
      </w:r>
      <w:r w:rsidRPr="00330579">
        <w:rPr>
          <w:rFonts w:ascii="Times New Roman" w:eastAsia="ArialNarrow" w:hAnsi="Times New Roman" w:cs="Times New Roman"/>
        </w:rPr>
        <w:t xml:space="preserve">ą </w:t>
      </w:r>
      <w:r w:rsidRPr="00330579">
        <w:rPr>
          <w:rFonts w:ascii="Times New Roman" w:hAnsi="Times New Roman" w:cs="Times New Roman"/>
        </w:rPr>
        <w:t>budowy. Max. godzinowe</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st</w:t>
      </w:r>
      <w:r w:rsidRPr="00330579">
        <w:rPr>
          <w:rFonts w:ascii="Times New Roman" w:eastAsia="ArialNarrow" w:hAnsi="Times New Roman" w:cs="Times New Roman"/>
        </w:rPr>
        <w:t>ęż</w:t>
      </w:r>
      <w:r w:rsidRPr="00330579">
        <w:rPr>
          <w:rFonts w:ascii="Times New Roman" w:hAnsi="Times New Roman" w:cs="Times New Roman"/>
        </w:rPr>
        <w:t>enia substancji (S</w:t>
      </w:r>
      <w:r w:rsidRPr="00330579">
        <w:rPr>
          <w:rFonts w:ascii="Times New Roman" w:hAnsi="Times New Roman" w:cs="Times New Roman"/>
          <w:vertAlign w:val="subscript"/>
        </w:rPr>
        <w:t>mm</w:t>
      </w:r>
      <w:r w:rsidRPr="00330579">
        <w:rPr>
          <w:rFonts w:ascii="Times New Roman" w:hAnsi="Times New Roman" w:cs="Times New Roman"/>
        </w:rPr>
        <w:t xml:space="preserve">) oraz </w:t>
      </w:r>
      <w:r w:rsidRPr="00330579">
        <w:rPr>
          <w:rFonts w:ascii="Times New Roman" w:eastAsia="ArialNarrow" w:hAnsi="Times New Roman" w:cs="Times New Roman"/>
        </w:rPr>
        <w:t>ś</w:t>
      </w:r>
      <w:r w:rsidRPr="00330579">
        <w:rPr>
          <w:rFonts w:ascii="Times New Roman" w:hAnsi="Times New Roman" w:cs="Times New Roman"/>
        </w:rPr>
        <w:t>rednioroczne (S</w:t>
      </w:r>
      <w:r w:rsidRPr="00330579">
        <w:rPr>
          <w:rFonts w:ascii="Times New Roman" w:hAnsi="Times New Roman" w:cs="Times New Roman"/>
          <w:vertAlign w:val="subscript"/>
        </w:rPr>
        <w:t>a</w:t>
      </w:r>
      <w:r w:rsidRPr="00330579">
        <w:rPr>
          <w:rFonts w:ascii="Times New Roman" w:hAnsi="Times New Roman" w:cs="Times New Roman"/>
        </w:rPr>
        <w:t>) nie przekraczaj</w:t>
      </w:r>
      <w:r w:rsidRPr="00330579">
        <w:rPr>
          <w:rFonts w:ascii="Times New Roman" w:eastAsia="ArialNarrow" w:hAnsi="Times New Roman" w:cs="Times New Roman"/>
        </w:rPr>
        <w:t xml:space="preserve">ą </w:t>
      </w:r>
      <w:r w:rsidRPr="00330579">
        <w:rPr>
          <w:rFonts w:ascii="Times New Roman" w:hAnsi="Times New Roman" w:cs="Times New Roman"/>
        </w:rPr>
        <w:t>warto</w:t>
      </w:r>
      <w:r w:rsidRPr="00330579">
        <w:rPr>
          <w:rFonts w:ascii="Times New Roman" w:eastAsia="ArialNarrow" w:hAnsi="Times New Roman" w:cs="Times New Roman"/>
        </w:rPr>
        <w:t>ś</w:t>
      </w:r>
      <w:r w:rsidRPr="00330579">
        <w:rPr>
          <w:rFonts w:ascii="Times New Roman" w:hAnsi="Times New Roman" w:cs="Times New Roman"/>
        </w:rPr>
        <w:t>ci</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dopuszczalnych. Emisja chwilowa zupełnie ustaj</w:t>
      </w:r>
      <w:r w:rsidRPr="00330579">
        <w:rPr>
          <w:rFonts w:ascii="Times New Roman" w:eastAsia="ArialNarrow" w:hAnsi="Times New Roman" w:cs="Times New Roman"/>
        </w:rPr>
        <w:t>ą</w:t>
      </w:r>
      <w:r w:rsidRPr="00330579">
        <w:rPr>
          <w:rFonts w:ascii="Times New Roman" w:hAnsi="Times New Roman" w:cs="Times New Roman"/>
        </w:rPr>
        <w:t>ca po zako</w:t>
      </w:r>
      <w:r w:rsidRPr="00330579">
        <w:rPr>
          <w:rFonts w:ascii="Times New Roman" w:eastAsia="ArialNarrow" w:hAnsi="Times New Roman" w:cs="Times New Roman"/>
        </w:rPr>
        <w:t>ń</w:t>
      </w:r>
      <w:r w:rsidRPr="00330579">
        <w:rPr>
          <w:rFonts w:ascii="Times New Roman" w:hAnsi="Times New Roman" w:cs="Times New Roman"/>
        </w:rPr>
        <w:t>czeniu prac.</w:t>
      </w:r>
    </w:p>
    <w:p w:rsidR="00261D7C" w:rsidRPr="00330579"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u w:val="single"/>
        </w:rPr>
        <w:t>Na etapie eksploatacji</w:t>
      </w:r>
      <w:r w:rsidRPr="00330579">
        <w:rPr>
          <w:rFonts w:ascii="Times New Roman" w:hAnsi="Times New Roman" w:cs="Times New Roman"/>
        </w:rPr>
        <w:t xml:space="preserve"> – brak emisji</w:t>
      </w:r>
    </w:p>
    <w:p w:rsidR="006374B7" w:rsidRDefault="00261D7C" w:rsidP="000308EE">
      <w:pPr>
        <w:autoSpaceDE w:val="0"/>
        <w:autoSpaceDN w:val="0"/>
        <w:adjustRightInd w:val="0"/>
        <w:spacing w:after="0"/>
        <w:jc w:val="both"/>
        <w:rPr>
          <w:rFonts w:ascii="Times New Roman" w:hAnsi="Times New Roman" w:cs="Times New Roman"/>
        </w:rPr>
      </w:pPr>
      <w:r w:rsidRPr="00330579">
        <w:rPr>
          <w:rFonts w:ascii="Times New Roman" w:hAnsi="Times New Roman" w:cs="Times New Roman"/>
        </w:rPr>
        <w:t>• pola elektromagnetyczne – nie dotyczy</w:t>
      </w:r>
    </w:p>
    <w:p w:rsidR="00734E5B" w:rsidRPr="00FA3352" w:rsidRDefault="00734E5B" w:rsidP="000308EE">
      <w:pPr>
        <w:autoSpaceDE w:val="0"/>
        <w:autoSpaceDN w:val="0"/>
        <w:adjustRightInd w:val="0"/>
        <w:spacing w:after="0"/>
        <w:jc w:val="both"/>
        <w:rPr>
          <w:rFonts w:ascii="Times New Roman" w:hAnsi="Times New Roman" w:cs="Times New Roman"/>
        </w:rPr>
      </w:pPr>
    </w:p>
    <w:p w:rsidR="006374B7" w:rsidRPr="00330579" w:rsidRDefault="006374B7" w:rsidP="000308EE">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8. mo</w:t>
      </w:r>
      <w:r w:rsidRPr="00330579">
        <w:rPr>
          <w:rFonts w:ascii="Times New Roman" w:hAnsi="Times New Roman" w:cs="Times New Roman"/>
          <w:b/>
        </w:rPr>
        <w:t>żliwym transgranicznym oddziaływaniu na środowisko:</w:t>
      </w:r>
    </w:p>
    <w:p w:rsidR="000B3275" w:rsidRPr="00330579" w:rsidRDefault="000B3275" w:rsidP="000308EE">
      <w:pPr>
        <w:autoSpaceDE w:val="0"/>
        <w:autoSpaceDN w:val="0"/>
        <w:adjustRightInd w:val="0"/>
        <w:spacing w:after="0"/>
        <w:jc w:val="both"/>
        <w:rPr>
          <w:rFonts w:ascii="Times New Roman" w:hAnsi="Times New Roman" w:cs="Times New Roman"/>
        </w:rPr>
      </w:pPr>
    </w:p>
    <w:p w:rsidR="000B3275" w:rsidRPr="00330579" w:rsidRDefault="000B3275" w:rsidP="000308EE">
      <w:pPr>
        <w:ind w:firstLine="708"/>
        <w:jc w:val="both"/>
        <w:rPr>
          <w:rFonts w:ascii="Times New Roman" w:hAnsi="Times New Roman" w:cs="Times New Roman"/>
        </w:rPr>
      </w:pPr>
      <w:r w:rsidRPr="00330579">
        <w:rPr>
          <w:rFonts w:ascii="Times New Roman" w:hAnsi="Times New Roman" w:cs="Times New Roman"/>
        </w:rPr>
        <w:t>Ze względu na położenie geograficzne inwestycji (znaczne oddalenie od terenów przygranicznych państwa) stwierdzić należy, że planowane zadanie</w:t>
      </w:r>
      <w:r w:rsidRPr="00330579">
        <w:rPr>
          <w:rFonts w:ascii="Times New Roman" w:hAnsi="Times New Roman" w:cs="Times New Roman"/>
          <w:color w:val="000000"/>
        </w:rPr>
        <w:t xml:space="preserve"> wraz z infrastrukturą towarzyszącą </w:t>
      </w:r>
      <w:r w:rsidRPr="00330579">
        <w:rPr>
          <w:rFonts w:ascii="Times New Roman" w:hAnsi="Times New Roman" w:cs="Times New Roman"/>
        </w:rPr>
        <w:t>nie spowoduje oddziaływania na środowisko w kontekście transgranicznym, w rozumieniu Konwencji z Espoo z 25 lutego 1991 roku.</w:t>
      </w:r>
    </w:p>
    <w:p w:rsidR="006374B7" w:rsidRPr="00330579" w:rsidRDefault="006374B7" w:rsidP="000308EE">
      <w:pPr>
        <w:autoSpaceDE w:val="0"/>
        <w:autoSpaceDN w:val="0"/>
        <w:adjustRightInd w:val="0"/>
        <w:spacing w:after="0"/>
        <w:ind w:hanging="283"/>
        <w:jc w:val="both"/>
        <w:rPr>
          <w:rFonts w:ascii="Calibri" w:hAnsi="Calibri" w:cs="Calibri"/>
          <w:lang w:val="en-US"/>
        </w:rPr>
      </w:pPr>
    </w:p>
    <w:p w:rsidR="006374B7" w:rsidRPr="00330579" w:rsidRDefault="006374B7" w:rsidP="004966A4">
      <w:pPr>
        <w:autoSpaceDE w:val="0"/>
        <w:autoSpaceDN w:val="0"/>
        <w:adjustRightInd w:val="0"/>
        <w:spacing w:after="0"/>
        <w:jc w:val="both"/>
        <w:rPr>
          <w:rFonts w:ascii="Times New Roman" w:hAnsi="Times New Roman" w:cs="Times New Roman"/>
          <w:b/>
        </w:rPr>
      </w:pPr>
      <w:r w:rsidRPr="00330579">
        <w:rPr>
          <w:rFonts w:ascii="Times New Roman" w:hAnsi="Times New Roman" w:cs="Times New Roman"/>
          <w:b/>
          <w:lang w:val="en-US"/>
        </w:rPr>
        <w:t>9. obszarach podlegaj</w:t>
      </w:r>
      <w:r w:rsidRPr="00330579">
        <w:rPr>
          <w:rFonts w:ascii="Times New Roman" w:hAnsi="Times New Roman" w:cs="Times New Roman"/>
          <w:b/>
        </w:rPr>
        <w:t xml:space="preserve">ących ochronie na podstawie ustawy z dnia 16 kwietnia 2004 r. o ochronie przyrody oraz korytarzach ekologicznych, znajdujących się w zasięgu znaczącego oddziaływania przedsięwzięcia: </w:t>
      </w:r>
    </w:p>
    <w:p w:rsidR="00FA6A82" w:rsidRPr="00330579" w:rsidRDefault="00FA6A82" w:rsidP="000308EE">
      <w:pPr>
        <w:autoSpaceDE w:val="0"/>
        <w:autoSpaceDN w:val="0"/>
        <w:adjustRightInd w:val="0"/>
        <w:spacing w:after="0"/>
        <w:ind w:left="57" w:hanging="283"/>
        <w:jc w:val="both"/>
        <w:rPr>
          <w:rFonts w:ascii="Times New Roman" w:hAnsi="Times New Roman" w:cs="Times New Roman"/>
        </w:rPr>
      </w:pPr>
    </w:p>
    <w:p w:rsidR="00734E5B" w:rsidRDefault="006374B7" w:rsidP="00BB454F">
      <w:pPr>
        <w:pStyle w:val="Tekstpodstawowywcity2"/>
        <w:spacing w:line="276" w:lineRule="auto"/>
        <w:ind w:left="0" w:firstLine="563"/>
        <w:jc w:val="both"/>
        <w:rPr>
          <w:rFonts w:ascii="Times New Roman" w:hAnsi="Times New Roman" w:cs="Times New Roman"/>
        </w:rPr>
      </w:pPr>
      <w:r w:rsidRPr="00330579">
        <w:rPr>
          <w:rFonts w:ascii="Times New Roman" w:hAnsi="Times New Roman" w:cs="Times New Roman"/>
          <w:lang w:val="en-US"/>
        </w:rPr>
        <w:tab/>
      </w:r>
      <w:r w:rsidR="00FA6A82" w:rsidRPr="00330579">
        <w:rPr>
          <w:rFonts w:ascii="Times New Roman" w:hAnsi="Times New Roman" w:cs="Times New Roman"/>
        </w:rPr>
        <w:t xml:space="preserve">Planowane przedsięwzięcie znajduje się w obrębie formy ochrony przyrody ustalonej na podstawie ustawy z dnia 16 kwietnia 2004 roku o ochronie przyrody (tekst jednolity: Dz. U. z 2015 roku, poz. 1651 ze zmianami) </w:t>
      </w:r>
      <w:r w:rsidR="00BB454F">
        <w:rPr>
          <w:rFonts w:ascii="Times New Roman" w:hAnsi="Times New Roman" w:cs="Times New Roman"/>
        </w:rPr>
        <w:t xml:space="preserve">. </w:t>
      </w:r>
    </w:p>
    <w:p w:rsidR="00734E5B" w:rsidRPr="00734E5B" w:rsidRDefault="00734E5B" w:rsidP="00734E5B">
      <w:pPr>
        <w:pStyle w:val="Tekstpodstawowywcity2"/>
        <w:numPr>
          <w:ilvl w:val="0"/>
          <w:numId w:val="46"/>
        </w:numPr>
        <w:spacing w:line="276" w:lineRule="auto"/>
        <w:jc w:val="both"/>
        <w:rPr>
          <w:rFonts w:ascii="Times New Roman" w:hAnsi="Times New Roman" w:cs="Times New Roman"/>
        </w:rPr>
      </w:pPr>
      <w:r>
        <w:rPr>
          <w:rFonts w:ascii="Times New Roman" w:hAnsi="Times New Roman" w:cs="Times New Roman"/>
        </w:rPr>
        <w:t>obszarze Powodzko – Bieniszewskiego Obszaru Chronionego Krajobrazu.</w:t>
      </w:r>
    </w:p>
    <w:p w:rsidR="00734E5B" w:rsidRPr="00330579" w:rsidRDefault="00734E5B" w:rsidP="00BB454F">
      <w:pPr>
        <w:pStyle w:val="Tekstpodstawowywcity2"/>
        <w:spacing w:line="276" w:lineRule="auto"/>
        <w:ind w:left="0" w:firstLine="563"/>
        <w:jc w:val="both"/>
        <w:rPr>
          <w:rFonts w:ascii="Times New Roman" w:hAnsi="Times New Roman" w:cs="Times New Roman"/>
        </w:rPr>
      </w:pPr>
      <w:r>
        <w:rPr>
          <w:rFonts w:ascii="Times New Roman" w:hAnsi="Times New Roman" w:cs="Times New Roman"/>
        </w:rPr>
        <w:t>Ponadto w odległości około 5,2 km  znajduje się:</w:t>
      </w:r>
    </w:p>
    <w:p w:rsidR="00FA6A82" w:rsidRDefault="00FA6A82" w:rsidP="004F148F">
      <w:pPr>
        <w:pStyle w:val="Tekstpodstawowy"/>
        <w:numPr>
          <w:ilvl w:val="0"/>
          <w:numId w:val="5"/>
        </w:numPr>
        <w:tabs>
          <w:tab w:val="num" w:pos="1788"/>
        </w:tabs>
        <w:kinsoku w:val="0"/>
        <w:overflowPunct w:val="0"/>
        <w:autoSpaceDE w:val="0"/>
        <w:spacing w:after="0"/>
        <w:jc w:val="both"/>
        <w:rPr>
          <w:rFonts w:ascii="Times New Roman" w:hAnsi="Times New Roman" w:cs="Times New Roman"/>
        </w:rPr>
      </w:pPr>
      <w:r w:rsidRPr="00330579">
        <w:rPr>
          <w:rFonts w:ascii="Times New Roman" w:hAnsi="Times New Roman" w:cs="Times New Roman"/>
        </w:rPr>
        <w:t xml:space="preserve">obszar specjalnej ochrony Natura 2000 </w:t>
      </w:r>
      <w:r w:rsidR="00734E5B">
        <w:rPr>
          <w:rFonts w:ascii="Times New Roman" w:hAnsi="Times New Roman" w:cs="Times New Roman"/>
        </w:rPr>
        <w:t>Pojezierze Gnieżnieńskie [PLH</w:t>
      </w:r>
      <w:r w:rsidRPr="00330579">
        <w:rPr>
          <w:rFonts w:ascii="Times New Roman" w:hAnsi="Times New Roman" w:cs="Times New Roman"/>
        </w:rPr>
        <w:t>3000</w:t>
      </w:r>
      <w:r w:rsidR="00734E5B">
        <w:rPr>
          <w:rFonts w:ascii="Times New Roman" w:hAnsi="Times New Roman" w:cs="Times New Roman"/>
        </w:rPr>
        <w:t>26];</w:t>
      </w:r>
    </w:p>
    <w:p w:rsidR="00734E5B" w:rsidRDefault="00F826EE" w:rsidP="004F148F">
      <w:pPr>
        <w:pStyle w:val="Tekstpodstawowy"/>
        <w:numPr>
          <w:ilvl w:val="0"/>
          <w:numId w:val="5"/>
        </w:numPr>
        <w:tabs>
          <w:tab w:val="num" w:pos="1788"/>
        </w:tabs>
        <w:kinsoku w:val="0"/>
        <w:overflowPunct w:val="0"/>
        <w:autoSpaceDE w:val="0"/>
        <w:spacing w:after="0"/>
        <w:jc w:val="both"/>
        <w:rPr>
          <w:rFonts w:ascii="Times New Roman" w:hAnsi="Times New Roman" w:cs="Times New Roman"/>
        </w:rPr>
      </w:pPr>
      <w:r>
        <w:rPr>
          <w:rFonts w:ascii="Times New Roman" w:hAnsi="Times New Roman" w:cs="Times New Roman"/>
        </w:rPr>
        <w:t>Powidzki Park Krajobrazowy -  ok. 4,4 km</w:t>
      </w:r>
    </w:p>
    <w:p w:rsidR="00F826EE" w:rsidRPr="004F148F" w:rsidRDefault="00F826EE" w:rsidP="00F826EE">
      <w:pPr>
        <w:pStyle w:val="Tekstpodstawowy"/>
        <w:tabs>
          <w:tab w:val="num" w:pos="1788"/>
        </w:tabs>
        <w:kinsoku w:val="0"/>
        <w:overflowPunct w:val="0"/>
        <w:autoSpaceDE w:val="0"/>
        <w:spacing w:after="0"/>
        <w:ind w:left="720"/>
        <w:jc w:val="both"/>
        <w:rPr>
          <w:rFonts w:ascii="Times New Roman" w:hAnsi="Times New Roman" w:cs="Times New Roman"/>
        </w:rPr>
      </w:pPr>
    </w:p>
    <w:p w:rsidR="006374B7" w:rsidRPr="00330579" w:rsidRDefault="00FA6A82" w:rsidP="000308EE">
      <w:pPr>
        <w:autoSpaceDE w:val="0"/>
        <w:autoSpaceDN w:val="0"/>
        <w:adjustRightInd w:val="0"/>
        <w:spacing w:after="0"/>
        <w:ind w:firstLine="360"/>
        <w:jc w:val="both"/>
        <w:rPr>
          <w:rFonts w:ascii="Times New Roman" w:hAnsi="Times New Roman" w:cs="Times New Roman"/>
          <w:lang w:val="en-US"/>
        </w:rPr>
      </w:pPr>
      <w:r w:rsidRPr="00330579">
        <w:rPr>
          <w:rFonts w:ascii="Times New Roman" w:hAnsi="Times New Roman" w:cs="Times New Roman"/>
        </w:rPr>
        <w:t>Mając na uwadze zakres inwestycji, położenie planowanego inwestycji</w:t>
      </w:r>
      <w:r>
        <w:rPr>
          <w:rFonts w:ascii="Times New Roman" w:hAnsi="Times New Roman" w:cs="Times New Roman"/>
          <w:sz w:val="24"/>
          <w:szCs w:val="24"/>
        </w:rPr>
        <w:t xml:space="preserve"> </w:t>
      </w:r>
      <w:r w:rsidRPr="00D04E38">
        <w:rPr>
          <w:rFonts w:ascii="Times New Roman" w:hAnsi="Times New Roman" w:cs="Times New Roman"/>
          <w:sz w:val="24"/>
          <w:szCs w:val="24"/>
        </w:rPr>
        <w:t xml:space="preserve">względem </w:t>
      </w:r>
      <w:r w:rsidR="00362E1E">
        <w:rPr>
          <w:rFonts w:ascii="Times New Roman" w:hAnsi="Times New Roman" w:cs="Times New Roman"/>
          <w:sz w:val="24"/>
          <w:szCs w:val="24"/>
        </w:rPr>
        <w:t>Obszaru Natura 2000</w:t>
      </w:r>
      <w:r>
        <w:rPr>
          <w:rFonts w:ascii="Times New Roman" w:hAnsi="Times New Roman" w:cs="Times New Roman"/>
          <w:sz w:val="24"/>
          <w:szCs w:val="24"/>
        </w:rPr>
        <w:t xml:space="preserve"> </w:t>
      </w:r>
      <w:r w:rsidRPr="00330579">
        <w:rPr>
          <w:rFonts w:ascii="Times New Roman" w:hAnsi="Times New Roman" w:cs="Times New Roman"/>
        </w:rPr>
        <w:t>wykluczono możliwość zaistnienia negatywnego wpływu planowanego przedsięwzięcia na ww. obszar</w:t>
      </w:r>
      <w:r w:rsidRPr="00330579">
        <w:rPr>
          <w:rFonts w:ascii="Times New Roman" w:hAnsi="Times New Roman" w:cs="Times New Roman"/>
          <w:lang w:val="en-US"/>
        </w:rPr>
        <w:t>.</w:t>
      </w:r>
    </w:p>
    <w:p w:rsidR="00D21259" w:rsidRPr="00330579" w:rsidRDefault="00D21259" w:rsidP="000308EE">
      <w:pPr>
        <w:autoSpaceDE w:val="0"/>
        <w:autoSpaceDN w:val="0"/>
        <w:adjustRightInd w:val="0"/>
        <w:spacing w:after="0"/>
        <w:ind w:firstLine="360"/>
        <w:jc w:val="both"/>
        <w:rPr>
          <w:rFonts w:ascii="Times New Roman" w:hAnsi="Times New Roman" w:cs="Times New Roman"/>
        </w:rPr>
      </w:pPr>
      <w:r w:rsidRPr="00330579">
        <w:rPr>
          <w:rFonts w:ascii="Times New Roman" w:hAnsi="Times New Roman" w:cs="Times New Roman"/>
        </w:rPr>
        <w:t xml:space="preserve">Budowa kanalizacji w </w:t>
      </w:r>
      <w:r w:rsidRPr="00330579">
        <w:rPr>
          <w:rFonts w:ascii="Times New Roman" w:eastAsia="ArialNarrow" w:hAnsi="Times New Roman" w:cs="Times New Roman"/>
        </w:rPr>
        <w:t>ż</w:t>
      </w:r>
      <w:r w:rsidRPr="00330579">
        <w:rPr>
          <w:rFonts w:ascii="Times New Roman" w:hAnsi="Times New Roman" w:cs="Times New Roman"/>
        </w:rPr>
        <w:t>aden sposób nie b</w:t>
      </w:r>
      <w:r w:rsidRPr="00330579">
        <w:rPr>
          <w:rFonts w:ascii="Times New Roman" w:eastAsia="ArialNarrow" w:hAnsi="Times New Roman" w:cs="Times New Roman"/>
        </w:rPr>
        <w:t>ę</w:t>
      </w:r>
      <w:r w:rsidRPr="00330579">
        <w:rPr>
          <w:rFonts w:ascii="Times New Roman" w:hAnsi="Times New Roman" w:cs="Times New Roman"/>
        </w:rPr>
        <w:t>dzie oddziaływ</w:t>
      </w:r>
      <w:r w:rsidR="00B63FF6">
        <w:rPr>
          <w:rFonts w:ascii="Times New Roman" w:hAnsi="Times New Roman" w:cs="Times New Roman"/>
        </w:rPr>
        <w:t xml:space="preserve">ała negatywnie na te tereny, a </w:t>
      </w:r>
    </w:p>
    <w:p w:rsidR="006374B7" w:rsidRPr="00F826EE" w:rsidRDefault="00D21259" w:rsidP="000308EE">
      <w:pPr>
        <w:autoSpaceDE w:val="0"/>
        <w:autoSpaceDN w:val="0"/>
        <w:adjustRightInd w:val="0"/>
        <w:spacing w:after="0"/>
        <w:jc w:val="both"/>
        <w:rPr>
          <w:rFonts w:ascii="Times New Roman" w:eastAsia="ArialNarrow" w:hAnsi="Times New Roman" w:cs="Times New Roman"/>
        </w:rPr>
      </w:pPr>
      <w:r w:rsidRPr="00330579">
        <w:rPr>
          <w:rFonts w:ascii="Times New Roman" w:hAnsi="Times New Roman" w:cs="Times New Roman"/>
        </w:rPr>
        <w:t>przyczyni si</w:t>
      </w:r>
      <w:r w:rsidRPr="00330579">
        <w:rPr>
          <w:rFonts w:ascii="Times New Roman" w:eastAsia="ArialNarrow" w:hAnsi="Times New Roman" w:cs="Times New Roman"/>
        </w:rPr>
        <w:t xml:space="preserve">ę </w:t>
      </w:r>
      <w:r w:rsidRPr="00330579">
        <w:rPr>
          <w:rFonts w:ascii="Times New Roman" w:hAnsi="Times New Roman" w:cs="Times New Roman"/>
        </w:rPr>
        <w:t xml:space="preserve">jedynie do poprawy stanu </w:t>
      </w:r>
      <w:r w:rsidRPr="00330579">
        <w:rPr>
          <w:rFonts w:ascii="Times New Roman" w:eastAsia="ArialNarrow" w:hAnsi="Times New Roman" w:cs="Times New Roman"/>
        </w:rPr>
        <w:t>ś</w:t>
      </w:r>
      <w:r w:rsidRPr="00330579">
        <w:rPr>
          <w:rFonts w:ascii="Times New Roman" w:hAnsi="Times New Roman" w:cs="Times New Roman"/>
        </w:rPr>
        <w:t>rodowiska w planowanej lokalizacji poprzez likwidacj</w:t>
      </w:r>
      <w:r w:rsidRPr="00330579">
        <w:rPr>
          <w:rFonts w:ascii="Times New Roman" w:eastAsia="ArialNarrow" w:hAnsi="Times New Roman" w:cs="Times New Roman"/>
        </w:rPr>
        <w:t xml:space="preserve">ę </w:t>
      </w:r>
      <w:r w:rsidRPr="00330579">
        <w:rPr>
          <w:rFonts w:ascii="Times New Roman" w:hAnsi="Times New Roman" w:cs="Times New Roman"/>
        </w:rPr>
        <w:t>szamb oraz zmniejszenie uci</w:t>
      </w:r>
      <w:r w:rsidRPr="00330579">
        <w:rPr>
          <w:rFonts w:ascii="Times New Roman" w:eastAsia="ArialNarrow" w:hAnsi="Times New Roman" w:cs="Times New Roman"/>
        </w:rPr>
        <w:t>ąż</w:t>
      </w:r>
      <w:r w:rsidRPr="00330579">
        <w:rPr>
          <w:rFonts w:ascii="Times New Roman" w:hAnsi="Times New Roman" w:cs="Times New Roman"/>
        </w:rPr>
        <w:t>liwo</w:t>
      </w:r>
      <w:r w:rsidRPr="00330579">
        <w:rPr>
          <w:rFonts w:ascii="Times New Roman" w:eastAsia="ArialNarrow" w:hAnsi="Times New Roman" w:cs="Times New Roman"/>
        </w:rPr>
        <w:t>ś</w:t>
      </w:r>
      <w:r w:rsidRPr="00330579">
        <w:rPr>
          <w:rFonts w:ascii="Times New Roman" w:hAnsi="Times New Roman" w:cs="Times New Roman"/>
        </w:rPr>
        <w:t>ci zwi</w:t>
      </w:r>
      <w:r w:rsidRPr="00330579">
        <w:rPr>
          <w:rFonts w:ascii="Times New Roman" w:eastAsia="ArialNarrow" w:hAnsi="Times New Roman" w:cs="Times New Roman"/>
        </w:rPr>
        <w:t>ą</w:t>
      </w:r>
      <w:r w:rsidRPr="00330579">
        <w:rPr>
          <w:rFonts w:ascii="Times New Roman" w:hAnsi="Times New Roman" w:cs="Times New Roman"/>
        </w:rPr>
        <w:t>zanych z ich wywozem. Realizacja planowanego przedsi</w:t>
      </w:r>
      <w:r w:rsidRPr="00330579">
        <w:rPr>
          <w:rFonts w:ascii="Times New Roman" w:eastAsia="ArialNarrow" w:hAnsi="Times New Roman" w:cs="Times New Roman"/>
        </w:rPr>
        <w:t>ę</w:t>
      </w:r>
      <w:r w:rsidRPr="00330579">
        <w:rPr>
          <w:rFonts w:ascii="Times New Roman" w:hAnsi="Times New Roman" w:cs="Times New Roman"/>
        </w:rPr>
        <w:t>wzi</w:t>
      </w:r>
      <w:r w:rsidRPr="00330579">
        <w:rPr>
          <w:rFonts w:ascii="Times New Roman" w:eastAsia="ArialNarrow" w:hAnsi="Times New Roman" w:cs="Times New Roman"/>
        </w:rPr>
        <w:t>ę</w:t>
      </w:r>
      <w:r w:rsidRPr="00330579">
        <w:rPr>
          <w:rFonts w:ascii="Times New Roman" w:hAnsi="Times New Roman" w:cs="Times New Roman"/>
        </w:rPr>
        <w:t>cia jest inwestycj</w:t>
      </w:r>
      <w:r w:rsidRPr="00330579">
        <w:rPr>
          <w:rFonts w:ascii="Times New Roman" w:eastAsia="ArialNarrow" w:hAnsi="Times New Roman" w:cs="Times New Roman"/>
        </w:rPr>
        <w:t xml:space="preserve">ą </w:t>
      </w:r>
      <w:r w:rsidRPr="00330579">
        <w:rPr>
          <w:rFonts w:ascii="Times New Roman" w:hAnsi="Times New Roman" w:cs="Times New Roman"/>
        </w:rPr>
        <w:t>liniow</w:t>
      </w:r>
      <w:r w:rsidRPr="00330579">
        <w:rPr>
          <w:rFonts w:ascii="Times New Roman" w:eastAsia="ArialNarrow" w:hAnsi="Times New Roman" w:cs="Times New Roman"/>
        </w:rPr>
        <w:t>ą</w:t>
      </w:r>
      <w:r w:rsidRPr="00330579">
        <w:rPr>
          <w:rFonts w:ascii="Times New Roman" w:hAnsi="Times New Roman" w:cs="Times New Roman"/>
        </w:rPr>
        <w:t>. Nie wymaga wycinki drzew i krzewów.</w:t>
      </w:r>
    </w:p>
    <w:p w:rsidR="006374B7" w:rsidRPr="00330579" w:rsidRDefault="006374B7" w:rsidP="000308EE">
      <w:pPr>
        <w:autoSpaceDE w:val="0"/>
        <w:autoSpaceDN w:val="0"/>
        <w:adjustRightInd w:val="0"/>
        <w:spacing w:after="0"/>
        <w:ind w:hanging="397"/>
        <w:jc w:val="both"/>
        <w:rPr>
          <w:rFonts w:ascii="Times New Roman" w:hAnsi="Times New Roman" w:cs="Times New Roman"/>
          <w:b/>
        </w:rPr>
      </w:pPr>
      <w:r w:rsidRPr="00330579">
        <w:rPr>
          <w:rFonts w:ascii="Times New Roman" w:hAnsi="Times New Roman" w:cs="Times New Roman"/>
          <w:lang w:val="en-US"/>
        </w:rPr>
        <w:lastRenderedPageBreak/>
        <w:tab/>
      </w:r>
      <w:r w:rsidRPr="00330579">
        <w:rPr>
          <w:rFonts w:ascii="Times New Roman" w:hAnsi="Times New Roman" w:cs="Times New Roman"/>
          <w:b/>
          <w:lang w:val="en-US"/>
        </w:rPr>
        <w:t>10. wp</w:t>
      </w:r>
      <w:r w:rsidRPr="00330579">
        <w:rPr>
          <w:rFonts w:ascii="Times New Roman" w:hAnsi="Times New Roman" w:cs="Times New Roman"/>
          <w:b/>
        </w:rPr>
        <w:t>ływie planowanej drogi na bezpieczeństwo ruchu drogowego w przypadku drogi w t</w:t>
      </w:r>
      <w:r w:rsidR="009C2EBC" w:rsidRPr="00330579">
        <w:rPr>
          <w:rFonts w:ascii="Times New Roman" w:hAnsi="Times New Roman" w:cs="Times New Roman"/>
          <w:b/>
        </w:rPr>
        <w:t>ranseuropejskiej sieci drogowej – nie dotyczy</w:t>
      </w:r>
    </w:p>
    <w:p w:rsidR="006A0A42" w:rsidRPr="00330579" w:rsidRDefault="006A0A42" w:rsidP="000308EE">
      <w:pPr>
        <w:autoSpaceDE w:val="0"/>
        <w:autoSpaceDN w:val="0"/>
        <w:adjustRightInd w:val="0"/>
        <w:spacing w:after="0"/>
        <w:ind w:hanging="397"/>
        <w:jc w:val="both"/>
        <w:rPr>
          <w:rFonts w:ascii="Times New Roman" w:hAnsi="Times New Roman" w:cs="Times New Roman"/>
          <w:b/>
        </w:rPr>
      </w:pPr>
    </w:p>
    <w:p w:rsidR="006374B7" w:rsidRPr="00330579" w:rsidRDefault="006374B7" w:rsidP="000308EE">
      <w:pPr>
        <w:autoSpaceDE w:val="0"/>
        <w:autoSpaceDN w:val="0"/>
        <w:adjustRightInd w:val="0"/>
        <w:spacing w:after="0"/>
        <w:ind w:hanging="340"/>
        <w:jc w:val="both"/>
        <w:rPr>
          <w:rFonts w:ascii="Times New Roman" w:hAnsi="Times New Roman" w:cs="Times New Roman"/>
          <w:b/>
        </w:rPr>
      </w:pPr>
      <w:r w:rsidRPr="00330579">
        <w:rPr>
          <w:rFonts w:ascii="Times New Roman" w:hAnsi="Times New Roman" w:cs="Times New Roman"/>
          <w:lang w:val="en-US"/>
        </w:rPr>
        <w:tab/>
      </w:r>
      <w:r w:rsidRPr="00330579">
        <w:rPr>
          <w:rFonts w:ascii="Times New Roman" w:hAnsi="Times New Roman" w:cs="Times New Roman"/>
          <w:b/>
          <w:lang w:val="en-US"/>
        </w:rPr>
        <w:t>11. przedsi</w:t>
      </w:r>
      <w:r w:rsidRPr="00330579">
        <w:rPr>
          <w:rFonts w:ascii="Times New Roman" w:hAnsi="Times New Roman" w:cs="Times New Roman"/>
          <w:b/>
        </w:rPr>
        <w:t>ęwzięciach realizowanych i zrealizowanych,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rsidR="006A2B4F" w:rsidRPr="00330579" w:rsidRDefault="006A2B4F" w:rsidP="000308EE">
      <w:pPr>
        <w:autoSpaceDE w:val="0"/>
        <w:autoSpaceDN w:val="0"/>
        <w:adjustRightInd w:val="0"/>
        <w:spacing w:after="0"/>
        <w:jc w:val="both"/>
        <w:rPr>
          <w:rFonts w:ascii="Times New Roman" w:hAnsi="Times New Roman" w:cs="Times New Roman"/>
        </w:rPr>
      </w:pPr>
    </w:p>
    <w:p w:rsidR="006374B7" w:rsidRPr="00330579" w:rsidRDefault="006A2B4F" w:rsidP="000308EE">
      <w:pPr>
        <w:autoSpaceDE w:val="0"/>
        <w:autoSpaceDN w:val="0"/>
        <w:adjustRightInd w:val="0"/>
        <w:spacing w:after="0"/>
        <w:ind w:firstLine="708"/>
        <w:jc w:val="both"/>
        <w:rPr>
          <w:rFonts w:ascii="Times New Roman" w:hAnsi="Times New Roman" w:cs="Times New Roman"/>
          <w:i/>
          <w:iCs/>
        </w:rPr>
      </w:pPr>
      <w:r w:rsidRPr="00330579">
        <w:rPr>
          <w:rFonts w:ascii="Times New Roman" w:hAnsi="Times New Roman" w:cs="Times New Roman"/>
        </w:rPr>
        <w:t xml:space="preserve">Zasięg oddziaływania planowanej inwestycji mieści się w </w:t>
      </w:r>
      <w:r w:rsidR="00700895" w:rsidRPr="00330579">
        <w:rPr>
          <w:rFonts w:ascii="Times New Roman" w:hAnsi="Times New Roman" w:cs="Times New Roman"/>
        </w:rPr>
        <w:t>granicach</w:t>
      </w:r>
      <w:r w:rsidRPr="00330579">
        <w:rPr>
          <w:rFonts w:ascii="Times New Roman" w:hAnsi="Times New Roman" w:cs="Times New Roman"/>
        </w:rPr>
        <w:t xml:space="preserve"> działek na, których została zlokalizowana</w:t>
      </w:r>
      <w:r w:rsidRPr="00330579">
        <w:rPr>
          <w:rFonts w:ascii="Times New Roman" w:hAnsi="Times New Roman" w:cs="Times New Roman"/>
          <w:lang w:val="en-US"/>
        </w:rPr>
        <w:t xml:space="preserve">. </w:t>
      </w:r>
      <w:r w:rsidR="00A66B48">
        <w:rPr>
          <w:rFonts w:ascii="Times New Roman" w:hAnsi="Times New Roman" w:cs="Times New Roman"/>
          <w:lang w:val="en-US"/>
        </w:rPr>
        <w:t xml:space="preserve">W </w:t>
      </w:r>
      <w:r w:rsidR="00700895" w:rsidRPr="00330579">
        <w:rPr>
          <w:rFonts w:ascii="Times New Roman" w:hAnsi="Times New Roman" w:cs="Times New Roman"/>
          <w:lang w:val="en-US"/>
        </w:rPr>
        <w:t>zasięgu oddziaływania</w:t>
      </w:r>
      <w:r w:rsidRPr="00330579">
        <w:rPr>
          <w:rFonts w:ascii="Times New Roman" w:hAnsi="Times New Roman" w:cs="Times New Roman"/>
          <w:lang w:val="en-US"/>
        </w:rPr>
        <w:t xml:space="preserve"> planowan</w:t>
      </w:r>
      <w:r w:rsidR="00700895" w:rsidRPr="00330579">
        <w:rPr>
          <w:rFonts w:ascii="Times New Roman" w:hAnsi="Times New Roman" w:cs="Times New Roman"/>
          <w:lang w:val="en-US"/>
        </w:rPr>
        <w:t>ej inwestycji</w:t>
      </w:r>
      <w:r w:rsidRPr="00330579">
        <w:rPr>
          <w:rFonts w:ascii="Times New Roman" w:hAnsi="Times New Roman" w:cs="Times New Roman"/>
          <w:lang w:val="en-US"/>
        </w:rPr>
        <w:t xml:space="preserve"> nie istniej</w:t>
      </w:r>
      <w:r w:rsidR="00700895" w:rsidRPr="00330579">
        <w:rPr>
          <w:rFonts w:ascii="Times New Roman" w:hAnsi="Times New Roman" w:cs="Times New Roman"/>
          <w:lang w:val="en-US"/>
        </w:rPr>
        <w:t>ą</w:t>
      </w:r>
      <w:r w:rsidRPr="00330579">
        <w:rPr>
          <w:rFonts w:ascii="Times New Roman" w:hAnsi="Times New Roman" w:cs="Times New Roman"/>
          <w:lang w:val="en-US"/>
        </w:rPr>
        <w:t xml:space="preserve"> inne przedsięwzięcia</w:t>
      </w:r>
      <w:r w:rsidR="00700895" w:rsidRPr="00330579">
        <w:rPr>
          <w:rFonts w:ascii="Times New Roman" w:hAnsi="Times New Roman" w:cs="Times New Roman"/>
          <w:lang w:val="en-US"/>
        </w:rPr>
        <w:t xml:space="preserve"> mogące potencjalnie znacząco oddziaływać na środowisko. </w:t>
      </w:r>
    </w:p>
    <w:p w:rsidR="005631C1" w:rsidRPr="00330579" w:rsidRDefault="005631C1" w:rsidP="000308EE">
      <w:pPr>
        <w:autoSpaceDE w:val="0"/>
        <w:autoSpaceDN w:val="0"/>
        <w:adjustRightInd w:val="0"/>
        <w:spacing w:after="0"/>
        <w:jc w:val="both"/>
        <w:rPr>
          <w:rFonts w:ascii="Times New Roman" w:hAnsi="Times New Roman" w:cs="Times New Roman"/>
          <w:i/>
          <w:iCs/>
        </w:rPr>
      </w:pPr>
    </w:p>
    <w:p w:rsidR="005631C1" w:rsidRPr="00330579" w:rsidRDefault="006374B7" w:rsidP="000308EE">
      <w:pPr>
        <w:tabs>
          <w:tab w:val="left" w:pos="86"/>
        </w:tabs>
        <w:autoSpaceDE w:val="0"/>
        <w:autoSpaceDN w:val="0"/>
        <w:adjustRightInd w:val="0"/>
        <w:spacing w:after="0"/>
        <w:ind w:left="-340"/>
        <w:jc w:val="both"/>
        <w:rPr>
          <w:rFonts w:ascii="Times New Roman" w:hAnsi="Times New Roman" w:cs="Times New Roman"/>
          <w:b/>
        </w:rPr>
      </w:pPr>
      <w:r w:rsidRPr="00330579">
        <w:rPr>
          <w:rFonts w:ascii="Times New Roman" w:hAnsi="Times New Roman" w:cs="Times New Roman"/>
          <w:b/>
          <w:lang w:val="en-US"/>
        </w:rPr>
        <w:t xml:space="preserve">      12.  ryzyku wyst</w:t>
      </w:r>
      <w:r w:rsidRPr="00330579">
        <w:rPr>
          <w:rFonts w:ascii="Times New Roman" w:hAnsi="Times New Roman" w:cs="Times New Roman"/>
          <w:b/>
        </w:rPr>
        <w:t>ąpienia poważnej awarii lub katastrofy naturalnej i budowlanej:</w:t>
      </w:r>
    </w:p>
    <w:p w:rsidR="005631C1" w:rsidRPr="00330579" w:rsidRDefault="005631C1" w:rsidP="000308EE">
      <w:pPr>
        <w:tabs>
          <w:tab w:val="left" w:pos="86"/>
        </w:tabs>
        <w:autoSpaceDE w:val="0"/>
        <w:autoSpaceDN w:val="0"/>
        <w:adjustRightInd w:val="0"/>
        <w:spacing w:after="0"/>
        <w:ind w:left="-340"/>
        <w:jc w:val="both"/>
        <w:rPr>
          <w:rFonts w:ascii="Times New Roman" w:hAnsi="Times New Roman" w:cs="Times New Roman"/>
          <w:b/>
        </w:rPr>
      </w:pPr>
    </w:p>
    <w:p w:rsidR="00E5439A" w:rsidRPr="00330579" w:rsidRDefault="00E5439A" w:rsidP="000308EE">
      <w:pPr>
        <w:tabs>
          <w:tab w:val="left" w:pos="284"/>
        </w:tabs>
        <w:ind w:right="254"/>
        <w:jc w:val="both"/>
        <w:rPr>
          <w:rFonts w:ascii="Times New Roman" w:hAnsi="Times New Roman" w:cs="Times New Roman"/>
        </w:rPr>
      </w:pPr>
      <w:r w:rsidRPr="00330579">
        <w:rPr>
          <w:rFonts w:ascii="Times New Roman" w:hAnsi="Times New Roman" w:cs="Times New Roman"/>
        </w:rPr>
        <w:t>Sieć kanalizacyjna może oddziaływać w czasie eksploatacji jedynie w sytuacji:</w:t>
      </w:r>
    </w:p>
    <w:p w:rsidR="00E5439A" w:rsidRDefault="005631C1" w:rsidP="000308EE">
      <w:pPr>
        <w:tabs>
          <w:tab w:val="left" w:pos="284"/>
        </w:tabs>
        <w:ind w:right="254"/>
        <w:jc w:val="both"/>
        <w:rPr>
          <w:rFonts w:ascii="Times New Roman" w:hAnsi="Times New Roman" w:cs="Times New Roman"/>
        </w:rPr>
      </w:pPr>
      <w:r w:rsidRPr="00330579">
        <w:rPr>
          <w:rFonts w:ascii="Times New Roman" w:hAnsi="Times New Roman" w:cs="Times New Roman"/>
        </w:rPr>
        <w:t xml:space="preserve">- </w:t>
      </w:r>
      <w:r w:rsidR="00E5439A" w:rsidRPr="00330579">
        <w:rPr>
          <w:rFonts w:ascii="Times New Roman" w:hAnsi="Times New Roman" w:cs="Times New Roman"/>
          <w:b/>
          <w:i/>
        </w:rPr>
        <w:t>wystąpienia awarii polegającej na rozszczelnieniu  rurociągu</w:t>
      </w:r>
      <w:r w:rsidR="00E5439A" w:rsidRPr="00330579">
        <w:rPr>
          <w:rFonts w:ascii="Times New Roman" w:hAnsi="Times New Roman" w:cs="Times New Roman"/>
        </w:rPr>
        <w:t>. Przyczyną mogą być np. deformacje terenu, uszkodzenie bezpośrednie przez mechaniczny sprzęt budowlany podczas prac ziemnych, złe wykonawstwo i odbiór prac budowlanych, wady materiałowe. Ilość wprowadzonych zanieczyszczeń do środowiska zależeć będzie przede wszystkim od miejsca powstania awarii, ale również od warunków hydrog</w:t>
      </w:r>
      <w:r w:rsidR="001E269A">
        <w:rPr>
          <w:rFonts w:ascii="Times New Roman" w:hAnsi="Times New Roman" w:cs="Times New Roman"/>
        </w:rPr>
        <w:t>eologicznych, wielkości rozszcze</w:t>
      </w:r>
      <w:r w:rsidR="00E5439A" w:rsidRPr="00330579">
        <w:rPr>
          <w:rFonts w:ascii="Times New Roman" w:hAnsi="Times New Roman" w:cs="Times New Roman"/>
        </w:rPr>
        <w:t>lnienia, szybkości  podjęcia działań naprawczych itp. Komponentami środowiska zagrożonymi awarią na sieci kanalizacji sanitarnej są: środowisko gruntowe, wód</w:t>
      </w:r>
      <w:r w:rsidR="00362E1E">
        <w:rPr>
          <w:rFonts w:ascii="Times New Roman" w:hAnsi="Times New Roman" w:cs="Times New Roman"/>
        </w:rPr>
        <w:t>y</w:t>
      </w:r>
      <w:r w:rsidR="00E5439A" w:rsidRPr="00330579">
        <w:rPr>
          <w:rFonts w:ascii="Times New Roman" w:hAnsi="Times New Roman" w:cs="Times New Roman"/>
        </w:rPr>
        <w:t xml:space="preserve"> podziemn</w:t>
      </w:r>
      <w:r w:rsidR="00362E1E">
        <w:rPr>
          <w:rFonts w:ascii="Times New Roman" w:hAnsi="Times New Roman" w:cs="Times New Roman"/>
        </w:rPr>
        <w:t>e</w:t>
      </w:r>
      <w:r w:rsidR="00E5439A" w:rsidRPr="00330579">
        <w:rPr>
          <w:rFonts w:ascii="Times New Roman" w:hAnsi="Times New Roman" w:cs="Times New Roman"/>
        </w:rPr>
        <w:t xml:space="preserve"> i powierzchniow</w:t>
      </w:r>
      <w:r w:rsidR="00362E1E">
        <w:rPr>
          <w:rFonts w:ascii="Times New Roman" w:hAnsi="Times New Roman" w:cs="Times New Roman"/>
        </w:rPr>
        <w:t>e</w:t>
      </w:r>
      <w:r w:rsidR="00E5439A" w:rsidRPr="00330579">
        <w:rPr>
          <w:rFonts w:ascii="Times New Roman" w:hAnsi="Times New Roman" w:cs="Times New Roman"/>
        </w:rPr>
        <w:t>. Skala zagrożenia jest uzależniona głównie od warunków hydrogeologicznych miejsca awarii oraz skali awarii.</w:t>
      </w:r>
    </w:p>
    <w:p w:rsidR="00F826EE" w:rsidRPr="00F826EE" w:rsidRDefault="00F826EE" w:rsidP="000308EE">
      <w:pPr>
        <w:tabs>
          <w:tab w:val="left" w:pos="284"/>
        </w:tabs>
        <w:ind w:right="254"/>
        <w:jc w:val="both"/>
        <w:rPr>
          <w:rFonts w:ascii="Times New Roman" w:hAnsi="Times New Roman" w:cs="Times New Roman"/>
          <w:sz w:val="4"/>
          <w:szCs w:val="4"/>
        </w:rPr>
      </w:pPr>
    </w:p>
    <w:p w:rsidR="006374B7" w:rsidRDefault="006374B7" w:rsidP="000308EE">
      <w:pPr>
        <w:autoSpaceDE w:val="0"/>
        <w:autoSpaceDN w:val="0"/>
        <w:adjustRightInd w:val="0"/>
        <w:spacing w:after="0"/>
        <w:ind w:hanging="340"/>
        <w:jc w:val="both"/>
        <w:rPr>
          <w:rFonts w:ascii="Times New Roman" w:hAnsi="Times New Roman" w:cs="Times New Roman"/>
          <w:b/>
        </w:rPr>
      </w:pPr>
      <w:r w:rsidRPr="00330579">
        <w:rPr>
          <w:rFonts w:ascii="Times New Roman" w:hAnsi="Times New Roman" w:cs="Times New Roman"/>
          <w:b/>
          <w:lang w:val="en-US"/>
        </w:rPr>
        <w:tab/>
        <w:t>13. przewidywanych ilo</w:t>
      </w:r>
      <w:r w:rsidRPr="00330579">
        <w:rPr>
          <w:rFonts w:ascii="Times New Roman" w:hAnsi="Times New Roman" w:cs="Times New Roman"/>
          <w:b/>
        </w:rPr>
        <w:t>ściach i rodzajach wytwarzanych odpadów oraz ich wpływie na środowisko:</w:t>
      </w:r>
    </w:p>
    <w:p w:rsidR="00F826EE" w:rsidRPr="00330579" w:rsidRDefault="00F826EE" w:rsidP="000308EE">
      <w:pPr>
        <w:autoSpaceDE w:val="0"/>
        <w:autoSpaceDN w:val="0"/>
        <w:adjustRightInd w:val="0"/>
        <w:spacing w:after="0"/>
        <w:ind w:hanging="340"/>
        <w:jc w:val="both"/>
        <w:rPr>
          <w:rFonts w:ascii="Times New Roman" w:hAnsi="Times New Roman" w:cs="Times New Roman"/>
          <w:b/>
        </w:rPr>
      </w:pPr>
    </w:p>
    <w:p w:rsidR="00A01E05" w:rsidRPr="00330579" w:rsidRDefault="00590C08" w:rsidP="001A4226">
      <w:pPr>
        <w:tabs>
          <w:tab w:val="left" w:pos="284"/>
        </w:tabs>
        <w:spacing w:after="0"/>
        <w:ind w:left="-851" w:right="254"/>
        <w:rPr>
          <w:rFonts w:ascii="Times New Roman" w:hAnsi="Times New Roman" w:cs="Times New Roman"/>
        </w:rPr>
      </w:pPr>
      <w:r w:rsidRPr="00330579">
        <w:rPr>
          <w:rFonts w:ascii="Times New Roman" w:hAnsi="Times New Roman" w:cs="Times New Roman"/>
        </w:rPr>
        <w:t xml:space="preserve">               </w:t>
      </w:r>
      <w:r w:rsidR="00A01E05" w:rsidRPr="00330579">
        <w:rPr>
          <w:rFonts w:ascii="Times New Roman" w:hAnsi="Times New Roman" w:cs="Times New Roman"/>
          <w:b/>
          <w:u w:val="single"/>
        </w:rPr>
        <w:t>W trakcie wykonywania robót</w:t>
      </w:r>
      <w:r w:rsidR="00A01E05" w:rsidRPr="00330579">
        <w:rPr>
          <w:rFonts w:ascii="Times New Roman" w:hAnsi="Times New Roman" w:cs="Times New Roman"/>
        </w:rPr>
        <w:t xml:space="preserve"> powstaną ilości odpadów w postaci:</w:t>
      </w:r>
    </w:p>
    <w:p w:rsidR="00F826EE" w:rsidRPr="00F826EE" w:rsidRDefault="00F826EE" w:rsidP="00F826EE">
      <w:pPr>
        <w:rPr>
          <w:lang w:eastAsia="pl-PL"/>
        </w:rPr>
      </w:pPr>
    </w:p>
    <w:tbl>
      <w:tblPr>
        <w:tblW w:w="0" w:type="auto"/>
        <w:jc w:val="center"/>
        <w:tblInd w:w="-763"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tblPr>
      <w:tblGrid>
        <w:gridCol w:w="6420"/>
        <w:gridCol w:w="1440"/>
        <w:gridCol w:w="1658"/>
      </w:tblGrid>
      <w:tr w:rsidR="001A4226" w:rsidTr="00E74F2F">
        <w:trPr>
          <w:trHeight w:val="634"/>
          <w:jc w:val="center"/>
        </w:trPr>
        <w:tc>
          <w:tcPr>
            <w:tcW w:w="6420" w:type="dxa"/>
            <w:tcBorders>
              <w:top w:val="single" w:sz="12" w:space="0" w:color="auto"/>
              <w:left w:val="single" w:sz="12" w:space="0" w:color="auto"/>
              <w:bottom w:val="double" w:sz="4" w:space="0" w:color="auto"/>
              <w:right w:val="double" w:sz="4" w:space="0" w:color="auto"/>
            </w:tcBorders>
            <w:shd w:val="clear" w:color="auto" w:fill="F3F3F3"/>
            <w:vAlign w:val="center"/>
          </w:tcPr>
          <w:p w:rsidR="001A4226" w:rsidRPr="00575070" w:rsidRDefault="001A4226" w:rsidP="00E74F2F">
            <w:pPr>
              <w:jc w:val="center"/>
              <w:rPr>
                <w:rFonts w:ascii="Times New Roman" w:hAnsi="Times New Roman" w:cs="Times New Roman"/>
                <w:b/>
                <w:sz w:val="20"/>
                <w:szCs w:val="20"/>
              </w:rPr>
            </w:pPr>
            <w:r w:rsidRPr="00575070">
              <w:rPr>
                <w:rFonts w:ascii="Times New Roman" w:hAnsi="Times New Roman" w:cs="Times New Roman"/>
                <w:b/>
                <w:sz w:val="20"/>
                <w:szCs w:val="20"/>
              </w:rPr>
              <w:t>Rodzaj odpadu</w:t>
            </w:r>
          </w:p>
        </w:tc>
        <w:tc>
          <w:tcPr>
            <w:tcW w:w="1440" w:type="dxa"/>
            <w:tcBorders>
              <w:top w:val="single" w:sz="12" w:space="0" w:color="auto"/>
              <w:left w:val="double" w:sz="4" w:space="0" w:color="auto"/>
              <w:bottom w:val="double" w:sz="4" w:space="0" w:color="auto"/>
              <w:right w:val="double" w:sz="4" w:space="0" w:color="auto"/>
            </w:tcBorders>
            <w:shd w:val="clear" w:color="auto" w:fill="F3F3F3"/>
            <w:vAlign w:val="center"/>
          </w:tcPr>
          <w:p w:rsidR="001A4226" w:rsidRPr="00575070" w:rsidRDefault="001A4226" w:rsidP="00E74F2F">
            <w:pPr>
              <w:jc w:val="center"/>
              <w:rPr>
                <w:rFonts w:ascii="Times New Roman" w:hAnsi="Times New Roman" w:cs="Times New Roman"/>
                <w:b/>
                <w:sz w:val="20"/>
                <w:szCs w:val="20"/>
              </w:rPr>
            </w:pPr>
            <w:r w:rsidRPr="00575070">
              <w:rPr>
                <w:rFonts w:ascii="Times New Roman" w:hAnsi="Times New Roman" w:cs="Times New Roman"/>
                <w:b/>
                <w:sz w:val="20"/>
                <w:szCs w:val="20"/>
              </w:rPr>
              <w:t>Kod odpadu</w:t>
            </w:r>
          </w:p>
        </w:tc>
        <w:tc>
          <w:tcPr>
            <w:tcW w:w="1658" w:type="dxa"/>
            <w:tcBorders>
              <w:top w:val="single" w:sz="12" w:space="0" w:color="auto"/>
              <w:left w:val="double" w:sz="4" w:space="0" w:color="auto"/>
              <w:bottom w:val="double" w:sz="4" w:space="0" w:color="auto"/>
              <w:right w:val="single" w:sz="12" w:space="0" w:color="auto"/>
            </w:tcBorders>
            <w:shd w:val="clear" w:color="auto" w:fill="F3F3F3"/>
            <w:vAlign w:val="center"/>
          </w:tcPr>
          <w:p w:rsidR="001A4226" w:rsidRPr="00575070" w:rsidRDefault="001A4226" w:rsidP="00E74F2F">
            <w:pPr>
              <w:jc w:val="center"/>
              <w:rPr>
                <w:rFonts w:ascii="Times New Roman" w:hAnsi="Times New Roman" w:cs="Times New Roman"/>
                <w:b/>
                <w:sz w:val="20"/>
                <w:szCs w:val="20"/>
              </w:rPr>
            </w:pPr>
            <w:r w:rsidRPr="00575070">
              <w:rPr>
                <w:rFonts w:ascii="Times New Roman" w:hAnsi="Times New Roman" w:cs="Times New Roman"/>
                <w:b/>
                <w:sz w:val="20"/>
                <w:szCs w:val="20"/>
              </w:rPr>
              <w:t>Prognozowana ilość [Mg]</w:t>
            </w:r>
          </w:p>
        </w:tc>
      </w:tr>
      <w:tr w:rsidR="001A4226"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1A4226" w:rsidRPr="00575070" w:rsidRDefault="001A4226" w:rsidP="00E74F2F">
            <w:pPr>
              <w:rPr>
                <w:rFonts w:ascii="Times New Roman" w:hAnsi="Times New Roman" w:cs="Times New Roman"/>
                <w:sz w:val="20"/>
                <w:szCs w:val="20"/>
              </w:rPr>
            </w:pPr>
            <w:r>
              <w:rPr>
                <w:rFonts w:ascii="Times New Roman" w:hAnsi="Times New Roman" w:cs="Times New Roman"/>
                <w:sz w:val="20"/>
                <w:szCs w:val="20"/>
              </w:rPr>
              <w:t>Fragmenty rur</w:t>
            </w:r>
          </w:p>
        </w:tc>
        <w:tc>
          <w:tcPr>
            <w:tcW w:w="1440" w:type="dxa"/>
            <w:tcBorders>
              <w:top w:val="double" w:sz="4" w:space="0" w:color="auto"/>
              <w:left w:val="double" w:sz="4" w:space="0" w:color="auto"/>
              <w:bottom w:val="double" w:sz="4" w:space="0" w:color="auto"/>
              <w:right w:val="double" w:sz="4" w:space="0" w:color="auto"/>
            </w:tcBorders>
            <w:vAlign w:val="center"/>
          </w:tcPr>
          <w:p w:rsidR="001A4226" w:rsidRPr="00575070" w:rsidRDefault="001A4226" w:rsidP="00E74F2F">
            <w:pPr>
              <w:jc w:val="center"/>
              <w:rPr>
                <w:rFonts w:ascii="Times New Roman" w:hAnsi="Times New Roman" w:cs="Times New Roman"/>
                <w:sz w:val="20"/>
                <w:szCs w:val="20"/>
              </w:rPr>
            </w:pPr>
            <w:r>
              <w:rPr>
                <w:rFonts w:ascii="Times New Roman" w:hAnsi="Times New Roman" w:cs="Times New Roman"/>
                <w:sz w:val="20"/>
                <w:szCs w:val="20"/>
              </w:rPr>
              <w:t>17.02.03</w:t>
            </w:r>
          </w:p>
        </w:tc>
        <w:tc>
          <w:tcPr>
            <w:tcW w:w="1658" w:type="dxa"/>
            <w:tcBorders>
              <w:top w:val="double" w:sz="4" w:space="0" w:color="auto"/>
              <w:left w:val="double" w:sz="4" w:space="0" w:color="auto"/>
              <w:bottom w:val="double" w:sz="4" w:space="0" w:color="auto"/>
              <w:right w:val="single" w:sz="12" w:space="0" w:color="auto"/>
            </w:tcBorders>
            <w:vAlign w:val="center"/>
          </w:tcPr>
          <w:p w:rsidR="001A4226" w:rsidRPr="007F69D1" w:rsidRDefault="001A4226" w:rsidP="00E74F2F">
            <w:pPr>
              <w:jc w:val="center"/>
              <w:rPr>
                <w:rFonts w:ascii="Times New Roman" w:hAnsi="Times New Roman" w:cs="Times New Roman"/>
                <w:sz w:val="20"/>
                <w:szCs w:val="20"/>
              </w:rPr>
            </w:pPr>
            <w:r w:rsidRPr="007F69D1">
              <w:rPr>
                <w:rFonts w:ascii="Times New Roman" w:hAnsi="Times New Roman" w:cs="Times New Roman"/>
                <w:sz w:val="20"/>
                <w:szCs w:val="20"/>
              </w:rPr>
              <w:t>0,30</w:t>
            </w:r>
          </w:p>
        </w:tc>
      </w:tr>
      <w:tr w:rsidR="001A4226"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1A4226" w:rsidRDefault="004B7A80" w:rsidP="00E74F2F">
            <w:pPr>
              <w:rPr>
                <w:rFonts w:ascii="Times New Roman" w:hAnsi="Times New Roman" w:cs="Times New Roman"/>
                <w:sz w:val="20"/>
                <w:szCs w:val="20"/>
              </w:rPr>
            </w:pPr>
            <w:r>
              <w:rPr>
                <w:rFonts w:ascii="Times New Roman" w:hAnsi="Times New Roman" w:cs="Times New Roman"/>
                <w:sz w:val="20"/>
                <w:szCs w:val="20"/>
              </w:rPr>
              <w:t>Gruz na</w:t>
            </w:r>
            <w:r w:rsidR="001A4226">
              <w:rPr>
                <w:rFonts w:ascii="Times New Roman" w:hAnsi="Times New Roman" w:cs="Times New Roman"/>
                <w:sz w:val="20"/>
                <w:szCs w:val="20"/>
              </w:rPr>
              <w:t>wierzchni dróg</w:t>
            </w:r>
          </w:p>
        </w:tc>
        <w:tc>
          <w:tcPr>
            <w:tcW w:w="1440" w:type="dxa"/>
            <w:tcBorders>
              <w:top w:val="double" w:sz="4" w:space="0" w:color="auto"/>
              <w:left w:val="double" w:sz="4" w:space="0" w:color="auto"/>
              <w:bottom w:val="double" w:sz="4" w:space="0" w:color="auto"/>
              <w:right w:val="double" w:sz="4" w:space="0" w:color="auto"/>
            </w:tcBorders>
            <w:vAlign w:val="center"/>
          </w:tcPr>
          <w:p w:rsidR="001A4226" w:rsidRDefault="001A4226" w:rsidP="00E74F2F">
            <w:pPr>
              <w:jc w:val="center"/>
              <w:rPr>
                <w:rFonts w:ascii="Times New Roman" w:hAnsi="Times New Roman" w:cs="Times New Roman"/>
                <w:sz w:val="20"/>
                <w:szCs w:val="20"/>
              </w:rPr>
            </w:pPr>
            <w:r>
              <w:rPr>
                <w:rFonts w:ascii="Times New Roman" w:hAnsi="Times New Roman" w:cs="Times New Roman"/>
                <w:sz w:val="20"/>
                <w:szCs w:val="20"/>
              </w:rPr>
              <w:t>17.01.81</w:t>
            </w:r>
          </w:p>
        </w:tc>
        <w:tc>
          <w:tcPr>
            <w:tcW w:w="1658" w:type="dxa"/>
            <w:tcBorders>
              <w:top w:val="double" w:sz="4" w:space="0" w:color="auto"/>
              <w:left w:val="double" w:sz="4" w:space="0" w:color="auto"/>
              <w:bottom w:val="double" w:sz="4" w:space="0" w:color="auto"/>
              <w:right w:val="single" w:sz="12" w:space="0" w:color="auto"/>
            </w:tcBorders>
            <w:vAlign w:val="center"/>
          </w:tcPr>
          <w:p w:rsidR="001A4226" w:rsidRPr="0018696E" w:rsidRDefault="0018696E" w:rsidP="00095896">
            <w:pPr>
              <w:jc w:val="center"/>
              <w:rPr>
                <w:rFonts w:ascii="Times New Roman" w:hAnsi="Times New Roman" w:cs="Times New Roman"/>
                <w:sz w:val="20"/>
                <w:szCs w:val="20"/>
              </w:rPr>
            </w:pPr>
            <w:r w:rsidRPr="0018696E">
              <w:rPr>
                <w:rFonts w:ascii="Times New Roman" w:hAnsi="Times New Roman" w:cs="Times New Roman"/>
                <w:sz w:val="20"/>
                <w:szCs w:val="20"/>
              </w:rPr>
              <w:t>260</w:t>
            </w:r>
          </w:p>
        </w:tc>
      </w:tr>
      <w:tr w:rsidR="001A4226"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1A4226" w:rsidRPr="00575070" w:rsidRDefault="001A4226" w:rsidP="00E74F2F">
            <w:pPr>
              <w:rPr>
                <w:rFonts w:ascii="Times New Roman" w:hAnsi="Times New Roman" w:cs="Times New Roman"/>
                <w:sz w:val="20"/>
                <w:szCs w:val="20"/>
              </w:rPr>
            </w:pPr>
            <w:r w:rsidRPr="00575070">
              <w:rPr>
                <w:rFonts w:ascii="Times New Roman" w:hAnsi="Times New Roman" w:cs="Times New Roman"/>
                <w:sz w:val="20"/>
                <w:szCs w:val="20"/>
              </w:rPr>
              <w:t>opakowania z papieru i tektury</w:t>
            </w:r>
          </w:p>
        </w:tc>
        <w:tc>
          <w:tcPr>
            <w:tcW w:w="1440" w:type="dxa"/>
            <w:tcBorders>
              <w:top w:val="double" w:sz="4" w:space="0" w:color="auto"/>
              <w:left w:val="double" w:sz="4" w:space="0" w:color="auto"/>
              <w:bottom w:val="double" w:sz="4" w:space="0" w:color="auto"/>
              <w:right w:val="double" w:sz="4" w:space="0" w:color="auto"/>
            </w:tcBorders>
            <w:vAlign w:val="center"/>
          </w:tcPr>
          <w:p w:rsidR="001A4226" w:rsidRPr="00575070" w:rsidRDefault="001A4226"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15 01 01</w:t>
            </w:r>
          </w:p>
        </w:tc>
        <w:tc>
          <w:tcPr>
            <w:tcW w:w="1658" w:type="dxa"/>
            <w:tcBorders>
              <w:top w:val="double" w:sz="4" w:space="0" w:color="auto"/>
              <w:left w:val="double" w:sz="4" w:space="0" w:color="auto"/>
              <w:bottom w:val="double" w:sz="4" w:space="0" w:color="auto"/>
              <w:right w:val="single" w:sz="12" w:space="0" w:color="auto"/>
            </w:tcBorders>
            <w:vAlign w:val="center"/>
          </w:tcPr>
          <w:p w:rsidR="001A4226" w:rsidRPr="007F69D1" w:rsidRDefault="001A4226" w:rsidP="00E74F2F">
            <w:pPr>
              <w:jc w:val="center"/>
              <w:rPr>
                <w:rFonts w:ascii="Times New Roman" w:hAnsi="Times New Roman" w:cs="Times New Roman"/>
                <w:sz w:val="20"/>
                <w:szCs w:val="20"/>
              </w:rPr>
            </w:pPr>
            <w:r w:rsidRPr="007F69D1">
              <w:rPr>
                <w:rFonts w:ascii="Times New Roman" w:hAnsi="Times New Roman" w:cs="Times New Roman"/>
                <w:sz w:val="20"/>
                <w:szCs w:val="20"/>
              </w:rPr>
              <w:t>0,20</w:t>
            </w:r>
          </w:p>
        </w:tc>
      </w:tr>
      <w:tr w:rsidR="001A4226"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1A4226" w:rsidRPr="00575070" w:rsidRDefault="001A4226" w:rsidP="00E74F2F">
            <w:pPr>
              <w:rPr>
                <w:rFonts w:ascii="Times New Roman" w:hAnsi="Times New Roman" w:cs="Times New Roman"/>
                <w:sz w:val="20"/>
                <w:szCs w:val="20"/>
              </w:rPr>
            </w:pPr>
            <w:r w:rsidRPr="00575070">
              <w:rPr>
                <w:rFonts w:ascii="Times New Roman" w:hAnsi="Times New Roman" w:cs="Times New Roman"/>
                <w:sz w:val="20"/>
                <w:szCs w:val="20"/>
              </w:rPr>
              <w:t>opakowania z tworzyw sztucznych</w:t>
            </w:r>
          </w:p>
        </w:tc>
        <w:tc>
          <w:tcPr>
            <w:tcW w:w="1440" w:type="dxa"/>
            <w:tcBorders>
              <w:top w:val="double" w:sz="4" w:space="0" w:color="auto"/>
              <w:left w:val="double" w:sz="4" w:space="0" w:color="auto"/>
              <w:bottom w:val="double" w:sz="4" w:space="0" w:color="auto"/>
              <w:right w:val="double" w:sz="4" w:space="0" w:color="auto"/>
            </w:tcBorders>
            <w:vAlign w:val="center"/>
          </w:tcPr>
          <w:p w:rsidR="001A4226" w:rsidRPr="00575070" w:rsidRDefault="001A4226"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15 01 02</w:t>
            </w:r>
          </w:p>
        </w:tc>
        <w:tc>
          <w:tcPr>
            <w:tcW w:w="1658" w:type="dxa"/>
            <w:tcBorders>
              <w:top w:val="double" w:sz="4" w:space="0" w:color="auto"/>
              <w:left w:val="double" w:sz="4" w:space="0" w:color="auto"/>
              <w:bottom w:val="double" w:sz="4" w:space="0" w:color="auto"/>
              <w:right w:val="single" w:sz="12" w:space="0" w:color="auto"/>
            </w:tcBorders>
            <w:vAlign w:val="center"/>
          </w:tcPr>
          <w:p w:rsidR="001A4226" w:rsidRPr="007F69D1" w:rsidRDefault="001A4226" w:rsidP="00E74F2F">
            <w:pPr>
              <w:jc w:val="center"/>
              <w:rPr>
                <w:rFonts w:ascii="Times New Roman" w:hAnsi="Times New Roman" w:cs="Times New Roman"/>
                <w:sz w:val="20"/>
                <w:szCs w:val="20"/>
              </w:rPr>
            </w:pPr>
            <w:r w:rsidRPr="007F69D1">
              <w:rPr>
                <w:rFonts w:ascii="Times New Roman" w:hAnsi="Times New Roman" w:cs="Times New Roman"/>
                <w:sz w:val="20"/>
                <w:szCs w:val="20"/>
              </w:rPr>
              <w:t>0,05</w:t>
            </w:r>
          </w:p>
        </w:tc>
      </w:tr>
      <w:tr w:rsidR="001A4226"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1A4226" w:rsidRPr="00575070" w:rsidRDefault="001A4226" w:rsidP="00E74F2F">
            <w:pPr>
              <w:rPr>
                <w:rFonts w:ascii="Times New Roman" w:hAnsi="Times New Roman" w:cs="Times New Roman"/>
                <w:sz w:val="20"/>
                <w:szCs w:val="20"/>
              </w:rPr>
            </w:pPr>
            <w:r w:rsidRPr="00575070">
              <w:rPr>
                <w:rFonts w:ascii="Times New Roman" w:hAnsi="Times New Roman" w:cs="Times New Roman"/>
                <w:sz w:val="20"/>
                <w:szCs w:val="20"/>
              </w:rPr>
              <w:t>opakowania z drewna</w:t>
            </w:r>
          </w:p>
        </w:tc>
        <w:tc>
          <w:tcPr>
            <w:tcW w:w="1440" w:type="dxa"/>
            <w:tcBorders>
              <w:top w:val="double" w:sz="4" w:space="0" w:color="auto"/>
              <w:left w:val="double" w:sz="4" w:space="0" w:color="auto"/>
              <w:bottom w:val="double" w:sz="4" w:space="0" w:color="auto"/>
              <w:right w:val="double" w:sz="4" w:space="0" w:color="auto"/>
            </w:tcBorders>
            <w:vAlign w:val="center"/>
          </w:tcPr>
          <w:p w:rsidR="001A4226" w:rsidRPr="00575070" w:rsidRDefault="001A4226"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15 01 03</w:t>
            </w:r>
          </w:p>
        </w:tc>
        <w:tc>
          <w:tcPr>
            <w:tcW w:w="1658" w:type="dxa"/>
            <w:tcBorders>
              <w:top w:val="double" w:sz="4" w:space="0" w:color="auto"/>
              <w:left w:val="double" w:sz="4" w:space="0" w:color="auto"/>
              <w:bottom w:val="double" w:sz="4" w:space="0" w:color="auto"/>
              <w:right w:val="single" w:sz="12" w:space="0" w:color="auto"/>
            </w:tcBorders>
            <w:vAlign w:val="center"/>
          </w:tcPr>
          <w:p w:rsidR="001A4226" w:rsidRPr="007F69D1" w:rsidRDefault="001A4226" w:rsidP="00E74F2F">
            <w:pPr>
              <w:jc w:val="center"/>
              <w:rPr>
                <w:rFonts w:ascii="Times New Roman" w:hAnsi="Times New Roman" w:cs="Times New Roman"/>
                <w:sz w:val="20"/>
                <w:szCs w:val="20"/>
              </w:rPr>
            </w:pPr>
            <w:r w:rsidRPr="007F69D1">
              <w:rPr>
                <w:rFonts w:ascii="Times New Roman" w:hAnsi="Times New Roman" w:cs="Times New Roman"/>
                <w:sz w:val="20"/>
                <w:szCs w:val="20"/>
              </w:rPr>
              <w:t>0,05</w:t>
            </w:r>
          </w:p>
        </w:tc>
      </w:tr>
      <w:tr w:rsidR="001A4226"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1A4226" w:rsidRPr="00575070" w:rsidRDefault="001A4226" w:rsidP="00E74F2F">
            <w:pPr>
              <w:rPr>
                <w:rFonts w:ascii="Times New Roman" w:hAnsi="Times New Roman" w:cs="Times New Roman"/>
                <w:sz w:val="20"/>
                <w:szCs w:val="20"/>
              </w:rPr>
            </w:pPr>
            <w:r w:rsidRPr="00575070">
              <w:rPr>
                <w:rFonts w:ascii="Times New Roman" w:hAnsi="Times New Roman" w:cs="Times New Roman"/>
                <w:sz w:val="20"/>
                <w:szCs w:val="20"/>
              </w:rPr>
              <w:t>zmieszane odpady opakowaniowe</w:t>
            </w:r>
          </w:p>
        </w:tc>
        <w:tc>
          <w:tcPr>
            <w:tcW w:w="1440" w:type="dxa"/>
            <w:tcBorders>
              <w:top w:val="double" w:sz="4" w:space="0" w:color="auto"/>
              <w:left w:val="double" w:sz="4" w:space="0" w:color="auto"/>
              <w:bottom w:val="double" w:sz="4" w:space="0" w:color="auto"/>
              <w:right w:val="double" w:sz="4" w:space="0" w:color="auto"/>
            </w:tcBorders>
            <w:vAlign w:val="center"/>
          </w:tcPr>
          <w:p w:rsidR="001A4226" w:rsidRPr="00575070" w:rsidRDefault="001A4226"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15 01 06</w:t>
            </w:r>
          </w:p>
        </w:tc>
        <w:tc>
          <w:tcPr>
            <w:tcW w:w="1658" w:type="dxa"/>
            <w:tcBorders>
              <w:top w:val="double" w:sz="4" w:space="0" w:color="auto"/>
              <w:left w:val="double" w:sz="4" w:space="0" w:color="auto"/>
              <w:bottom w:val="double" w:sz="4" w:space="0" w:color="auto"/>
              <w:right w:val="single" w:sz="12" w:space="0" w:color="auto"/>
            </w:tcBorders>
            <w:vAlign w:val="center"/>
          </w:tcPr>
          <w:p w:rsidR="001A4226" w:rsidRPr="007F69D1" w:rsidRDefault="001A4226" w:rsidP="00E74F2F">
            <w:pPr>
              <w:jc w:val="center"/>
              <w:rPr>
                <w:rFonts w:ascii="Times New Roman" w:hAnsi="Times New Roman" w:cs="Times New Roman"/>
                <w:sz w:val="20"/>
                <w:szCs w:val="20"/>
              </w:rPr>
            </w:pPr>
            <w:r w:rsidRPr="007F69D1">
              <w:rPr>
                <w:rFonts w:ascii="Times New Roman" w:hAnsi="Times New Roman" w:cs="Times New Roman"/>
                <w:sz w:val="20"/>
                <w:szCs w:val="20"/>
              </w:rPr>
              <w:t>0,03</w:t>
            </w:r>
          </w:p>
        </w:tc>
      </w:tr>
      <w:tr w:rsidR="001A4226" w:rsidTr="00E74F2F">
        <w:trPr>
          <w:trHeight w:hRule="exact" w:val="527"/>
          <w:jc w:val="center"/>
        </w:trPr>
        <w:tc>
          <w:tcPr>
            <w:tcW w:w="6420" w:type="dxa"/>
            <w:tcBorders>
              <w:top w:val="double" w:sz="4" w:space="0" w:color="auto"/>
              <w:left w:val="single" w:sz="12" w:space="0" w:color="auto"/>
              <w:bottom w:val="double" w:sz="4" w:space="0" w:color="auto"/>
              <w:right w:val="double" w:sz="4" w:space="0" w:color="auto"/>
            </w:tcBorders>
            <w:vAlign w:val="center"/>
          </w:tcPr>
          <w:p w:rsidR="001A4226" w:rsidRPr="00575070" w:rsidRDefault="001A4226" w:rsidP="00E74F2F">
            <w:pPr>
              <w:rPr>
                <w:rFonts w:ascii="Times New Roman" w:hAnsi="Times New Roman" w:cs="Times New Roman"/>
                <w:sz w:val="20"/>
                <w:szCs w:val="20"/>
              </w:rPr>
            </w:pPr>
            <w:r w:rsidRPr="00575070">
              <w:rPr>
                <w:rFonts w:ascii="Times New Roman" w:hAnsi="Times New Roman" w:cs="Times New Roman"/>
                <w:sz w:val="20"/>
                <w:szCs w:val="20"/>
              </w:rPr>
              <w:t>sorbenty, materiały filtracyjne, tkaniny do wycierania (np. szmaty, ścierki) i ubrania ochronne inne niż wymienione w 15 02 02</w:t>
            </w:r>
          </w:p>
        </w:tc>
        <w:tc>
          <w:tcPr>
            <w:tcW w:w="1440" w:type="dxa"/>
            <w:tcBorders>
              <w:top w:val="double" w:sz="4" w:space="0" w:color="auto"/>
              <w:left w:val="double" w:sz="4" w:space="0" w:color="auto"/>
              <w:bottom w:val="double" w:sz="4" w:space="0" w:color="auto"/>
              <w:right w:val="double" w:sz="4" w:space="0" w:color="auto"/>
            </w:tcBorders>
            <w:vAlign w:val="center"/>
          </w:tcPr>
          <w:p w:rsidR="001A4226" w:rsidRPr="00575070" w:rsidRDefault="001A4226" w:rsidP="00E74F2F">
            <w:pPr>
              <w:jc w:val="center"/>
              <w:rPr>
                <w:rFonts w:ascii="Times New Roman" w:hAnsi="Times New Roman" w:cs="Times New Roman"/>
                <w:sz w:val="20"/>
                <w:szCs w:val="20"/>
              </w:rPr>
            </w:pPr>
            <w:r w:rsidRPr="00575070">
              <w:rPr>
                <w:rFonts w:ascii="Times New Roman" w:hAnsi="Times New Roman" w:cs="Times New Roman"/>
                <w:sz w:val="20"/>
                <w:szCs w:val="20"/>
              </w:rPr>
              <w:t>15 02 03</w:t>
            </w:r>
          </w:p>
        </w:tc>
        <w:tc>
          <w:tcPr>
            <w:tcW w:w="1658" w:type="dxa"/>
            <w:tcBorders>
              <w:top w:val="double" w:sz="4" w:space="0" w:color="auto"/>
              <w:left w:val="double" w:sz="4" w:space="0" w:color="auto"/>
              <w:bottom w:val="double" w:sz="4" w:space="0" w:color="auto"/>
              <w:right w:val="single" w:sz="12" w:space="0" w:color="auto"/>
            </w:tcBorders>
            <w:vAlign w:val="center"/>
          </w:tcPr>
          <w:p w:rsidR="001A4226" w:rsidRPr="007F69D1" w:rsidRDefault="001A4226" w:rsidP="00E74F2F">
            <w:pPr>
              <w:jc w:val="center"/>
              <w:rPr>
                <w:rFonts w:ascii="Times New Roman" w:hAnsi="Times New Roman" w:cs="Times New Roman"/>
                <w:sz w:val="20"/>
                <w:szCs w:val="20"/>
              </w:rPr>
            </w:pPr>
            <w:r w:rsidRPr="007F69D1">
              <w:rPr>
                <w:rFonts w:ascii="Times New Roman" w:hAnsi="Times New Roman" w:cs="Times New Roman"/>
                <w:sz w:val="20"/>
                <w:szCs w:val="20"/>
              </w:rPr>
              <w:t>0,1</w:t>
            </w:r>
            <w:r w:rsidR="00F826EE">
              <w:rPr>
                <w:rFonts w:ascii="Times New Roman" w:hAnsi="Times New Roman" w:cs="Times New Roman"/>
                <w:sz w:val="20"/>
                <w:szCs w:val="20"/>
              </w:rPr>
              <w:t>5</w:t>
            </w:r>
          </w:p>
        </w:tc>
      </w:tr>
      <w:tr w:rsidR="001A4226" w:rsidTr="00E74F2F">
        <w:trPr>
          <w:trHeight w:hRule="exact" w:val="340"/>
          <w:jc w:val="center"/>
        </w:trPr>
        <w:tc>
          <w:tcPr>
            <w:tcW w:w="6420" w:type="dxa"/>
            <w:tcBorders>
              <w:top w:val="double" w:sz="4" w:space="0" w:color="auto"/>
              <w:left w:val="single" w:sz="12" w:space="0" w:color="auto"/>
              <w:bottom w:val="single" w:sz="12" w:space="0" w:color="auto"/>
              <w:right w:val="double" w:sz="4" w:space="0" w:color="auto"/>
            </w:tcBorders>
            <w:vAlign w:val="center"/>
          </w:tcPr>
          <w:p w:rsidR="001A4226" w:rsidRPr="00575070" w:rsidRDefault="001A4226" w:rsidP="00E74F2F">
            <w:pPr>
              <w:rPr>
                <w:rFonts w:ascii="Times New Roman" w:hAnsi="Times New Roman" w:cs="Times New Roman"/>
                <w:sz w:val="20"/>
                <w:szCs w:val="20"/>
              </w:rPr>
            </w:pPr>
            <w:r w:rsidRPr="00575070">
              <w:rPr>
                <w:rFonts w:ascii="Times New Roman" w:hAnsi="Times New Roman" w:cs="Times New Roman"/>
                <w:sz w:val="20"/>
                <w:szCs w:val="20"/>
              </w:rPr>
              <w:t>nie segregowane (zmieszane) odpady komunalne</w:t>
            </w:r>
          </w:p>
        </w:tc>
        <w:tc>
          <w:tcPr>
            <w:tcW w:w="1440" w:type="dxa"/>
            <w:tcBorders>
              <w:top w:val="double" w:sz="4" w:space="0" w:color="auto"/>
              <w:left w:val="double" w:sz="4" w:space="0" w:color="auto"/>
              <w:bottom w:val="single" w:sz="12" w:space="0" w:color="auto"/>
              <w:right w:val="double" w:sz="4" w:space="0" w:color="auto"/>
            </w:tcBorders>
            <w:vAlign w:val="center"/>
          </w:tcPr>
          <w:p w:rsidR="001A4226" w:rsidRPr="00575070" w:rsidRDefault="001A4226" w:rsidP="00E74F2F">
            <w:pPr>
              <w:jc w:val="center"/>
              <w:rPr>
                <w:rFonts w:ascii="Times New Roman" w:hAnsi="Times New Roman" w:cs="Times New Roman"/>
                <w:sz w:val="20"/>
                <w:szCs w:val="20"/>
              </w:rPr>
            </w:pPr>
            <w:r w:rsidRPr="00575070">
              <w:rPr>
                <w:rFonts w:ascii="Times New Roman" w:hAnsi="Times New Roman" w:cs="Times New Roman"/>
                <w:bCs/>
                <w:sz w:val="20"/>
                <w:szCs w:val="20"/>
              </w:rPr>
              <w:t>20 03 01</w:t>
            </w:r>
          </w:p>
        </w:tc>
        <w:tc>
          <w:tcPr>
            <w:tcW w:w="1658" w:type="dxa"/>
            <w:tcBorders>
              <w:top w:val="double" w:sz="4" w:space="0" w:color="auto"/>
              <w:left w:val="double" w:sz="4" w:space="0" w:color="auto"/>
              <w:bottom w:val="single" w:sz="12" w:space="0" w:color="auto"/>
              <w:right w:val="single" w:sz="12" w:space="0" w:color="auto"/>
            </w:tcBorders>
            <w:vAlign w:val="center"/>
          </w:tcPr>
          <w:p w:rsidR="001A4226" w:rsidRPr="007F69D1" w:rsidRDefault="001A4226" w:rsidP="00E74F2F">
            <w:pPr>
              <w:jc w:val="center"/>
              <w:rPr>
                <w:rFonts w:ascii="Times New Roman" w:hAnsi="Times New Roman" w:cs="Times New Roman"/>
                <w:sz w:val="20"/>
                <w:szCs w:val="20"/>
              </w:rPr>
            </w:pPr>
            <w:r w:rsidRPr="007F69D1">
              <w:rPr>
                <w:rFonts w:ascii="Times New Roman" w:hAnsi="Times New Roman" w:cs="Times New Roman"/>
                <w:sz w:val="20"/>
                <w:szCs w:val="20"/>
              </w:rPr>
              <w:t>0,30</w:t>
            </w:r>
          </w:p>
        </w:tc>
      </w:tr>
    </w:tbl>
    <w:p w:rsidR="00590C08" w:rsidRDefault="00A01E05" w:rsidP="000308EE">
      <w:pPr>
        <w:ind w:left="-851" w:right="254"/>
        <w:rPr>
          <w:rFonts w:ascii="Times New Roman" w:hAnsi="Times New Roman" w:cs="Times New Roman"/>
          <w:sz w:val="24"/>
          <w:szCs w:val="24"/>
        </w:rPr>
      </w:pPr>
      <w:r w:rsidRPr="00A01E05">
        <w:rPr>
          <w:rFonts w:ascii="Times New Roman" w:hAnsi="Times New Roman" w:cs="Times New Roman"/>
          <w:sz w:val="24"/>
          <w:szCs w:val="24"/>
        </w:rPr>
        <w:tab/>
      </w:r>
    </w:p>
    <w:p w:rsidR="00467CEE" w:rsidRPr="00590C08" w:rsidRDefault="00467CEE" w:rsidP="00467CEE">
      <w:pPr>
        <w:tabs>
          <w:tab w:val="left" w:pos="284"/>
        </w:tabs>
        <w:spacing w:after="0"/>
        <w:ind w:left="-851" w:right="254"/>
        <w:rPr>
          <w:rFonts w:ascii="Times New Roman" w:hAnsi="Times New Roman" w:cs="Times New Roman"/>
          <w:sz w:val="24"/>
          <w:szCs w:val="24"/>
        </w:rPr>
      </w:pPr>
      <w:r w:rsidRPr="00590C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C08">
        <w:rPr>
          <w:rFonts w:ascii="Times New Roman" w:hAnsi="Times New Roman" w:cs="Times New Roman"/>
          <w:sz w:val="24"/>
          <w:szCs w:val="24"/>
        </w:rPr>
        <w:t xml:space="preserve"> </w:t>
      </w:r>
      <w:r w:rsidRPr="00590C08">
        <w:rPr>
          <w:rFonts w:ascii="Times New Roman" w:hAnsi="Times New Roman" w:cs="Times New Roman"/>
          <w:b/>
          <w:sz w:val="24"/>
          <w:szCs w:val="24"/>
          <w:u w:val="single"/>
        </w:rPr>
        <w:t xml:space="preserve">W trakcie </w:t>
      </w:r>
      <w:r>
        <w:rPr>
          <w:rFonts w:ascii="Times New Roman" w:hAnsi="Times New Roman" w:cs="Times New Roman"/>
          <w:b/>
          <w:sz w:val="24"/>
          <w:szCs w:val="24"/>
          <w:u w:val="single"/>
        </w:rPr>
        <w:t>eksploatacji</w:t>
      </w:r>
      <w:r w:rsidRPr="00590C08">
        <w:rPr>
          <w:rFonts w:ascii="Times New Roman" w:hAnsi="Times New Roman" w:cs="Times New Roman"/>
          <w:sz w:val="24"/>
          <w:szCs w:val="24"/>
        </w:rPr>
        <w:t xml:space="preserve"> powstaną ilości odpadów w postaci:</w:t>
      </w:r>
    </w:p>
    <w:p w:rsidR="00467CEE" w:rsidRDefault="00467CEE" w:rsidP="00467CEE">
      <w:pPr>
        <w:pStyle w:val="Legenda"/>
        <w:ind w:left="-131"/>
        <w:rPr>
          <w:sz w:val="24"/>
        </w:rPr>
      </w:pPr>
    </w:p>
    <w:tbl>
      <w:tblPr>
        <w:tblW w:w="0" w:type="auto"/>
        <w:jc w:val="center"/>
        <w:tblInd w:w="-763"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tblPr>
      <w:tblGrid>
        <w:gridCol w:w="6420"/>
        <w:gridCol w:w="1440"/>
        <w:gridCol w:w="1658"/>
      </w:tblGrid>
      <w:tr w:rsidR="00467CEE" w:rsidTr="00E74F2F">
        <w:trPr>
          <w:trHeight w:val="634"/>
          <w:jc w:val="center"/>
        </w:trPr>
        <w:tc>
          <w:tcPr>
            <w:tcW w:w="6420" w:type="dxa"/>
            <w:tcBorders>
              <w:top w:val="single" w:sz="12" w:space="0" w:color="auto"/>
              <w:left w:val="single" w:sz="12" w:space="0" w:color="auto"/>
              <w:bottom w:val="double" w:sz="4" w:space="0" w:color="auto"/>
              <w:right w:val="double" w:sz="4" w:space="0" w:color="auto"/>
            </w:tcBorders>
            <w:shd w:val="clear" w:color="auto" w:fill="F3F3F3"/>
            <w:vAlign w:val="center"/>
          </w:tcPr>
          <w:p w:rsidR="00467CEE" w:rsidRPr="00575070" w:rsidRDefault="00467CEE" w:rsidP="00E74F2F">
            <w:pPr>
              <w:jc w:val="center"/>
              <w:rPr>
                <w:rFonts w:ascii="Times New Roman" w:hAnsi="Times New Roman" w:cs="Times New Roman"/>
                <w:b/>
                <w:sz w:val="20"/>
                <w:szCs w:val="20"/>
              </w:rPr>
            </w:pPr>
            <w:r w:rsidRPr="00575070">
              <w:rPr>
                <w:rFonts w:ascii="Times New Roman" w:hAnsi="Times New Roman" w:cs="Times New Roman"/>
                <w:b/>
                <w:sz w:val="20"/>
                <w:szCs w:val="20"/>
              </w:rPr>
              <w:t>Rodzaj odpadu</w:t>
            </w:r>
          </w:p>
        </w:tc>
        <w:tc>
          <w:tcPr>
            <w:tcW w:w="1440" w:type="dxa"/>
            <w:tcBorders>
              <w:top w:val="single" w:sz="12" w:space="0" w:color="auto"/>
              <w:left w:val="double" w:sz="4" w:space="0" w:color="auto"/>
              <w:bottom w:val="double" w:sz="4" w:space="0" w:color="auto"/>
              <w:right w:val="double" w:sz="4" w:space="0" w:color="auto"/>
            </w:tcBorders>
            <w:shd w:val="clear" w:color="auto" w:fill="F3F3F3"/>
            <w:vAlign w:val="center"/>
          </w:tcPr>
          <w:p w:rsidR="00467CEE" w:rsidRPr="00575070" w:rsidRDefault="00467CEE" w:rsidP="00E74F2F">
            <w:pPr>
              <w:jc w:val="center"/>
              <w:rPr>
                <w:rFonts w:ascii="Times New Roman" w:hAnsi="Times New Roman" w:cs="Times New Roman"/>
                <w:b/>
                <w:sz w:val="20"/>
                <w:szCs w:val="20"/>
              </w:rPr>
            </w:pPr>
            <w:r w:rsidRPr="00575070">
              <w:rPr>
                <w:rFonts w:ascii="Times New Roman" w:hAnsi="Times New Roman" w:cs="Times New Roman"/>
                <w:b/>
                <w:sz w:val="20"/>
                <w:szCs w:val="20"/>
              </w:rPr>
              <w:t>Kod odpadu</w:t>
            </w:r>
          </w:p>
        </w:tc>
        <w:tc>
          <w:tcPr>
            <w:tcW w:w="1658" w:type="dxa"/>
            <w:tcBorders>
              <w:top w:val="single" w:sz="12" w:space="0" w:color="auto"/>
              <w:left w:val="double" w:sz="4" w:space="0" w:color="auto"/>
              <w:bottom w:val="double" w:sz="4" w:space="0" w:color="auto"/>
              <w:right w:val="single" w:sz="12" w:space="0" w:color="auto"/>
            </w:tcBorders>
            <w:shd w:val="clear" w:color="auto" w:fill="F3F3F3"/>
            <w:vAlign w:val="center"/>
          </w:tcPr>
          <w:p w:rsidR="00467CEE" w:rsidRPr="00575070" w:rsidRDefault="00467CEE" w:rsidP="00E74F2F">
            <w:pPr>
              <w:jc w:val="center"/>
              <w:rPr>
                <w:rFonts w:ascii="Times New Roman" w:hAnsi="Times New Roman" w:cs="Times New Roman"/>
                <w:b/>
                <w:sz w:val="20"/>
                <w:szCs w:val="20"/>
              </w:rPr>
            </w:pPr>
            <w:r w:rsidRPr="00575070">
              <w:rPr>
                <w:rFonts w:ascii="Times New Roman" w:hAnsi="Times New Roman" w:cs="Times New Roman"/>
                <w:b/>
                <w:sz w:val="20"/>
                <w:szCs w:val="20"/>
              </w:rPr>
              <w:t>Prognozowana ilość [Mg]</w:t>
            </w:r>
          </w:p>
        </w:tc>
      </w:tr>
      <w:tr w:rsidR="00467CEE"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467CEE" w:rsidRPr="00575070" w:rsidRDefault="00467CEE" w:rsidP="00E74F2F">
            <w:pPr>
              <w:rPr>
                <w:rFonts w:ascii="Times New Roman" w:hAnsi="Times New Roman" w:cs="Times New Roman"/>
                <w:sz w:val="20"/>
                <w:szCs w:val="20"/>
              </w:rPr>
            </w:pPr>
            <w:r>
              <w:rPr>
                <w:rFonts w:ascii="Times New Roman" w:hAnsi="Times New Roman" w:cs="Times New Roman"/>
                <w:sz w:val="20"/>
                <w:szCs w:val="20"/>
              </w:rPr>
              <w:t>Fragmenty rur</w:t>
            </w:r>
          </w:p>
        </w:tc>
        <w:tc>
          <w:tcPr>
            <w:tcW w:w="1440" w:type="dxa"/>
            <w:tcBorders>
              <w:top w:val="double" w:sz="4" w:space="0" w:color="auto"/>
              <w:left w:val="double" w:sz="4" w:space="0" w:color="auto"/>
              <w:bottom w:val="double" w:sz="4" w:space="0" w:color="auto"/>
              <w:right w:val="double" w:sz="4" w:space="0" w:color="auto"/>
            </w:tcBorders>
            <w:vAlign w:val="center"/>
          </w:tcPr>
          <w:p w:rsidR="00467CEE" w:rsidRPr="00575070" w:rsidRDefault="00467CEE" w:rsidP="00E74F2F">
            <w:pPr>
              <w:jc w:val="center"/>
              <w:rPr>
                <w:rFonts w:ascii="Times New Roman" w:hAnsi="Times New Roman" w:cs="Times New Roman"/>
                <w:sz w:val="20"/>
                <w:szCs w:val="20"/>
              </w:rPr>
            </w:pPr>
            <w:r>
              <w:rPr>
                <w:rFonts w:ascii="Times New Roman" w:hAnsi="Times New Roman" w:cs="Times New Roman"/>
                <w:sz w:val="20"/>
                <w:szCs w:val="20"/>
              </w:rPr>
              <w:t>17.02.03</w:t>
            </w:r>
          </w:p>
        </w:tc>
        <w:tc>
          <w:tcPr>
            <w:tcW w:w="1658" w:type="dxa"/>
            <w:tcBorders>
              <w:top w:val="double" w:sz="4" w:space="0" w:color="auto"/>
              <w:left w:val="double" w:sz="4" w:space="0" w:color="auto"/>
              <w:bottom w:val="double" w:sz="4" w:space="0" w:color="auto"/>
              <w:right w:val="single" w:sz="12" w:space="0" w:color="auto"/>
            </w:tcBorders>
            <w:vAlign w:val="center"/>
          </w:tcPr>
          <w:p w:rsidR="00467CEE" w:rsidRPr="007F69D1" w:rsidRDefault="00467CEE" w:rsidP="00E74F2F">
            <w:pPr>
              <w:jc w:val="center"/>
              <w:rPr>
                <w:rFonts w:ascii="Times New Roman" w:hAnsi="Times New Roman" w:cs="Times New Roman"/>
                <w:sz w:val="20"/>
                <w:szCs w:val="20"/>
              </w:rPr>
            </w:pPr>
            <w:r w:rsidRPr="007F69D1">
              <w:rPr>
                <w:rFonts w:ascii="Times New Roman" w:hAnsi="Times New Roman" w:cs="Times New Roman"/>
                <w:sz w:val="20"/>
                <w:szCs w:val="20"/>
              </w:rPr>
              <w:t>0,001</w:t>
            </w:r>
          </w:p>
        </w:tc>
      </w:tr>
      <w:tr w:rsidR="00467CEE"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467CEE" w:rsidRDefault="004B7A80" w:rsidP="00E74F2F">
            <w:pPr>
              <w:rPr>
                <w:rFonts w:ascii="Times New Roman" w:hAnsi="Times New Roman" w:cs="Times New Roman"/>
                <w:sz w:val="20"/>
                <w:szCs w:val="20"/>
              </w:rPr>
            </w:pPr>
            <w:r>
              <w:rPr>
                <w:rFonts w:ascii="Times New Roman" w:hAnsi="Times New Roman" w:cs="Times New Roman"/>
                <w:sz w:val="20"/>
                <w:szCs w:val="20"/>
              </w:rPr>
              <w:t>Gruz na</w:t>
            </w:r>
            <w:r w:rsidR="00467CEE">
              <w:rPr>
                <w:rFonts w:ascii="Times New Roman" w:hAnsi="Times New Roman" w:cs="Times New Roman"/>
                <w:sz w:val="20"/>
                <w:szCs w:val="20"/>
              </w:rPr>
              <w:t>wierzchni dróg</w:t>
            </w:r>
          </w:p>
        </w:tc>
        <w:tc>
          <w:tcPr>
            <w:tcW w:w="1440" w:type="dxa"/>
            <w:tcBorders>
              <w:top w:val="double" w:sz="4" w:space="0" w:color="auto"/>
              <w:left w:val="double" w:sz="4" w:space="0" w:color="auto"/>
              <w:bottom w:val="double" w:sz="4" w:space="0" w:color="auto"/>
              <w:right w:val="double" w:sz="4" w:space="0" w:color="auto"/>
            </w:tcBorders>
            <w:vAlign w:val="center"/>
          </w:tcPr>
          <w:p w:rsidR="00467CEE" w:rsidRDefault="00467CEE" w:rsidP="00E74F2F">
            <w:pPr>
              <w:jc w:val="center"/>
              <w:rPr>
                <w:rFonts w:ascii="Times New Roman" w:hAnsi="Times New Roman" w:cs="Times New Roman"/>
                <w:sz w:val="20"/>
                <w:szCs w:val="20"/>
              </w:rPr>
            </w:pPr>
            <w:r>
              <w:rPr>
                <w:rFonts w:ascii="Times New Roman" w:hAnsi="Times New Roman" w:cs="Times New Roman"/>
                <w:sz w:val="20"/>
                <w:szCs w:val="20"/>
              </w:rPr>
              <w:t>17.01.81</w:t>
            </w:r>
          </w:p>
        </w:tc>
        <w:tc>
          <w:tcPr>
            <w:tcW w:w="1658" w:type="dxa"/>
            <w:tcBorders>
              <w:top w:val="double" w:sz="4" w:space="0" w:color="auto"/>
              <w:left w:val="double" w:sz="4" w:space="0" w:color="auto"/>
              <w:bottom w:val="double" w:sz="4" w:space="0" w:color="auto"/>
              <w:right w:val="single" w:sz="12" w:space="0" w:color="auto"/>
            </w:tcBorders>
            <w:vAlign w:val="center"/>
          </w:tcPr>
          <w:p w:rsidR="00467CEE" w:rsidRPr="007F69D1" w:rsidRDefault="00467CEE" w:rsidP="00E74F2F">
            <w:pPr>
              <w:jc w:val="center"/>
              <w:rPr>
                <w:rFonts w:ascii="Times New Roman" w:hAnsi="Times New Roman" w:cs="Times New Roman"/>
                <w:sz w:val="20"/>
                <w:szCs w:val="20"/>
              </w:rPr>
            </w:pPr>
            <w:r w:rsidRPr="007F69D1">
              <w:rPr>
                <w:rFonts w:ascii="Times New Roman" w:hAnsi="Times New Roman" w:cs="Times New Roman"/>
                <w:sz w:val="20"/>
                <w:szCs w:val="20"/>
              </w:rPr>
              <w:t>0,50</w:t>
            </w:r>
          </w:p>
        </w:tc>
      </w:tr>
      <w:tr w:rsidR="00467CEE" w:rsidTr="00E74F2F">
        <w:trPr>
          <w:trHeight w:hRule="exact" w:val="340"/>
          <w:jc w:val="center"/>
        </w:trPr>
        <w:tc>
          <w:tcPr>
            <w:tcW w:w="6420" w:type="dxa"/>
            <w:tcBorders>
              <w:top w:val="double" w:sz="4" w:space="0" w:color="auto"/>
              <w:left w:val="single" w:sz="12" w:space="0" w:color="auto"/>
              <w:bottom w:val="double" w:sz="4" w:space="0" w:color="auto"/>
              <w:right w:val="double" w:sz="4" w:space="0" w:color="auto"/>
            </w:tcBorders>
            <w:vAlign w:val="center"/>
          </w:tcPr>
          <w:p w:rsidR="00467CEE" w:rsidRPr="00575070" w:rsidRDefault="00467CEE" w:rsidP="00E74F2F">
            <w:pPr>
              <w:rPr>
                <w:rFonts w:ascii="Times New Roman" w:hAnsi="Times New Roman" w:cs="Times New Roman"/>
                <w:sz w:val="20"/>
                <w:szCs w:val="20"/>
              </w:rPr>
            </w:pPr>
            <w:r w:rsidRPr="00575070">
              <w:rPr>
                <w:rFonts w:ascii="Times New Roman" w:hAnsi="Times New Roman" w:cs="Times New Roman"/>
                <w:sz w:val="20"/>
                <w:szCs w:val="20"/>
              </w:rPr>
              <w:t>zmieszane odpady opakowaniowe</w:t>
            </w:r>
          </w:p>
        </w:tc>
        <w:tc>
          <w:tcPr>
            <w:tcW w:w="1440" w:type="dxa"/>
            <w:tcBorders>
              <w:top w:val="double" w:sz="4" w:space="0" w:color="auto"/>
              <w:left w:val="double" w:sz="4" w:space="0" w:color="auto"/>
              <w:bottom w:val="double" w:sz="4" w:space="0" w:color="auto"/>
              <w:right w:val="double" w:sz="4" w:space="0" w:color="auto"/>
            </w:tcBorders>
            <w:vAlign w:val="center"/>
          </w:tcPr>
          <w:p w:rsidR="00467CEE" w:rsidRPr="00575070" w:rsidRDefault="00467CEE" w:rsidP="00E74F2F">
            <w:pPr>
              <w:jc w:val="center"/>
              <w:rPr>
                <w:rFonts w:ascii="Times New Roman" w:hAnsi="Times New Roman" w:cs="Times New Roman"/>
                <w:sz w:val="20"/>
                <w:szCs w:val="20"/>
              </w:rPr>
            </w:pPr>
            <w:r w:rsidRPr="00575070">
              <w:rPr>
                <w:rFonts w:ascii="Times New Roman" w:hAnsi="Times New Roman" w:cs="Times New Roman"/>
                <w:sz w:val="20"/>
                <w:szCs w:val="20"/>
              </w:rPr>
              <w:t>15 01 06</w:t>
            </w:r>
          </w:p>
        </w:tc>
        <w:tc>
          <w:tcPr>
            <w:tcW w:w="1658" w:type="dxa"/>
            <w:tcBorders>
              <w:top w:val="double" w:sz="4" w:space="0" w:color="auto"/>
              <w:left w:val="double" w:sz="4" w:space="0" w:color="auto"/>
              <w:bottom w:val="double" w:sz="4" w:space="0" w:color="auto"/>
              <w:right w:val="single" w:sz="12" w:space="0" w:color="auto"/>
            </w:tcBorders>
            <w:vAlign w:val="center"/>
          </w:tcPr>
          <w:p w:rsidR="00467CEE" w:rsidRPr="007F69D1" w:rsidRDefault="00467CEE" w:rsidP="00467CEE">
            <w:pPr>
              <w:jc w:val="center"/>
              <w:rPr>
                <w:rFonts w:ascii="Times New Roman" w:hAnsi="Times New Roman" w:cs="Times New Roman"/>
                <w:sz w:val="20"/>
                <w:szCs w:val="20"/>
              </w:rPr>
            </w:pPr>
            <w:r w:rsidRPr="007F69D1">
              <w:rPr>
                <w:rFonts w:ascii="Times New Roman" w:hAnsi="Times New Roman" w:cs="Times New Roman"/>
                <w:sz w:val="20"/>
                <w:szCs w:val="20"/>
              </w:rPr>
              <w:t>0,01</w:t>
            </w:r>
          </w:p>
        </w:tc>
      </w:tr>
      <w:tr w:rsidR="00467CEE" w:rsidTr="00E74F2F">
        <w:trPr>
          <w:trHeight w:hRule="exact" w:val="340"/>
          <w:jc w:val="center"/>
        </w:trPr>
        <w:tc>
          <w:tcPr>
            <w:tcW w:w="6420" w:type="dxa"/>
            <w:tcBorders>
              <w:top w:val="double" w:sz="4" w:space="0" w:color="auto"/>
              <w:left w:val="single" w:sz="12" w:space="0" w:color="auto"/>
              <w:bottom w:val="single" w:sz="12" w:space="0" w:color="auto"/>
              <w:right w:val="double" w:sz="4" w:space="0" w:color="auto"/>
            </w:tcBorders>
            <w:vAlign w:val="center"/>
          </w:tcPr>
          <w:p w:rsidR="00467CEE" w:rsidRPr="00575070" w:rsidRDefault="00467CEE" w:rsidP="00E74F2F">
            <w:pPr>
              <w:rPr>
                <w:rFonts w:ascii="Times New Roman" w:hAnsi="Times New Roman" w:cs="Times New Roman"/>
                <w:sz w:val="20"/>
                <w:szCs w:val="20"/>
              </w:rPr>
            </w:pPr>
            <w:r w:rsidRPr="00575070">
              <w:rPr>
                <w:rFonts w:ascii="Times New Roman" w:hAnsi="Times New Roman" w:cs="Times New Roman"/>
                <w:sz w:val="20"/>
                <w:szCs w:val="20"/>
              </w:rPr>
              <w:t>nie segregowane (zmieszane) odpady komunalne</w:t>
            </w:r>
          </w:p>
        </w:tc>
        <w:tc>
          <w:tcPr>
            <w:tcW w:w="1440" w:type="dxa"/>
            <w:tcBorders>
              <w:top w:val="double" w:sz="4" w:space="0" w:color="auto"/>
              <w:left w:val="double" w:sz="4" w:space="0" w:color="auto"/>
              <w:bottom w:val="single" w:sz="12" w:space="0" w:color="auto"/>
              <w:right w:val="double" w:sz="4" w:space="0" w:color="auto"/>
            </w:tcBorders>
            <w:vAlign w:val="center"/>
          </w:tcPr>
          <w:p w:rsidR="00467CEE" w:rsidRPr="00575070" w:rsidRDefault="00467CEE" w:rsidP="00E74F2F">
            <w:pPr>
              <w:jc w:val="center"/>
              <w:rPr>
                <w:rFonts w:ascii="Times New Roman" w:hAnsi="Times New Roman" w:cs="Times New Roman"/>
                <w:sz w:val="20"/>
                <w:szCs w:val="20"/>
              </w:rPr>
            </w:pPr>
            <w:r w:rsidRPr="00575070">
              <w:rPr>
                <w:rFonts w:ascii="Times New Roman" w:hAnsi="Times New Roman" w:cs="Times New Roman"/>
                <w:bCs/>
                <w:sz w:val="20"/>
                <w:szCs w:val="20"/>
              </w:rPr>
              <w:t>20 03 01</w:t>
            </w:r>
          </w:p>
        </w:tc>
        <w:tc>
          <w:tcPr>
            <w:tcW w:w="1658" w:type="dxa"/>
            <w:tcBorders>
              <w:top w:val="double" w:sz="4" w:space="0" w:color="auto"/>
              <w:left w:val="double" w:sz="4" w:space="0" w:color="auto"/>
              <w:bottom w:val="single" w:sz="12" w:space="0" w:color="auto"/>
              <w:right w:val="single" w:sz="12" w:space="0" w:color="auto"/>
            </w:tcBorders>
            <w:vAlign w:val="center"/>
          </w:tcPr>
          <w:p w:rsidR="00467CEE" w:rsidRPr="007F69D1" w:rsidRDefault="00467CEE" w:rsidP="00467CEE">
            <w:pPr>
              <w:jc w:val="center"/>
              <w:rPr>
                <w:rFonts w:ascii="Times New Roman" w:hAnsi="Times New Roman" w:cs="Times New Roman"/>
                <w:sz w:val="20"/>
                <w:szCs w:val="20"/>
              </w:rPr>
            </w:pPr>
            <w:r w:rsidRPr="007F69D1">
              <w:rPr>
                <w:rFonts w:ascii="Times New Roman" w:hAnsi="Times New Roman" w:cs="Times New Roman"/>
                <w:sz w:val="20"/>
                <w:szCs w:val="20"/>
              </w:rPr>
              <w:t>0,10</w:t>
            </w:r>
          </w:p>
        </w:tc>
      </w:tr>
    </w:tbl>
    <w:p w:rsidR="00467CEE" w:rsidRPr="00F826EE" w:rsidRDefault="00467CEE" w:rsidP="00467CEE">
      <w:pPr>
        <w:ind w:left="-851" w:right="254"/>
        <w:rPr>
          <w:rFonts w:ascii="Times New Roman" w:hAnsi="Times New Roman" w:cs="Times New Roman"/>
          <w:sz w:val="16"/>
          <w:szCs w:val="16"/>
        </w:rPr>
      </w:pPr>
      <w:r w:rsidRPr="00A01E05">
        <w:rPr>
          <w:rFonts w:ascii="Times New Roman" w:hAnsi="Times New Roman" w:cs="Times New Roman"/>
          <w:sz w:val="24"/>
          <w:szCs w:val="24"/>
        </w:rPr>
        <w:tab/>
      </w:r>
    </w:p>
    <w:p w:rsidR="001404BE" w:rsidRPr="00330579" w:rsidRDefault="00A01E05" w:rsidP="001404BE">
      <w:pPr>
        <w:ind w:left="-131" w:right="254" w:firstLine="839"/>
        <w:jc w:val="both"/>
        <w:rPr>
          <w:rFonts w:ascii="Times New Roman" w:hAnsi="Times New Roman" w:cs="Times New Roman"/>
        </w:rPr>
      </w:pPr>
      <w:r w:rsidRPr="00330579">
        <w:rPr>
          <w:rFonts w:ascii="Times New Roman" w:hAnsi="Times New Roman" w:cs="Times New Roman"/>
        </w:rPr>
        <w:t>Zgodnie z Rozporządzeniem ministra Środowiska z dnia 24.09.2001 r. w sprawie katalogu</w:t>
      </w:r>
      <w:r w:rsidR="00AD5D0E" w:rsidRPr="00330579">
        <w:rPr>
          <w:rFonts w:ascii="Times New Roman" w:hAnsi="Times New Roman" w:cs="Times New Roman"/>
        </w:rPr>
        <w:t xml:space="preserve">  </w:t>
      </w:r>
      <w:r w:rsidRPr="00330579">
        <w:rPr>
          <w:rFonts w:ascii="Times New Roman" w:hAnsi="Times New Roman" w:cs="Times New Roman"/>
        </w:rPr>
        <w:t>odpadów ( Dz.U.Nr 112 poz.1206 ) jedynie odpady nawierzchni asfaltowej ( kod odpadu – 17 03 01* ) są ujęte na liście odpadów  niebezpiecznych, zatem należy je przekazać do firmy posiadającej odpowiednie zezwolenia na ich odbiór, zagospodarowanie i transport wynikające z ustawy z dnia 27 kwietnia 2001 r. o odpadach ( Dz.U.Nr 62, poz. 628 + zmiany ).</w:t>
      </w:r>
    </w:p>
    <w:p w:rsidR="00A01E05" w:rsidRPr="00330579" w:rsidRDefault="00A01E05" w:rsidP="001404BE">
      <w:pPr>
        <w:pStyle w:val="Akapitzlist"/>
        <w:numPr>
          <w:ilvl w:val="0"/>
          <w:numId w:val="36"/>
        </w:numPr>
        <w:ind w:right="254"/>
        <w:jc w:val="both"/>
        <w:rPr>
          <w:rFonts w:ascii="Times New Roman" w:hAnsi="Times New Roman" w:cs="Times New Roman"/>
        </w:rPr>
      </w:pPr>
      <w:r w:rsidRPr="00330579">
        <w:rPr>
          <w:rFonts w:ascii="Times New Roman" w:hAnsi="Times New Roman" w:cs="Times New Roman"/>
        </w:rPr>
        <w:t>Masy ziemne, które nie zostaną wykorzystane do zasypki wykopów zostaną odwiezione w trakcie robót na lokalne składowisko w celu wykorzystania do jego rekultywacji – nie będą składowane na budowie.</w:t>
      </w:r>
    </w:p>
    <w:p w:rsidR="00A01E05" w:rsidRPr="00330579" w:rsidRDefault="00A01E05" w:rsidP="001404BE">
      <w:pPr>
        <w:pStyle w:val="Akapitzlist"/>
        <w:numPr>
          <w:ilvl w:val="0"/>
          <w:numId w:val="36"/>
        </w:numPr>
        <w:ind w:right="254"/>
        <w:jc w:val="both"/>
        <w:rPr>
          <w:rFonts w:ascii="Times New Roman" w:hAnsi="Times New Roman" w:cs="Times New Roman"/>
        </w:rPr>
      </w:pPr>
      <w:r w:rsidRPr="00330579">
        <w:rPr>
          <w:rFonts w:ascii="Times New Roman" w:hAnsi="Times New Roman" w:cs="Times New Roman"/>
        </w:rPr>
        <w:t>Odpady ciężkie typu beton z rozbiórki wjazdów, gruz z rozbiórki dróg będzie gromadzony w metalowych kontenerach typu KP o pojemności 2 – 7 m</w:t>
      </w:r>
      <w:r w:rsidRPr="00330579">
        <w:rPr>
          <w:rFonts w:ascii="Times New Roman" w:hAnsi="Times New Roman" w:cs="Times New Roman"/>
          <w:vertAlign w:val="superscript"/>
        </w:rPr>
        <w:t>3</w:t>
      </w:r>
    </w:p>
    <w:p w:rsidR="00F826EE" w:rsidRDefault="00A01E05" w:rsidP="001404BE">
      <w:pPr>
        <w:pStyle w:val="Akapitzlist"/>
        <w:numPr>
          <w:ilvl w:val="0"/>
          <w:numId w:val="36"/>
        </w:numPr>
        <w:ind w:right="254"/>
        <w:jc w:val="both"/>
        <w:rPr>
          <w:rFonts w:ascii="Times New Roman" w:hAnsi="Times New Roman" w:cs="Times New Roman"/>
        </w:rPr>
      </w:pPr>
      <w:r w:rsidRPr="00330579">
        <w:rPr>
          <w:rFonts w:ascii="Times New Roman" w:hAnsi="Times New Roman" w:cs="Times New Roman"/>
        </w:rPr>
        <w:t xml:space="preserve">Odpady lekkie typu fragmenty rur PCV, folia, butelki po napojach oraz inne zmieszane odpady z budowy będą gromadzone na stanowiskach pracy brygad w workach typu </w:t>
      </w:r>
    </w:p>
    <w:p w:rsidR="00A01E05" w:rsidRPr="00330579" w:rsidRDefault="00A01E05" w:rsidP="00F826EE">
      <w:pPr>
        <w:pStyle w:val="Akapitzlist"/>
        <w:ind w:right="254"/>
        <w:jc w:val="both"/>
        <w:rPr>
          <w:rFonts w:ascii="Times New Roman" w:hAnsi="Times New Roman" w:cs="Times New Roman"/>
        </w:rPr>
      </w:pPr>
      <w:r w:rsidRPr="00330579">
        <w:rPr>
          <w:rFonts w:ascii="Times New Roman" w:hAnsi="Times New Roman" w:cs="Times New Roman"/>
        </w:rPr>
        <w:t>BIG-BAG. Worki codziennie będą opróżnianie do wyznaczonego na ten cel kontenera.</w:t>
      </w:r>
    </w:p>
    <w:p w:rsidR="004B7A80" w:rsidRDefault="00A01E05" w:rsidP="001404BE">
      <w:pPr>
        <w:pStyle w:val="Akapitzlist"/>
        <w:numPr>
          <w:ilvl w:val="0"/>
          <w:numId w:val="36"/>
        </w:numPr>
        <w:ind w:right="254"/>
        <w:jc w:val="both"/>
        <w:rPr>
          <w:rFonts w:ascii="Times New Roman" w:hAnsi="Times New Roman" w:cs="Times New Roman"/>
        </w:rPr>
      </w:pPr>
      <w:r w:rsidRPr="00330579">
        <w:rPr>
          <w:rFonts w:ascii="Times New Roman" w:hAnsi="Times New Roman" w:cs="Times New Roman"/>
        </w:rPr>
        <w:t>Kontenery zostaną usytuowane na specjalnie do tego celu wyznaczonym miejscu, które będzie mieć dobry dojazd oraz nie będzie uciążli</w:t>
      </w:r>
      <w:r w:rsidR="004B7A80">
        <w:rPr>
          <w:rFonts w:ascii="Times New Roman" w:hAnsi="Times New Roman" w:cs="Times New Roman"/>
        </w:rPr>
        <w:t>we dla miejscowej społeczności.</w:t>
      </w:r>
    </w:p>
    <w:p w:rsidR="00A01E05" w:rsidRPr="00330579" w:rsidRDefault="00A01E05" w:rsidP="004B7A80">
      <w:pPr>
        <w:pStyle w:val="Akapitzlist"/>
        <w:ind w:right="254"/>
        <w:jc w:val="both"/>
        <w:rPr>
          <w:rFonts w:ascii="Times New Roman" w:hAnsi="Times New Roman" w:cs="Times New Roman"/>
        </w:rPr>
      </w:pPr>
      <w:r w:rsidRPr="00330579">
        <w:rPr>
          <w:rFonts w:ascii="Times New Roman" w:hAnsi="Times New Roman" w:cs="Times New Roman"/>
        </w:rPr>
        <w:t>Kontenery będą opróżniane w miarę potrzeb przez firmę posiadającą stosowne zezwolenia na ich odbiór, zagospodarowanie i transport wynikające z ustawy z dnia 27 kwietnia 2001 r. o odpadach.</w:t>
      </w:r>
    </w:p>
    <w:p w:rsidR="00467CEE" w:rsidRPr="00330579" w:rsidRDefault="006A0A42" w:rsidP="001404BE">
      <w:pPr>
        <w:pStyle w:val="Bezodstpw"/>
        <w:spacing w:line="276" w:lineRule="auto"/>
        <w:ind w:left="4" w:right="254"/>
        <w:jc w:val="both"/>
        <w:rPr>
          <w:rFonts w:ascii="Times New Roman" w:hAnsi="Times New Roman" w:cs="Times New Roman"/>
        </w:rPr>
      </w:pPr>
      <w:r w:rsidRPr="00330579">
        <w:rPr>
          <w:rFonts w:ascii="Times New Roman" w:hAnsi="Times New Roman" w:cs="Times New Roman"/>
        </w:rPr>
        <w:t xml:space="preserve">Na budowie nie będą wytwarzane odpady agresywne dla środowiska tj. powodujące emisję do powietrza itp. – np. malowania z wykorzystaniem rozpuszczalników. </w:t>
      </w:r>
    </w:p>
    <w:p w:rsidR="006374B7" w:rsidRPr="00330579" w:rsidRDefault="00A01E05" w:rsidP="003443DD">
      <w:pPr>
        <w:ind w:right="254" w:firstLine="4"/>
        <w:jc w:val="both"/>
        <w:rPr>
          <w:rFonts w:ascii="Times New Roman" w:hAnsi="Times New Roman" w:cs="Times New Roman"/>
        </w:rPr>
      </w:pPr>
      <w:r w:rsidRPr="00330579">
        <w:rPr>
          <w:rFonts w:ascii="Times New Roman" w:hAnsi="Times New Roman" w:cs="Times New Roman"/>
        </w:rPr>
        <w:t>Odpady z rozbiórki nawierzchni asfaltowej i wymianie rur składować na wysypisku odpadów do tego typu  przeznaczonych. Pozostały gruz z nawierzchni po oczyszczeniu, oraz masy ziemi z wykopu wykorzystać do celów budowlanych.</w:t>
      </w:r>
    </w:p>
    <w:p w:rsidR="006374B7" w:rsidRPr="003443DD" w:rsidRDefault="006374B7" w:rsidP="006374B7">
      <w:pPr>
        <w:autoSpaceDE w:val="0"/>
        <w:autoSpaceDN w:val="0"/>
        <w:adjustRightInd w:val="0"/>
        <w:spacing w:after="140" w:line="240" w:lineRule="auto"/>
        <w:ind w:hanging="454"/>
        <w:jc w:val="both"/>
        <w:rPr>
          <w:rFonts w:ascii="Times New Roman" w:hAnsi="Times New Roman" w:cs="Times New Roman"/>
          <w:b/>
          <w:bCs/>
          <w:sz w:val="24"/>
          <w:szCs w:val="24"/>
        </w:rPr>
      </w:pPr>
      <w:r w:rsidRPr="00330579">
        <w:rPr>
          <w:rFonts w:ascii="Times New Roman" w:hAnsi="Times New Roman" w:cs="Times New Roman"/>
          <w:lang w:val="en-US"/>
        </w:rPr>
        <w:tab/>
      </w:r>
      <w:r w:rsidRPr="00330579">
        <w:rPr>
          <w:rFonts w:ascii="Times New Roman" w:hAnsi="Times New Roman" w:cs="Times New Roman"/>
          <w:b/>
          <w:lang w:val="en-US"/>
        </w:rPr>
        <w:t>14. pracach rozbiórkowych dotycz</w:t>
      </w:r>
      <w:r w:rsidRPr="00330579">
        <w:rPr>
          <w:rFonts w:ascii="Times New Roman" w:hAnsi="Times New Roman" w:cs="Times New Roman"/>
          <w:b/>
        </w:rPr>
        <w:t>ących przedsięwzięć mogących znacząco oddziaływać na środowisko</w:t>
      </w:r>
      <w:r w:rsidRPr="003443DD">
        <w:rPr>
          <w:rFonts w:ascii="Times New Roman" w:hAnsi="Times New Roman" w:cs="Times New Roman"/>
          <w:b/>
          <w:sz w:val="24"/>
          <w:szCs w:val="24"/>
        </w:rPr>
        <w:t>:</w:t>
      </w:r>
      <w:r w:rsidRPr="003443DD">
        <w:rPr>
          <w:rFonts w:ascii="Times New Roman" w:hAnsi="Times New Roman" w:cs="Times New Roman"/>
          <w:b/>
          <w:bCs/>
          <w:sz w:val="24"/>
          <w:szCs w:val="24"/>
        </w:rPr>
        <w:t xml:space="preserve"> </w:t>
      </w:r>
    </w:p>
    <w:p w:rsidR="006374B7" w:rsidRPr="00F826EE" w:rsidRDefault="006374B7" w:rsidP="00F826EE">
      <w:pPr>
        <w:autoSpaceDE w:val="0"/>
        <w:autoSpaceDN w:val="0"/>
        <w:adjustRightInd w:val="0"/>
        <w:spacing w:after="0"/>
        <w:ind w:hanging="340"/>
        <w:jc w:val="both"/>
        <w:rPr>
          <w:rFonts w:ascii="Times New Roman" w:hAnsi="Times New Roman" w:cs="Times New Roman"/>
          <w:lang w:val="en-US"/>
        </w:rPr>
      </w:pPr>
      <w:r w:rsidRPr="00330579">
        <w:rPr>
          <w:rFonts w:ascii="Times New Roman" w:hAnsi="Times New Roman" w:cs="Times New Roman"/>
          <w:lang w:val="en-US"/>
        </w:rPr>
        <w:tab/>
      </w:r>
      <w:r w:rsidR="00C216D9" w:rsidRPr="00330579">
        <w:rPr>
          <w:rFonts w:ascii="Times New Roman" w:hAnsi="Times New Roman" w:cs="Times New Roman"/>
          <w:lang w:val="en-US"/>
        </w:rPr>
        <w:tab/>
      </w:r>
      <w:r w:rsidR="00D96BC0" w:rsidRPr="00330579">
        <w:rPr>
          <w:rFonts w:ascii="Times New Roman" w:hAnsi="Times New Roman" w:cs="Times New Roman"/>
          <w:lang w:val="en-US"/>
        </w:rPr>
        <w:t xml:space="preserve">W związku z tym, że projektowane przedsięwzięcie zlokalizowane jest w </w:t>
      </w:r>
      <w:r w:rsidR="004B7A80">
        <w:rPr>
          <w:rFonts w:ascii="Times New Roman" w:hAnsi="Times New Roman" w:cs="Times New Roman"/>
          <w:lang w:val="en-US"/>
        </w:rPr>
        <w:t>pasie drogi gminnej o nawierzchni asfaltowej przewiduje się rozbiórkę nawierzchni asfaltowej o szrokości 1m na całej długości  ka</w:t>
      </w:r>
      <w:r w:rsidR="00F826EE">
        <w:rPr>
          <w:rFonts w:ascii="Times New Roman" w:hAnsi="Times New Roman" w:cs="Times New Roman"/>
          <w:lang w:val="en-US"/>
        </w:rPr>
        <w:t>nałów grawitacyjnych usytuowanych w jezdni</w:t>
      </w:r>
      <w:r w:rsidR="004B7A80">
        <w:rPr>
          <w:rFonts w:ascii="Times New Roman" w:hAnsi="Times New Roman" w:cs="Times New Roman"/>
          <w:lang w:val="en-US"/>
        </w:rPr>
        <w:t xml:space="preserve"> oraz odtworzenie nawierzchni drogi</w:t>
      </w:r>
      <w:r w:rsidR="008257D9">
        <w:rPr>
          <w:rFonts w:ascii="Times New Roman" w:hAnsi="Times New Roman" w:cs="Times New Roman"/>
          <w:lang w:val="en-US"/>
        </w:rPr>
        <w:t xml:space="preserve"> na w/w odcinku</w:t>
      </w:r>
      <w:r w:rsidR="004B7A80">
        <w:rPr>
          <w:rFonts w:ascii="Times New Roman" w:hAnsi="Times New Roman" w:cs="Times New Roman"/>
          <w:lang w:val="en-US"/>
        </w:rPr>
        <w:t xml:space="preserve">. </w:t>
      </w:r>
    </w:p>
    <w:p w:rsidR="006374B7" w:rsidRDefault="006374B7" w:rsidP="006374B7">
      <w:pPr>
        <w:autoSpaceDE w:val="0"/>
        <w:autoSpaceDN w:val="0"/>
        <w:adjustRightInd w:val="0"/>
        <w:spacing w:after="0" w:line="240" w:lineRule="auto"/>
        <w:rPr>
          <w:rFonts w:ascii="Calibri" w:hAnsi="Calibri" w:cs="Calibri"/>
          <w:lang w:val="en-US"/>
        </w:rPr>
      </w:pPr>
    </w:p>
    <w:p w:rsidR="00A66B48" w:rsidRDefault="00A66B48" w:rsidP="006374B7">
      <w:pPr>
        <w:autoSpaceDE w:val="0"/>
        <w:autoSpaceDN w:val="0"/>
        <w:adjustRightInd w:val="0"/>
        <w:spacing w:after="0" w:line="240" w:lineRule="auto"/>
        <w:rPr>
          <w:rFonts w:ascii="Calibri" w:hAnsi="Calibri" w:cs="Calibri"/>
          <w:lang w:val="en-US"/>
        </w:rPr>
      </w:pPr>
    </w:p>
    <w:p w:rsidR="006374B7" w:rsidRDefault="006374B7" w:rsidP="006374B7">
      <w:pPr>
        <w:autoSpaceDE w:val="0"/>
        <w:autoSpaceDN w:val="0"/>
        <w:adjustRightInd w:val="0"/>
        <w:spacing w:after="0" w:line="240" w:lineRule="auto"/>
        <w:rPr>
          <w:rFonts w:ascii="Calibri" w:hAnsi="Calibri" w:cs="Calibri"/>
          <w:lang w:val="en-US"/>
        </w:rPr>
      </w:pPr>
    </w:p>
    <w:p w:rsidR="006374B7" w:rsidRDefault="00C216D9" w:rsidP="006374B7">
      <w:pPr>
        <w:autoSpaceDE w:val="0"/>
        <w:autoSpaceDN w:val="0"/>
        <w:adjustRightInd w:val="0"/>
        <w:spacing w:after="14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E269A">
        <w:rPr>
          <w:rFonts w:ascii="Times New Roman" w:hAnsi="Times New Roman" w:cs="Times New Roman"/>
          <w:sz w:val="24"/>
          <w:szCs w:val="24"/>
          <w:lang w:val="en-US"/>
        </w:rPr>
        <w:t>11</w:t>
      </w:r>
      <w:r w:rsidR="00523BF0">
        <w:rPr>
          <w:rFonts w:ascii="Times New Roman" w:hAnsi="Times New Roman" w:cs="Times New Roman"/>
          <w:sz w:val="24"/>
          <w:szCs w:val="24"/>
          <w:lang w:val="en-US"/>
        </w:rPr>
        <w:t>.</w:t>
      </w:r>
      <w:r w:rsidR="00AB24EE">
        <w:rPr>
          <w:rFonts w:ascii="Times New Roman" w:hAnsi="Times New Roman" w:cs="Times New Roman"/>
          <w:sz w:val="24"/>
          <w:szCs w:val="24"/>
          <w:lang w:val="en-US"/>
        </w:rPr>
        <w:t>0</w:t>
      </w:r>
      <w:r w:rsidR="00F826EE">
        <w:rPr>
          <w:rFonts w:ascii="Times New Roman" w:hAnsi="Times New Roman" w:cs="Times New Roman"/>
          <w:sz w:val="24"/>
          <w:szCs w:val="24"/>
          <w:lang w:val="en-US"/>
        </w:rPr>
        <w:t>2</w:t>
      </w:r>
      <w:r w:rsidR="00523BF0">
        <w:rPr>
          <w:rFonts w:ascii="Times New Roman" w:hAnsi="Times New Roman" w:cs="Times New Roman"/>
          <w:sz w:val="24"/>
          <w:szCs w:val="24"/>
          <w:lang w:val="en-US"/>
        </w:rPr>
        <w:t>.20</w:t>
      </w:r>
      <w:r w:rsidR="00AB24EE">
        <w:rPr>
          <w:rFonts w:ascii="Times New Roman" w:hAnsi="Times New Roman" w:cs="Times New Roman"/>
          <w:sz w:val="24"/>
          <w:szCs w:val="24"/>
          <w:lang w:val="en-US"/>
        </w:rPr>
        <w:t>2</w:t>
      </w:r>
      <w:r w:rsidR="00F826EE">
        <w:rPr>
          <w:rFonts w:ascii="Times New Roman" w:hAnsi="Times New Roman" w:cs="Times New Roman"/>
          <w:sz w:val="24"/>
          <w:szCs w:val="24"/>
          <w:lang w:val="en-US"/>
        </w:rPr>
        <w:t>2</w:t>
      </w:r>
      <w:r w:rsidR="00523BF0">
        <w:rPr>
          <w:rFonts w:ascii="Times New Roman" w:hAnsi="Times New Roman" w:cs="Times New Roman"/>
          <w:sz w:val="24"/>
          <w:szCs w:val="24"/>
          <w:lang w:val="en-US"/>
        </w:rPr>
        <w:t>r</w:t>
      </w:r>
      <w:r w:rsidR="006374B7">
        <w:rPr>
          <w:rFonts w:ascii="Times New Roman" w:hAnsi="Times New Roman" w:cs="Times New Roman"/>
          <w:sz w:val="24"/>
          <w:szCs w:val="24"/>
          <w:lang w:val="en-US"/>
        </w:rPr>
        <w:tab/>
      </w:r>
      <w:r w:rsidR="006374B7">
        <w:rPr>
          <w:rFonts w:ascii="Times New Roman" w:hAnsi="Times New Roman" w:cs="Times New Roman"/>
          <w:sz w:val="24"/>
          <w:szCs w:val="24"/>
          <w:lang w:val="en-US"/>
        </w:rPr>
        <w:tab/>
      </w:r>
      <w:r w:rsidR="006374B7">
        <w:rPr>
          <w:rFonts w:ascii="Times New Roman" w:hAnsi="Times New Roman" w:cs="Times New Roman"/>
          <w:sz w:val="24"/>
          <w:szCs w:val="24"/>
          <w:lang w:val="en-US"/>
        </w:rPr>
        <w:tab/>
      </w:r>
      <w:r w:rsidR="006374B7">
        <w:rPr>
          <w:rFonts w:ascii="Times New Roman" w:hAnsi="Times New Roman" w:cs="Times New Roman"/>
          <w:sz w:val="24"/>
          <w:szCs w:val="24"/>
          <w:lang w:val="en-US"/>
        </w:rPr>
        <w:tab/>
      </w:r>
      <w:r w:rsidR="006374B7">
        <w:rPr>
          <w:rFonts w:ascii="Times New Roman" w:hAnsi="Times New Roman" w:cs="Times New Roman"/>
          <w:sz w:val="24"/>
          <w:szCs w:val="24"/>
          <w:lang w:val="en-US"/>
        </w:rPr>
        <w:tab/>
      </w:r>
      <w:r w:rsidR="006374B7">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3D48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374B7">
        <w:rPr>
          <w:rFonts w:ascii="Times New Roman" w:hAnsi="Times New Roman" w:cs="Times New Roman"/>
          <w:sz w:val="24"/>
          <w:szCs w:val="24"/>
          <w:lang w:val="en-US"/>
        </w:rPr>
        <w:t>.................................................</w:t>
      </w:r>
    </w:p>
    <w:p w:rsidR="00051A6C" w:rsidRPr="00F826EE" w:rsidRDefault="00CE7AA4" w:rsidP="00F826EE">
      <w:pPr>
        <w:autoSpaceDE w:val="0"/>
        <w:autoSpaceDN w:val="0"/>
        <w:adjustRightInd w:val="0"/>
        <w:spacing w:after="140" w:line="240" w:lineRule="auto"/>
        <w:rPr>
          <w:rFonts w:ascii="Times New Roman" w:hAnsi="Times New Roman" w:cs="Times New Roman"/>
          <w:sz w:val="20"/>
          <w:szCs w:val="20"/>
        </w:rPr>
      </w:pPr>
      <w:r>
        <w:rPr>
          <w:rFonts w:ascii="Times New Roman" w:hAnsi="Times New Roman" w:cs="Times New Roman"/>
          <w:sz w:val="20"/>
          <w:szCs w:val="20"/>
          <w:lang w:val="en-US"/>
        </w:rPr>
        <w:t xml:space="preserve">      / </w:t>
      </w:r>
      <w:r w:rsidR="006374B7">
        <w:rPr>
          <w:rFonts w:ascii="Times New Roman" w:hAnsi="Times New Roman" w:cs="Times New Roman"/>
          <w:sz w:val="20"/>
          <w:szCs w:val="20"/>
          <w:lang w:val="en-US"/>
        </w:rPr>
        <w:t xml:space="preserve">data </w:t>
      </w:r>
      <w:r>
        <w:rPr>
          <w:rFonts w:ascii="Times New Roman" w:hAnsi="Times New Roman" w:cs="Times New Roman"/>
          <w:sz w:val="20"/>
          <w:szCs w:val="20"/>
          <w:lang w:val="en-US"/>
        </w:rPr>
        <w:t>/</w:t>
      </w:r>
      <w:r w:rsidR="006374B7">
        <w:rPr>
          <w:rFonts w:ascii="Times New Roman" w:hAnsi="Times New Roman" w:cs="Times New Roman"/>
          <w:sz w:val="20"/>
          <w:szCs w:val="20"/>
        </w:rPr>
        <w:tab/>
      </w:r>
      <w:r w:rsidR="006374B7">
        <w:rPr>
          <w:rFonts w:ascii="Times New Roman" w:hAnsi="Times New Roman" w:cs="Times New Roman"/>
          <w:sz w:val="20"/>
          <w:szCs w:val="20"/>
        </w:rPr>
        <w:tab/>
      </w:r>
      <w:r w:rsidR="006374B7">
        <w:rPr>
          <w:rFonts w:ascii="Times New Roman" w:hAnsi="Times New Roman" w:cs="Times New Roman"/>
          <w:sz w:val="20"/>
          <w:szCs w:val="20"/>
        </w:rPr>
        <w:tab/>
      </w:r>
      <w:r w:rsidR="006374B7">
        <w:rPr>
          <w:rFonts w:ascii="Times New Roman" w:hAnsi="Times New Roman" w:cs="Times New Roman"/>
          <w:sz w:val="20"/>
          <w:szCs w:val="20"/>
        </w:rPr>
        <w:tab/>
      </w:r>
      <w:r w:rsidR="006374B7">
        <w:rPr>
          <w:rFonts w:ascii="Times New Roman" w:hAnsi="Times New Roman" w:cs="Times New Roman"/>
          <w:sz w:val="20"/>
          <w:szCs w:val="20"/>
        </w:rPr>
        <w:tab/>
      </w:r>
      <w:r w:rsidR="006374B7">
        <w:rPr>
          <w:rFonts w:ascii="Times New Roman" w:hAnsi="Times New Roman" w:cs="Times New Roman"/>
          <w:sz w:val="20"/>
          <w:szCs w:val="20"/>
        </w:rPr>
        <w:tab/>
      </w:r>
      <w:r w:rsidR="006374B7">
        <w:rPr>
          <w:rFonts w:ascii="Times New Roman" w:hAnsi="Times New Roman" w:cs="Times New Roman"/>
          <w:sz w:val="20"/>
          <w:szCs w:val="20"/>
        </w:rPr>
        <w:tab/>
      </w:r>
      <w:r>
        <w:rPr>
          <w:rFonts w:ascii="Times New Roman" w:hAnsi="Times New Roman" w:cs="Times New Roman"/>
          <w:sz w:val="20"/>
          <w:szCs w:val="20"/>
        </w:rPr>
        <w:t xml:space="preserve">           </w:t>
      </w:r>
      <w:r w:rsidR="003D48FF">
        <w:rPr>
          <w:rFonts w:ascii="Times New Roman" w:hAnsi="Times New Roman" w:cs="Times New Roman"/>
          <w:sz w:val="20"/>
          <w:szCs w:val="20"/>
        </w:rPr>
        <w:t xml:space="preserve">        </w:t>
      </w:r>
      <w:r>
        <w:rPr>
          <w:rFonts w:ascii="Times New Roman" w:hAnsi="Times New Roman" w:cs="Times New Roman"/>
          <w:sz w:val="20"/>
          <w:szCs w:val="20"/>
        </w:rPr>
        <w:t xml:space="preserve">  </w:t>
      </w:r>
      <w:r w:rsidR="006374B7">
        <w:rPr>
          <w:rFonts w:ascii="Times New Roman" w:hAnsi="Times New Roman" w:cs="Times New Roman"/>
          <w:sz w:val="20"/>
          <w:szCs w:val="20"/>
        </w:rPr>
        <w:t>Podpis autora KIP</w:t>
      </w:r>
      <w:r w:rsidR="006374B7">
        <w:rPr>
          <w:rFonts w:ascii="Times New Roman" w:hAnsi="Times New Roman" w:cs="Times New Roman"/>
          <w:sz w:val="20"/>
          <w:szCs w:val="20"/>
        </w:rPr>
        <w:tab/>
      </w:r>
    </w:p>
    <w:sectPr w:rsidR="00051A6C" w:rsidRPr="00F826EE" w:rsidSect="00051A6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97C" w:rsidRDefault="000C397C" w:rsidP="000659B4">
      <w:pPr>
        <w:spacing w:after="0" w:line="240" w:lineRule="auto"/>
      </w:pPr>
      <w:r>
        <w:separator/>
      </w:r>
    </w:p>
  </w:endnote>
  <w:endnote w:type="continuationSeparator" w:id="0">
    <w:p w:rsidR="000C397C" w:rsidRDefault="000C397C" w:rsidP="00065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Arial,Ital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4903"/>
      <w:docPartObj>
        <w:docPartGallery w:val="Page Numbers (Bottom of Page)"/>
        <w:docPartUnique/>
      </w:docPartObj>
    </w:sdtPr>
    <w:sdtContent>
      <w:p w:rsidR="00CD5105" w:rsidRDefault="00E000F2">
        <w:pPr>
          <w:pStyle w:val="Stopka"/>
          <w:jc w:val="right"/>
        </w:pPr>
        <w:fldSimple w:instr=" PAGE   \* MERGEFORMAT ">
          <w:r w:rsidR="00DB506F">
            <w:rPr>
              <w:noProof/>
            </w:rPr>
            <w:t>1</w:t>
          </w:r>
        </w:fldSimple>
      </w:p>
    </w:sdtContent>
  </w:sdt>
  <w:p w:rsidR="00CD5105" w:rsidRDefault="00CD51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97C" w:rsidRDefault="000C397C" w:rsidP="000659B4">
      <w:pPr>
        <w:spacing w:after="0" w:line="240" w:lineRule="auto"/>
      </w:pPr>
      <w:r>
        <w:separator/>
      </w:r>
    </w:p>
  </w:footnote>
  <w:footnote w:type="continuationSeparator" w:id="0">
    <w:p w:rsidR="000C397C" w:rsidRDefault="000C397C" w:rsidP="000659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2044CF8"/>
    <w:lvl w:ilvl="0">
      <w:numFmt w:val="bullet"/>
      <w:lvlText w:val="*"/>
      <w:lvlJc w:val="left"/>
    </w:lvl>
  </w:abstractNum>
  <w:abstractNum w:abstractNumId="1">
    <w:nsid w:val="03917E53"/>
    <w:multiLevelType w:val="hybridMultilevel"/>
    <w:tmpl w:val="1A36F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1D06BE"/>
    <w:multiLevelType w:val="hybridMultilevel"/>
    <w:tmpl w:val="D2EC54E8"/>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3">
    <w:nsid w:val="0EA16C90"/>
    <w:multiLevelType w:val="hybridMultilevel"/>
    <w:tmpl w:val="427ACD0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02F0894"/>
    <w:multiLevelType w:val="hybridMultilevel"/>
    <w:tmpl w:val="944253C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F94BA3"/>
    <w:multiLevelType w:val="hybridMultilevel"/>
    <w:tmpl w:val="39862B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0D219D"/>
    <w:multiLevelType w:val="hybridMultilevel"/>
    <w:tmpl w:val="8EC485B6"/>
    <w:lvl w:ilvl="0" w:tplc="0415000F">
      <w:start w:val="1"/>
      <w:numFmt w:val="decimal"/>
      <w:lvlText w:val="%1."/>
      <w:lvlJc w:val="left"/>
      <w:pPr>
        <w:tabs>
          <w:tab w:val="num" w:pos="720"/>
        </w:tabs>
        <w:ind w:left="720" w:hanging="360"/>
      </w:pPr>
    </w:lvl>
    <w:lvl w:ilvl="1" w:tplc="388CADD4">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A61CD8"/>
    <w:multiLevelType w:val="hybridMultilevel"/>
    <w:tmpl w:val="85A2F73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1DBE2BD4"/>
    <w:multiLevelType w:val="hybridMultilevel"/>
    <w:tmpl w:val="1B0E5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3375C2"/>
    <w:multiLevelType w:val="hybridMultilevel"/>
    <w:tmpl w:val="9FCA81E4"/>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10">
    <w:nsid w:val="24BE5008"/>
    <w:multiLevelType w:val="hybridMultilevel"/>
    <w:tmpl w:val="1BE8F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D15BF4"/>
    <w:multiLevelType w:val="hybridMultilevel"/>
    <w:tmpl w:val="F3E2D15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B534F18"/>
    <w:multiLevelType w:val="hybridMultilevel"/>
    <w:tmpl w:val="9A4C034A"/>
    <w:lvl w:ilvl="0" w:tplc="F9FE0E2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F1C03C4"/>
    <w:multiLevelType w:val="hybridMultilevel"/>
    <w:tmpl w:val="551A2450"/>
    <w:lvl w:ilvl="0" w:tplc="0415000B">
      <w:start w:val="1"/>
      <w:numFmt w:val="bullet"/>
      <w:lvlText w:val=""/>
      <w:lvlJc w:val="left"/>
      <w:pPr>
        <w:ind w:left="-131" w:hanging="360"/>
      </w:pPr>
      <w:rPr>
        <w:rFonts w:ascii="Wingdings" w:hAnsi="Wingdings"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14">
    <w:nsid w:val="309B651D"/>
    <w:multiLevelType w:val="hybridMultilevel"/>
    <w:tmpl w:val="D9FA0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4977E1"/>
    <w:multiLevelType w:val="hybridMultilevel"/>
    <w:tmpl w:val="C4E0431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48ED378">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510211C2">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1D029F6"/>
    <w:multiLevelType w:val="hybridMultilevel"/>
    <w:tmpl w:val="1444DB1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3336354"/>
    <w:multiLevelType w:val="hybridMultilevel"/>
    <w:tmpl w:val="C05AF22A"/>
    <w:lvl w:ilvl="0" w:tplc="2BA6D0F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34B5329F"/>
    <w:multiLevelType w:val="hybridMultilevel"/>
    <w:tmpl w:val="01848A94"/>
    <w:lvl w:ilvl="0" w:tplc="B72CC11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B9E5EA0"/>
    <w:multiLevelType w:val="hybridMultilevel"/>
    <w:tmpl w:val="40A2FA64"/>
    <w:lvl w:ilvl="0" w:tplc="57607BAE">
      <w:start w:val="1"/>
      <w:numFmt w:val="decimal"/>
      <w:lvlText w:val="%1."/>
      <w:lvlJc w:val="left"/>
      <w:pPr>
        <w:ind w:left="720" w:hanging="360"/>
      </w:pPr>
      <w:rPr>
        <w:rFonts w:ascii="Times New Roman" w:hAnsi="Times New Roman" w:cs="Times New Roman"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F4A2E4D"/>
    <w:multiLevelType w:val="hybridMultilevel"/>
    <w:tmpl w:val="4B2E9B4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7F70EE"/>
    <w:multiLevelType w:val="hybridMultilevel"/>
    <w:tmpl w:val="358A7FE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425F79CD"/>
    <w:multiLevelType w:val="hybridMultilevel"/>
    <w:tmpl w:val="168AFF8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43182AD7"/>
    <w:multiLevelType w:val="hybridMultilevel"/>
    <w:tmpl w:val="59600B54"/>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24">
    <w:nsid w:val="44A52A53"/>
    <w:multiLevelType w:val="hybridMultilevel"/>
    <w:tmpl w:val="DB9C83F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53F4CD4"/>
    <w:multiLevelType w:val="hybridMultilevel"/>
    <w:tmpl w:val="BCF6AD74"/>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6DA4D3F"/>
    <w:multiLevelType w:val="hybridMultilevel"/>
    <w:tmpl w:val="433CA0DA"/>
    <w:lvl w:ilvl="0" w:tplc="2BA6D0F6">
      <w:start w:val="1"/>
      <w:numFmt w:val="bullet"/>
      <w:lvlText w:val="-"/>
      <w:lvlJc w:val="left"/>
      <w:pPr>
        <w:tabs>
          <w:tab w:val="num" w:pos="720"/>
        </w:tabs>
        <w:ind w:left="720" w:hanging="360"/>
      </w:pPr>
      <w:rPr>
        <w:rFonts w:ascii="Times New Roman" w:eastAsia="Times New Roman" w:hAnsi="Times New Roman" w:cs="Times New Roman" w:hint="default"/>
      </w:rPr>
    </w:lvl>
    <w:lvl w:ilvl="1" w:tplc="4C723444">
      <w:start w:val="20"/>
      <w:numFmt w:val="bullet"/>
      <w:lvlText w:val=""/>
      <w:lvlJc w:val="left"/>
      <w:pPr>
        <w:tabs>
          <w:tab w:val="num" w:pos="1440"/>
        </w:tabs>
        <w:ind w:left="1440" w:hanging="360"/>
      </w:pPr>
      <w:rPr>
        <w:rFonts w:ascii="Symbol" w:eastAsia="Times New Roman"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BEF62F8"/>
    <w:multiLevelType w:val="hybridMultilevel"/>
    <w:tmpl w:val="3ACC3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573674D"/>
    <w:multiLevelType w:val="hybridMultilevel"/>
    <w:tmpl w:val="91CCCE08"/>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55B70D7A"/>
    <w:multiLevelType w:val="hybridMultilevel"/>
    <w:tmpl w:val="86F635A8"/>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589639F6"/>
    <w:multiLevelType w:val="hybridMultilevel"/>
    <w:tmpl w:val="9F7006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8980BF6"/>
    <w:multiLevelType w:val="hybridMultilevel"/>
    <w:tmpl w:val="FDF41A18"/>
    <w:lvl w:ilvl="0" w:tplc="04150001">
      <w:start w:val="1"/>
      <w:numFmt w:val="bullet"/>
      <w:lvlText w:val=""/>
      <w:lvlJc w:val="left"/>
      <w:pPr>
        <w:ind w:left="1283" w:hanging="360"/>
      </w:pPr>
      <w:rPr>
        <w:rFonts w:ascii="Symbol" w:hAnsi="Symbol" w:hint="default"/>
      </w:rPr>
    </w:lvl>
    <w:lvl w:ilvl="1" w:tplc="04150003" w:tentative="1">
      <w:start w:val="1"/>
      <w:numFmt w:val="bullet"/>
      <w:lvlText w:val="o"/>
      <w:lvlJc w:val="left"/>
      <w:pPr>
        <w:ind w:left="2003" w:hanging="360"/>
      </w:pPr>
      <w:rPr>
        <w:rFonts w:ascii="Courier New" w:hAnsi="Courier New" w:cs="Courier New" w:hint="default"/>
      </w:rPr>
    </w:lvl>
    <w:lvl w:ilvl="2" w:tplc="04150005" w:tentative="1">
      <w:start w:val="1"/>
      <w:numFmt w:val="bullet"/>
      <w:lvlText w:val=""/>
      <w:lvlJc w:val="left"/>
      <w:pPr>
        <w:ind w:left="2723" w:hanging="360"/>
      </w:pPr>
      <w:rPr>
        <w:rFonts w:ascii="Wingdings" w:hAnsi="Wingdings" w:hint="default"/>
      </w:rPr>
    </w:lvl>
    <w:lvl w:ilvl="3" w:tplc="04150001" w:tentative="1">
      <w:start w:val="1"/>
      <w:numFmt w:val="bullet"/>
      <w:lvlText w:val=""/>
      <w:lvlJc w:val="left"/>
      <w:pPr>
        <w:ind w:left="3443" w:hanging="360"/>
      </w:pPr>
      <w:rPr>
        <w:rFonts w:ascii="Symbol" w:hAnsi="Symbol" w:hint="default"/>
      </w:rPr>
    </w:lvl>
    <w:lvl w:ilvl="4" w:tplc="04150003" w:tentative="1">
      <w:start w:val="1"/>
      <w:numFmt w:val="bullet"/>
      <w:lvlText w:val="o"/>
      <w:lvlJc w:val="left"/>
      <w:pPr>
        <w:ind w:left="4163" w:hanging="360"/>
      </w:pPr>
      <w:rPr>
        <w:rFonts w:ascii="Courier New" w:hAnsi="Courier New" w:cs="Courier New" w:hint="default"/>
      </w:rPr>
    </w:lvl>
    <w:lvl w:ilvl="5" w:tplc="04150005" w:tentative="1">
      <w:start w:val="1"/>
      <w:numFmt w:val="bullet"/>
      <w:lvlText w:val=""/>
      <w:lvlJc w:val="left"/>
      <w:pPr>
        <w:ind w:left="4883" w:hanging="360"/>
      </w:pPr>
      <w:rPr>
        <w:rFonts w:ascii="Wingdings" w:hAnsi="Wingdings" w:hint="default"/>
      </w:rPr>
    </w:lvl>
    <w:lvl w:ilvl="6" w:tplc="04150001" w:tentative="1">
      <w:start w:val="1"/>
      <w:numFmt w:val="bullet"/>
      <w:lvlText w:val=""/>
      <w:lvlJc w:val="left"/>
      <w:pPr>
        <w:ind w:left="5603" w:hanging="360"/>
      </w:pPr>
      <w:rPr>
        <w:rFonts w:ascii="Symbol" w:hAnsi="Symbol" w:hint="default"/>
      </w:rPr>
    </w:lvl>
    <w:lvl w:ilvl="7" w:tplc="04150003" w:tentative="1">
      <w:start w:val="1"/>
      <w:numFmt w:val="bullet"/>
      <w:lvlText w:val="o"/>
      <w:lvlJc w:val="left"/>
      <w:pPr>
        <w:ind w:left="6323" w:hanging="360"/>
      </w:pPr>
      <w:rPr>
        <w:rFonts w:ascii="Courier New" w:hAnsi="Courier New" w:cs="Courier New" w:hint="default"/>
      </w:rPr>
    </w:lvl>
    <w:lvl w:ilvl="8" w:tplc="04150005" w:tentative="1">
      <w:start w:val="1"/>
      <w:numFmt w:val="bullet"/>
      <w:lvlText w:val=""/>
      <w:lvlJc w:val="left"/>
      <w:pPr>
        <w:ind w:left="7043" w:hanging="360"/>
      </w:pPr>
      <w:rPr>
        <w:rFonts w:ascii="Wingdings" w:hAnsi="Wingdings" w:hint="default"/>
      </w:rPr>
    </w:lvl>
  </w:abstractNum>
  <w:abstractNum w:abstractNumId="32">
    <w:nsid w:val="61CF7BAB"/>
    <w:multiLevelType w:val="hybridMultilevel"/>
    <w:tmpl w:val="FE4C567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3CC62C2"/>
    <w:multiLevelType w:val="hybridMultilevel"/>
    <w:tmpl w:val="515EF2A8"/>
    <w:lvl w:ilvl="0" w:tplc="F8F2210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63F90490"/>
    <w:multiLevelType w:val="hybridMultilevel"/>
    <w:tmpl w:val="6414E452"/>
    <w:lvl w:ilvl="0" w:tplc="04150011">
      <w:start w:val="1"/>
      <w:numFmt w:val="decimal"/>
      <w:lvlText w:val="%1)"/>
      <w:lvlJc w:val="left"/>
      <w:pPr>
        <w:tabs>
          <w:tab w:val="num" w:pos="720"/>
        </w:tabs>
        <w:ind w:left="720" w:hanging="360"/>
      </w:pPr>
      <w:rPr>
        <w:rFonts w:hint="default"/>
      </w:rPr>
    </w:lvl>
    <w:lvl w:ilvl="1" w:tplc="D02841D6">
      <w:start w:val="1"/>
      <w:numFmt w:val="decimal"/>
      <w:lvlText w:val="%2."/>
      <w:lvlJc w:val="left"/>
      <w:pPr>
        <w:tabs>
          <w:tab w:val="num" w:pos="1440"/>
        </w:tabs>
        <w:ind w:left="1440" w:hanging="360"/>
      </w:pPr>
      <w:rPr>
        <w:rFonts w:hint="default"/>
      </w:rPr>
    </w:lvl>
    <w:lvl w:ilvl="2" w:tplc="BD700D8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F544636"/>
    <w:multiLevelType w:val="hybridMultilevel"/>
    <w:tmpl w:val="9AA2D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F72350E"/>
    <w:multiLevelType w:val="hybridMultilevel"/>
    <w:tmpl w:val="2D44DA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6F8B7F2F"/>
    <w:multiLevelType w:val="hybridMultilevel"/>
    <w:tmpl w:val="F87EC488"/>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38">
    <w:nsid w:val="70C512DC"/>
    <w:multiLevelType w:val="hybridMultilevel"/>
    <w:tmpl w:val="89E80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15E7A4F"/>
    <w:multiLevelType w:val="hybridMultilevel"/>
    <w:tmpl w:val="C8CA6464"/>
    <w:lvl w:ilvl="0" w:tplc="0415000B">
      <w:start w:val="1"/>
      <w:numFmt w:val="bullet"/>
      <w:lvlText w:val=""/>
      <w:lvlJc w:val="left"/>
      <w:pPr>
        <w:tabs>
          <w:tab w:val="num" w:pos="720"/>
        </w:tabs>
        <w:ind w:left="720" w:hanging="360"/>
      </w:pPr>
      <w:rPr>
        <w:rFonts w:ascii="Wingdings" w:hAnsi="Wingdings" w:hint="default"/>
      </w:rPr>
    </w:lvl>
    <w:lvl w:ilvl="1" w:tplc="B3E4D2B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37C25C9"/>
    <w:multiLevelType w:val="hybridMultilevel"/>
    <w:tmpl w:val="76EEF0BE"/>
    <w:lvl w:ilvl="0" w:tplc="B72CC11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75E76E2D"/>
    <w:multiLevelType w:val="hybridMultilevel"/>
    <w:tmpl w:val="805856F0"/>
    <w:lvl w:ilvl="0" w:tplc="561034AE">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75EE013C"/>
    <w:multiLevelType w:val="hybridMultilevel"/>
    <w:tmpl w:val="C830902E"/>
    <w:lvl w:ilvl="0" w:tplc="0B561E96">
      <w:start w:val="1"/>
      <w:numFmt w:val="lowerLetter"/>
      <w:lvlText w:val="%1)"/>
      <w:lvlJc w:val="left"/>
      <w:pPr>
        <w:tabs>
          <w:tab w:val="num" w:pos="960"/>
        </w:tabs>
        <w:ind w:left="960" w:hanging="360"/>
      </w:pPr>
      <w:rPr>
        <w:rFonts w:hint="default"/>
        <w:b/>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43">
    <w:nsid w:val="798834E1"/>
    <w:multiLevelType w:val="hybridMultilevel"/>
    <w:tmpl w:val="BEB840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F386DE9"/>
    <w:multiLevelType w:val="hybridMultilevel"/>
    <w:tmpl w:val="C932FE68"/>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lvlOverride w:ilvl="0">
      <w:lvl w:ilvl="0">
        <w:start w:val="1"/>
        <w:numFmt w:val="decimal"/>
        <w:lvlText w:val="%1."/>
        <w:legacy w:legacy="1" w:legacySpace="0" w:legacyIndent="0"/>
        <w:lvlJc w:val="left"/>
        <w:rPr>
          <w:rFonts w:ascii="Times New Roman" w:eastAsiaTheme="minorHAnsi" w:hAnsi="Times New Roman" w:cs="Times New Roman"/>
        </w:rPr>
      </w:lvl>
    </w:lvlOverride>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2"/>
  </w:num>
  <w:num w:numId="6">
    <w:abstractNumId w:val="41"/>
  </w:num>
  <w:num w:numId="7">
    <w:abstractNumId w:val="34"/>
  </w:num>
  <w:num w:numId="8">
    <w:abstractNumId w:val="18"/>
  </w:num>
  <w:num w:numId="9">
    <w:abstractNumId w:val="20"/>
  </w:num>
  <w:num w:numId="10">
    <w:abstractNumId w:val="27"/>
  </w:num>
  <w:num w:numId="11">
    <w:abstractNumId w:val="38"/>
  </w:num>
  <w:num w:numId="12">
    <w:abstractNumId w:val="8"/>
  </w:num>
  <w:num w:numId="13">
    <w:abstractNumId w:val="5"/>
  </w:num>
  <w:num w:numId="14">
    <w:abstractNumId w:val="35"/>
  </w:num>
  <w:num w:numId="15">
    <w:abstractNumId w:val="6"/>
  </w:num>
  <w:num w:numId="16">
    <w:abstractNumId w:val="12"/>
  </w:num>
  <w:num w:numId="17">
    <w:abstractNumId w:val="15"/>
  </w:num>
  <w:num w:numId="18">
    <w:abstractNumId w:val="3"/>
  </w:num>
  <w:num w:numId="19">
    <w:abstractNumId w:val="39"/>
  </w:num>
  <w:num w:numId="20">
    <w:abstractNumId w:val="33"/>
  </w:num>
  <w:num w:numId="21">
    <w:abstractNumId w:val="25"/>
  </w:num>
  <w:num w:numId="22">
    <w:abstractNumId w:val="10"/>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4"/>
  </w:num>
  <w:num w:numId="27">
    <w:abstractNumId w:val="26"/>
  </w:num>
  <w:num w:numId="28">
    <w:abstractNumId w:val="40"/>
  </w:num>
  <w:num w:numId="29">
    <w:abstractNumId w:val="17"/>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3"/>
  </w:num>
  <w:num w:numId="33">
    <w:abstractNumId w:val="37"/>
  </w:num>
  <w:num w:numId="34">
    <w:abstractNumId w:val="9"/>
  </w:num>
  <w:num w:numId="35">
    <w:abstractNumId w:val="2"/>
  </w:num>
  <w:num w:numId="36">
    <w:abstractNumId w:val="30"/>
  </w:num>
  <w:num w:numId="37">
    <w:abstractNumId w:val="22"/>
  </w:num>
  <w:num w:numId="38">
    <w:abstractNumId w:val="14"/>
  </w:num>
  <w:num w:numId="39">
    <w:abstractNumId w:val="7"/>
  </w:num>
  <w:num w:numId="40">
    <w:abstractNumId w:val="1"/>
  </w:num>
  <w:num w:numId="41">
    <w:abstractNumId w:val="4"/>
  </w:num>
  <w:num w:numId="42">
    <w:abstractNumId w:val="21"/>
  </w:num>
  <w:num w:numId="43">
    <w:abstractNumId w:val="36"/>
  </w:num>
  <w:num w:numId="44">
    <w:abstractNumId w:val="11"/>
  </w:num>
  <w:num w:numId="45">
    <w:abstractNumId w:val="43"/>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374B7"/>
    <w:rsid w:val="00006803"/>
    <w:rsid w:val="00006DCC"/>
    <w:rsid w:val="00010F60"/>
    <w:rsid w:val="000118C5"/>
    <w:rsid w:val="000156F5"/>
    <w:rsid w:val="00015B30"/>
    <w:rsid w:val="00020559"/>
    <w:rsid w:val="00022C69"/>
    <w:rsid w:val="000308EE"/>
    <w:rsid w:val="00045FC8"/>
    <w:rsid w:val="00051A6C"/>
    <w:rsid w:val="0005323B"/>
    <w:rsid w:val="00055279"/>
    <w:rsid w:val="00061326"/>
    <w:rsid w:val="00063502"/>
    <w:rsid w:val="00064E5D"/>
    <w:rsid w:val="000659B4"/>
    <w:rsid w:val="00066F00"/>
    <w:rsid w:val="000828DF"/>
    <w:rsid w:val="00082E47"/>
    <w:rsid w:val="00086FA6"/>
    <w:rsid w:val="00095896"/>
    <w:rsid w:val="000A2FD8"/>
    <w:rsid w:val="000A4026"/>
    <w:rsid w:val="000B22AA"/>
    <w:rsid w:val="000B3275"/>
    <w:rsid w:val="000B7300"/>
    <w:rsid w:val="000B7C9E"/>
    <w:rsid w:val="000C397C"/>
    <w:rsid w:val="000D258F"/>
    <w:rsid w:val="000D5AE0"/>
    <w:rsid w:val="000D5F88"/>
    <w:rsid w:val="000E0A1F"/>
    <w:rsid w:val="000E760A"/>
    <w:rsid w:val="000F1DB4"/>
    <w:rsid w:val="000F3574"/>
    <w:rsid w:val="001055EE"/>
    <w:rsid w:val="00106A10"/>
    <w:rsid w:val="00107B09"/>
    <w:rsid w:val="00111D71"/>
    <w:rsid w:val="00117DAE"/>
    <w:rsid w:val="0012323C"/>
    <w:rsid w:val="00127429"/>
    <w:rsid w:val="00131753"/>
    <w:rsid w:val="00136968"/>
    <w:rsid w:val="001404BE"/>
    <w:rsid w:val="00141620"/>
    <w:rsid w:val="00141DF2"/>
    <w:rsid w:val="001542F9"/>
    <w:rsid w:val="0016345B"/>
    <w:rsid w:val="001672EA"/>
    <w:rsid w:val="001768D2"/>
    <w:rsid w:val="001770CB"/>
    <w:rsid w:val="001823B8"/>
    <w:rsid w:val="00184446"/>
    <w:rsid w:val="00185904"/>
    <w:rsid w:val="0018696E"/>
    <w:rsid w:val="00192E71"/>
    <w:rsid w:val="001966F9"/>
    <w:rsid w:val="001A20F3"/>
    <w:rsid w:val="001A4226"/>
    <w:rsid w:val="001A4296"/>
    <w:rsid w:val="001B2C2E"/>
    <w:rsid w:val="001C0542"/>
    <w:rsid w:val="001C3DB8"/>
    <w:rsid w:val="001C40BC"/>
    <w:rsid w:val="001C614C"/>
    <w:rsid w:val="001D0910"/>
    <w:rsid w:val="001D7B8B"/>
    <w:rsid w:val="001E269A"/>
    <w:rsid w:val="001E3E49"/>
    <w:rsid w:val="001E42F5"/>
    <w:rsid w:val="001E5BB0"/>
    <w:rsid w:val="001F26D9"/>
    <w:rsid w:val="001F5272"/>
    <w:rsid w:val="00200942"/>
    <w:rsid w:val="00204770"/>
    <w:rsid w:val="00204D8C"/>
    <w:rsid w:val="002129E3"/>
    <w:rsid w:val="0021457C"/>
    <w:rsid w:val="00217367"/>
    <w:rsid w:val="002203AB"/>
    <w:rsid w:val="00222862"/>
    <w:rsid w:val="00224B14"/>
    <w:rsid w:val="00226062"/>
    <w:rsid w:val="00227822"/>
    <w:rsid w:val="00230BFE"/>
    <w:rsid w:val="002345C1"/>
    <w:rsid w:val="002414B4"/>
    <w:rsid w:val="00244468"/>
    <w:rsid w:val="002511D4"/>
    <w:rsid w:val="002516E3"/>
    <w:rsid w:val="00253016"/>
    <w:rsid w:val="00255CF9"/>
    <w:rsid w:val="00261D7C"/>
    <w:rsid w:val="00263AF1"/>
    <w:rsid w:val="002662BA"/>
    <w:rsid w:val="00273436"/>
    <w:rsid w:val="0028671F"/>
    <w:rsid w:val="002A117E"/>
    <w:rsid w:val="002A3AC5"/>
    <w:rsid w:val="002A3FED"/>
    <w:rsid w:val="002A60BA"/>
    <w:rsid w:val="002A715A"/>
    <w:rsid w:val="002A7D4C"/>
    <w:rsid w:val="002B363E"/>
    <w:rsid w:val="002B6920"/>
    <w:rsid w:val="002B7AC6"/>
    <w:rsid w:val="002C77DA"/>
    <w:rsid w:val="002D224B"/>
    <w:rsid w:val="002D2AB4"/>
    <w:rsid w:val="002E31D5"/>
    <w:rsid w:val="002E555E"/>
    <w:rsid w:val="002E64FD"/>
    <w:rsid w:val="002F1BB7"/>
    <w:rsid w:val="002F5AE8"/>
    <w:rsid w:val="002F75F1"/>
    <w:rsid w:val="003031FE"/>
    <w:rsid w:val="0030466A"/>
    <w:rsid w:val="00310097"/>
    <w:rsid w:val="003111AB"/>
    <w:rsid w:val="00316233"/>
    <w:rsid w:val="003251DF"/>
    <w:rsid w:val="00325997"/>
    <w:rsid w:val="00330579"/>
    <w:rsid w:val="00334ED7"/>
    <w:rsid w:val="003401CC"/>
    <w:rsid w:val="00342C1F"/>
    <w:rsid w:val="003443DD"/>
    <w:rsid w:val="00345365"/>
    <w:rsid w:val="00346511"/>
    <w:rsid w:val="00351801"/>
    <w:rsid w:val="00355910"/>
    <w:rsid w:val="00356FD5"/>
    <w:rsid w:val="0036062B"/>
    <w:rsid w:val="00362E1E"/>
    <w:rsid w:val="00364AB8"/>
    <w:rsid w:val="00373876"/>
    <w:rsid w:val="0039309C"/>
    <w:rsid w:val="0039312E"/>
    <w:rsid w:val="003A2301"/>
    <w:rsid w:val="003A343F"/>
    <w:rsid w:val="003A7A62"/>
    <w:rsid w:val="003B1EBD"/>
    <w:rsid w:val="003C26E3"/>
    <w:rsid w:val="003C2F0A"/>
    <w:rsid w:val="003C56EB"/>
    <w:rsid w:val="003D1BE5"/>
    <w:rsid w:val="003D43BA"/>
    <w:rsid w:val="003D48FF"/>
    <w:rsid w:val="003E7175"/>
    <w:rsid w:val="003E76CD"/>
    <w:rsid w:val="003F492C"/>
    <w:rsid w:val="003F70E4"/>
    <w:rsid w:val="0040079A"/>
    <w:rsid w:val="00403FE4"/>
    <w:rsid w:val="00404838"/>
    <w:rsid w:val="004052E4"/>
    <w:rsid w:val="00410A62"/>
    <w:rsid w:val="00412099"/>
    <w:rsid w:val="00426EAA"/>
    <w:rsid w:val="00430598"/>
    <w:rsid w:val="004326C3"/>
    <w:rsid w:val="00434DF6"/>
    <w:rsid w:val="00435745"/>
    <w:rsid w:val="00444290"/>
    <w:rsid w:val="00444A03"/>
    <w:rsid w:val="00450D56"/>
    <w:rsid w:val="004568AD"/>
    <w:rsid w:val="00461310"/>
    <w:rsid w:val="00465AB3"/>
    <w:rsid w:val="004676BE"/>
    <w:rsid w:val="00467CEE"/>
    <w:rsid w:val="004711B4"/>
    <w:rsid w:val="00471275"/>
    <w:rsid w:val="0047176E"/>
    <w:rsid w:val="004719E4"/>
    <w:rsid w:val="00482AA2"/>
    <w:rsid w:val="00482E8F"/>
    <w:rsid w:val="00482F45"/>
    <w:rsid w:val="00485C50"/>
    <w:rsid w:val="00492917"/>
    <w:rsid w:val="00495A53"/>
    <w:rsid w:val="004966A4"/>
    <w:rsid w:val="004A1BF4"/>
    <w:rsid w:val="004A7C94"/>
    <w:rsid w:val="004B3F0F"/>
    <w:rsid w:val="004B4C0D"/>
    <w:rsid w:val="004B55C3"/>
    <w:rsid w:val="004B7037"/>
    <w:rsid w:val="004B7A80"/>
    <w:rsid w:val="004C2A9D"/>
    <w:rsid w:val="004C4A0B"/>
    <w:rsid w:val="004C5DA1"/>
    <w:rsid w:val="004C68EA"/>
    <w:rsid w:val="004D0438"/>
    <w:rsid w:val="004D245D"/>
    <w:rsid w:val="004F0001"/>
    <w:rsid w:val="004F148F"/>
    <w:rsid w:val="00502C56"/>
    <w:rsid w:val="005036A5"/>
    <w:rsid w:val="00503712"/>
    <w:rsid w:val="00504921"/>
    <w:rsid w:val="005107B9"/>
    <w:rsid w:val="005129E5"/>
    <w:rsid w:val="0051416A"/>
    <w:rsid w:val="00522C0F"/>
    <w:rsid w:val="00522DD1"/>
    <w:rsid w:val="00523BF0"/>
    <w:rsid w:val="005268DC"/>
    <w:rsid w:val="00526BEA"/>
    <w:rsid w:val="005402B7"/>
    <w:rsid w:val="00541F63"/>
    <w:rsid w:val="00542BEB"/>
    <w:rsid w:val="00542E54"/>
    <w:rsid w:val="00550C36"/>
    <w:rsid w:val="005515B0"/>
    <w:rsid w:val="005523A6"/>
    <w:rsid w:val="00562675"/>
    <w:rsid w:val="005631C1"/>
    <w:rsid w:val="005640B2"/>
    <w:rsid w:val="00572EA4"/>
    <w:rsid w:val="00575070"/>
    <w:rsid w:val="00577BE1"/>
    <w:rsid w:val="00577D68"/>
    <w:rsid w:val="00577D79"/>
    <w:rsid w:val="00581874"/>
    <w:rsid w:val="00587DB7"/>
    <w:rsid w:val="00590C08"/>
    <w:rsid w:val="00592643"/>
    <w:rsid w:val="0059276F"/>
    <w:rsid w:val="0059294F"/>
    <w:rsid w:val="00597654"/>
    <w:rsid w:val="00597EEC"/>
    <w:rsid w:val="005A1BB2"/>
    <w:rsid w:val="005A1F9D"/>
    <w:rsid w:val="005A42A6"/>
    <w:rsid w:val="005B3FF9"/>
    <w:rsid w:val="005C54B9"/>
    <w:rsid w:val="005D25A8"/>
    <w:rsid w:val="005D54D3"/>
    <w:rsid w:val="005D5823"/>
    <w:rsid w:val="005F1516"/>
    <w:rsid w:val="005F420C"/>
    <w:rsid w:val="006045AC"/>
    <w:rsid w:val="00607892"/>
    <w:rsid w:val="00611323"/>
    <w:rsid w:val="00611C73"/>
    <w:rsid w:val="0061447B"/>
    <w:rsid w:val="00621741"/>
    <w:rsid w:val="00625EAD"/>
    <w:rsid w:val="00631404"/>
    <w:rsid w:val="00632D3B"/>
    <w:rsid w:val="006339DF"/>
    <w:rsid w:val="006374B7"/>
    <w:rsid w:val="00640E92"/>
    <w:rsid w:val="00644499"/>
    <w:rsid w:val="0064790B"/>
    <w:rsid w:val="00653925"/>
    <w:rsid w:val="00657E66"/>
    <w:rsid w:val="00661E3C"/>
    <w:rsid w:val="00663F54"/>
    <w:rsid w:val="00664AB9"/>
    <w:rsid w:val="0068375A"/>
    <w:rsid w:val="00694FC9"/>
    <w:rsid w:val="00695310"/>
    <w:rsid w:val="006A0A42"/>
    <w:rsid w:val="006A2B4F"/>
    <w:rsid w:val="006B2022"/>
    <w:rsid w:val="006B2C16"/>
    <w:rsid w:val="006B5626"/>
    <w:rsid w:val="006B7DF3"/>
    <w:rsid w:val="006D0647"/>
    <w:rsid w:val="006D1D0D"/>
    <w:rsid w:val="006E46A9"/>
    <w:rsid w:val="006E4EC2"/>
    <w:rsid w:val="006E752C"/>
    <w:rsid w:val="006F01B6"/>
    <w:rsid w:val="006F45FA"/>
    <w:rsid w:val="006F6863"/>
    <w:rsid w:val="006F7212"/>
    <w:rsid w:val="006F7A7E"/>
    <w:rsid w:val="00700895"/>
    <w:rsid w:val="00701A1A"/>
    <w:rsid w:val="00704377"/>
    <w:rsid w:val="00705602"/>
    <w:rsid w:val="00707B4C"/>
    <w:rsid w:val="00710E9E"/>
    <w:rsid w:val="00711409"/>
    <w:rsid w:val="007131FC"/>
    <w:rsid w:val="007202EE"/>
    <w:rsid w:val="007230DC"/>
    <w:rsid w:val="00730736"/>
    <w:rsid w:val="00734915"/>
    <w:rsid w:val="00734E5B"/>
    <w:rsid w:val="00740772"/>
    <w:rsid w:val="007434F6"/>
    <w:rsid w:val="007441CB"/>
    <w:rsid w:val="00747A59"/>
    <w:rsid w:val="007625ED"/>
    <w:rsid w:val="007632F0"/>
    <w:rsid w:val="00763800"/>
    <w:rsid w:val="00763CDA"/>
    <w:rsid w:val="007664F2"/>
    <w:rsid w:val="0076715D"/>
    <w:rsid w:val="00775A6D"/>
    <w:rsid w:val="00776E60"/>
    <w:rsid w:val="00783067"/>
    <w:rsid w:val="007846F7"/>
    <w:rsid w:val="00784CEC"/>
    <w:rsid w:val="00784EAC"/>
    <w:rsid w:val="00794271"/>
    <w:rsid w:val="00794282"/>
    <w:rsid w:val="0079790B"/>
    <w:rsid w:val="007A348C"/>
    <w:rsid w:val="007A604A"/>
    <w:rsid w:val="007B2566"/>
    <w:rsid w:val="007B2D45"/>
    <w:rsid w:val="007B3296"/>
    <w:rsid w:val="007B7735"/>
    <w:rsid w:val="007C1ACC"/>
    <w:rsid w:val="007C7344"/>
    <w:rsid w:val="007D0133"/>
    <w:rsid w:val="007D0CD9"/>
    <w:rsid w:val="007E23A2"/>
    <w:rsid w:val="007E4DBE"/>
    <w:rsid w:val="007E7924"/>
    <w:rsid w:val="007F169F"/>
    <w:rsid w:val="007F1C9F"/>
    <w:rsid w:val="007F1EC6"/>
    <w:rsid w:val="007F288D"/>
    <w:rsid w:val="007F3652"/>
    <w:rsid w:val="007F45BC"/>
    <w:rsid w:val="007F5BD3"/>
    <w:rsid w:val="007F69D1"/>
    <w:rsid w:val="0080056F"/>
    <w:rsid w:val="008010F4"/>
    <w:rsid w:val="00801B6D"/>
    <w:rsid w:val="0080226D"/>
    <w:rsid w:val="00802E18"/>
    <w:rsid w:val="008052DD"/>
    <w:rsid w:val="008158B2"/>
    <w:rsid w:val="0082258D"/>
    <w:rsid w:val="00823EE5"/>
    <w:rsid w:val="008257D9"/>
    <w:rsid w:val="008273B8"/>
    <w:rsid w:val="00830140"/>
    <w:rsid w:val="0083091F"/>
    <w:rsid w:val="008330FF"/>
    <w:rsid w:val="00833468"/>
    <w:rsid w:val="008519DB"/>
    <w:rsid w:val="00851A08"/>
    <w:rsid w:val="00853530"/>
    <w:rsid w:val="00854532"/>
    <w:rsid w:val="008633DD"/>
    <w:rsid w:val="00863555"/>
    <w:rsid w:val="008674CB"/>
    <w:rsid w:val="00871E80"/>
    <w:rsid w:val="00872321"/>
    <w:rsid w:val="00881A63"/>
    <w:rsid w:val="008B3CF5"/>
    <w:rsid w:val="008C2C09"/>
    <w:rsid w:val="008C2D29"/>
    <w:rsid w:val="008C32F5"/>
    <w:rsid w:val="008D1FEF"/>
    <w:rsid w:val="008D7C6C"/>
    <w:rsid w:val="008F2D92"/>
    <w:rsid w:val="008F619F"/>
    <w:rsid w:val="008F6E98"/>
    <w:rsid w:val="0090690A"/>
    <w:rsid w:val="00910C5D"/>
    <w:rsid w:val="00914525"/>
    <w:rsid w:val="0091682F"/>
    <w:rsid w:val="009176C8"/>
    <w:rsid w:val="00917DF8"/>
    <w:rsid w:val="00923F10"/>
    <w:rsid w:val="009246E8"/>
    <w:rsid w:val="009255EF"/>
    <w:rsid w:val="009310EA"/>
    <w:rsid w:val="009343B3"/>
    <w:rsid w:val="0094090C"/>
    <w:rsid w:val="00944DD1"/>
    <w:rsid w:val="00946EFF"/>
    <w:rsid w:val="009510C6"/>
    <w:rsid w:val="00954E25"/>
    <w:rsid w:val="0096159D"/>
    <w:rsid w:val="00961C24"/>
    <w:rsid w:val="00963662"/>
    <w:rsid w:val="00965B4F"/>
    <w:rsid w:val="00966694"/>
    <w:rsid w:val="00967F6B"/>
    <w:rsid w:val="00976796"/>
    <w:rsid w:val="00994508"/>
    <w:rsid w:val="009A514F"/>
    <w:rsid w:val="009B559E"/>
    <w:rsid w:val="009B6163"/>
    <w:rsid w:val="009B6292"/>
    <w:rsid w:val="009B70D3"/>
    <w:rsid w:val="009B746C"/>
    <w:rsid w:val="009C0569"/>
    <w:rsid w:val="009C2EBC"/>
    <w:rsid w:val="009C68E0"/>
    <w:rsid w:val="009D311F"/>
    <w:rsid w:val="009E7282"/>
    <w:rsid w:val="009E7D38"/>
    <w:rsid w:val="009E7D3F"/>
    <w:rsid w:val="009F1F37"/>
    <w:rsid w:val="00A0026A"/>
    <w:rsid w:val="00A01E05"/>
    <w:rsid w:val="00A0537C"/>
    <w:rsid w:val="00A10552"/>
    <w:rsid w:val="00A153B8"/>
    <w:rsid w:val="00A169FC"/>
    <w:rsid w:val="00A21353"/>
    <w:rsid w:val="00A23527"/>
    <w:rsid w:val="00A35D34"/>
    <w:rsid w:val="00A430E4"/>
    <w:rsid w:val="00A50967"/>
    <w:rsid w:val="00A53B22"/>
    <w:rsid w:val="00A5426A"/>
    <w:rsid w:val="00A634C3"/>
    <w:rsid w:val="00A654CD"/>
    <w:rsid w:val="00A66735"/>
    <w:rsid w:val="00A66B48"/>
    <w:rsid w:val="00A70EBF"/>
    <w:rsid w:val="00A73553"/>
    <w:rsid w:val="00A75723"/>
    <w:rsid w:val="00A75F6F"/>
    <w:rsid w:val="00A802B4"/>
    <w:rsid w:val="00A80CBA"/>
    <w:rsid w:val="00A824F1"/>
    <w:rsid w:val="00A94F6E"/>
    <w:rsid w:val="00A95A8E"/>
    <w:rsid w:val="00A9602B"/>
    <w:rsid w:val="00AA1E98"/>
    <w:rsid w:val="00AA3450"/>
    <w:rsid w:val="00AA5334"/>
    <w:rsid w:val="00AB0371"/>
    <w:rsid w:val="00AB24EE"/>
    <w:rsid w:val="00AB2C51"/>
    <w:rsid w:val="00AB554E"/>
    <w:rsid w:val="00AB5CFD"/>
    <w:rsid w:val="00AC1353"/>
    <w:rsid w:val="00AC40B9"/>
    <w:rsid w:val="00AD0E12"/>
    <w:rsid w:val="00AD1119"/>
    <w:rsid w:val="00AD2247"/>
    <w:rsid w:val="00AD3AC5"/>
    <w:rsid w:val="00AD5D0E"/>
    <w:rsid w:val="00AE1620"/>
    <w:rsid w:val="00AE3F92"/>
    <w:rsid w:val="00AE50D0"/>
    <w:rsid w:val="00AE61B4"/>
    <w:rsid w:val="00AF1E48"/>
    <w:rsid w:val="00B0029B"/>
    <w:rsid w:val="00B01ADD"/>
    <w:rsid w:val="00B01EA0"/>
    <w:rsid w:val="00B139E8"/>
    <w:rsid w:val="00B14A5A"/>
    <w:rsid w:val="00B16B78"/>
    <w:rsid w:val="00B226AF"/>
    <w:rsid w:val="00B234BC"/>
    <w:rsid w:val="00B25F30"/>
    <w:rsid w:val="00B26622"/>
    <w:rsid w:val="00B30219"/>
    <w:rsid w:val="00B30B50"/>
    <w:rsid w:val="00B31585"/>
    <w:rsid w:val="00B443C8"/>
    <w:rsid w:val="00B44B45"/>
    <w:rsid w:val="00B45E44"/>
    <w:rsid w:val="00B54015"/>
    <w:rsid w:val="00B63FF6"/>
    <w:rsid w:val="00B65F19"/>
    <w:rsid w:val="00B70CE6"/>
    <w:rsid w:val="00B7427D"/>
    <w:rsid w:val="00B76C8D"/>
    <w:rsid w:val="00B81B88"/>
    <w:rsid w:val="00B85A60"/>
    <w:rsid w:val="00BA6760"/>
    <w:rsid w:val="00BB454F"/>
    <w:rsid w:val="00BB5557"/>
    <w:rsid w:val="00BD582C"/>
    <w:rsid w:val="00BE0402"/>
    <w:rsid w:val="00BF0AB9"/>
    <w:rsid w:val="00BF2B7B"/>
    <w:rsid w:val="00BF3CEA"/>
    <w:rsid w:val="00BF5F61"/>
    <w:rsid w:val="00C07188"/>
    <w:rsid w:val="00C07C5A"/>
    <w:rsid w:val="00C117CE"/>
    <w:rsid w:val="00C16B99"/>
    <w:rsid w:val="00C216D9"/>
    <w:rsid w:val="00C24772"/>
    <w:rsid w:val="00C251DD"/>
    <w:rsid w:val="00C42813"/>
    <w:rsid w:val="00C46E1A"/>
    <w:rsid w:val="00C5156D"/>
    <w:rsid w:val="00C55F0D"/>
    <w:rsid w:val="00C64A12"/>
    <w:rsid w:val="00C65489"/>
    <w:rsid w:val="00C674C7"/>
    <w:rsid w:val="00C708E0"/>
    <w:rsid w:val="00C74009"/>
    <w:rsid w:val="00C740B3"/>
    <w:rsid w:val="00C7577D"/>
    <w:rsid w:val="00C76E96"/>
    <w:rsid w:val="00C80F96"/>
    <w:rsid w:val="00C8631D"/>
    <w:rsid w:val="00C92E84"/>
    <w:rsid w:val="00C94CBE"/>
    <w:rsid w:val="00CA2653"/>
    <w:rsid w:val="00CC66C5"/>
    <w:rsid w:val="00CD1240"/>
    <w:rsid w:val="00CD1D6D"/>
    <w:rsid w:val="00CD1E0B"/>
    <w:rsid w:val="00CD5105"/>
    <w:rsid w:val="00CE7AA4"/>
    <w:rsid w:val="00D011FB"/>
    <w:rsid w:val="00D039A5"/>
    <w:rsid w:val="00D04E38"/>
    <w:rsid w:val="00D05E44"/>
    <w:rsid w:val="00D10A5B"/>
    <w:rsid w:val="00D1384F"/>
    <w:rsid w:val="00D14BE2"/>
    <w:rsid w:val="00D15C76"/>
    <w:rsid w:val="00D21259"/>
    <w:rsid w:val="00D215DE"/>
    <w:rsid w:val="00D23558"/>
    <w:rsid w:val="00D26DD5"/>
    <w:rsid w:val="00D328D2"/>
    <w:rsid w:val="00D33169"/>
    <w:rsid w:val="00D33C9B"/>
    <w:rsid w:val="00D43B88"/>
    <w:rsid w:val="00D4673F"/>
    <w:rsid w:val="00D54024"/>
    <w:rsid w:val="00D5580C"/>
    <w:rsid w:val="00D611D0"/>
    <w:rsid w:val="00D63548"/>
    <w:rsid w:val="00D670A3"/>
    <w:rsid w:val="00D72793"/>
    <w:rsid w:val="00D72E69"/>
    <w:rsid w:val="00D777CE"/>
    <w:rsid w:val="00D819E8"/>
    <w:rsid w:val="00D830F9"/>
    <w:rsid w:val="00D86606"/>
    <w:rsid w:val="00D86811"/>
    <w:rsid w:val="00D91B7E"/>
    <w:rsid w:val="00D95B45"/>
    <w:rsid w:val="00D9691A"/>
    <w:rsid w:val="00D96BC0"/>
    <w:rsid w:val="00DB1ABB"/>
    <w:rsid w:val="00DB506F"/>
    <w:rsid w:val="00DB57F1"/>
    <w:rsid w:val="00DC08F6"/>
    <w:rsid w:val="00DC33DA"/>
    <w:rsid w:val="00DC4ADB"/>
    <w:rsid w:val="00DC5E97"/>
    <w:rsid w:val="00DD084C"/>
    <w:rsid w:val="00DD1907"/>
    <w:rsid w:val="00DD3710"/>
    <w:rsid w:val="00DD6E75"/>
    <w:rsid w:val="00DF438A"/>
    <w:rsid w:val="00E000F2"/>
    <w:rsid w:val="00E0504C"/>
    <w:rsid w:val="00E062A8"/>
    <w:rsid w:val="00E156CB"/>
    <w:rsid w:val="00E1728E"/>
    <w:rsid w:val="00E224D1"/>
    <w:rsid w:val="00E242C5"/>
    <w:rsid w:val="00E2777F"/>
    <w:rsid w:val="00E27FF9"/>
    <w:rsid w:val="00E32EC6"/>
    <w:rsid w:val="00E33A86"/>
    <w:rsid w:val="00E40735"/>
    <w:rsid w:val="00E460CD"/>
    <w:rsid w:val="00E503DB"/>
    <w:rsid w:val="00E50B24"/>
    <w:rsid w:val="00E527C6"/>
    <w:rsid w:val="00E5439A"/>
    <w:rsid w:val="00E5628C"/>
    <w:rsid w:val="00E65EE8"/>
    <w:rsid w:val="00E67F56"/>
    <w:rsid w:val="00E72EFB"/>
    <w:rsid w:val="00E74F2F"/>
    <w:rsid w:val="00E80EC8"/>
    <w:rsid w:val="00E87F27"/>
    <w:rsid w:val="00E92ED8"/>
    <w:rsid w:val="00E9325B"/>
    <w:rsid w:val="00E945C4"/>
    <w:rsid w:val="00EA0584"/>
    <w:rsid w:val="00EB0066"/>
    <w:rsid w:val="00EB12C9"/>
    <w:rsid w:val="00EB74AD"/>
    <w:rsid w:val="00EC19C9"/>
    <w:rsid w:val="00EC655D"/>
    <w:rsid w:val="00ED109F"/>
    <w:rsid w:val="00ED177F"/>
    <w:rsid w:val="00EF6DE7"/>
    <w:rsid w:val="00F06FC3"/>
    <w:rsid w:val="00F114EA"/>
    <w:rsid w:val="00F11D8E"/>
    <w:rsid w:val="00F1790D"/>
    <w:rsid w:val="00F17B4F"/>
    <w:rsid w:val="00F22592"/>
    <w:rsid w:val="00F231A8"/>
    <w:rsid w:val="00F248D7"/>
    <w:rsid w:val="00F255B2"/>
    <w:rsid w:val="00F2674B"/>
    <w:rsid w:val="00F27E76"/>
    <w:rsid w:val="00F27F4F"/>
    <w:rsid w:val="00F33D2A"/>
    <w:rsid w:val="00F34CCF"/>
    <w:rsid w:val="00F35AF4"/>
    <w:rsid w:val="00F41550"/>
    <w:rsid w:val="00F4238E"/>
    <w:rsid w:val="00F441B3"/>
    <w:rsid w:val="00F45AFF"/>
    <w:rsid w:val="00F47A5C"/>
    <w:rsid w:val="00F5374E"/>
    <w:rsid w:val="00F6161B"/>
    <w:rsid w:val="00F76774"/>
    <w:rsid w:val="00F80D35"/>
    <w:rsid w:val="00F826EE"/>
    <w:rsid w:val="00F83DF2"/>
    <w:rsid w:val="00F841ED"/>
    <w:rsid w:val="00F8605A"/>
    <w:rsid w:val="00F907EB"/>
    <w:rsid w:val="00F91459"/>
    <w:rsid w:val="00F920A0"/>
    <w:rsid w:val="00F9488D"/>
    <w:rsid w:val="00F96824"/>
    <w:rsid w:val="00FA3352"/>
    <w:rsid w:val="00FA6A82"/>
    <w:rsid w:val="00FB0942"/>
    <w:rsid w:val="00FB3522"/>
    <w:rsid w:val="00FC3A1F"/>
    <w:rsid w:val="00FD57E8"/>
    <w:rsid w:val="00FD6C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B7"/>
  </w:style>
  <w:style w:type="paragraph" w:styleId="Nagwek1">
    <w:name w:val="heading 1"/>
    <w:basedOn w:val="Normalny"/>
    <w:next w:val="Normalny"/>
    <w:link w:val="Nagwek1Znak"/>
    <w:qFormat/>
    <w:rsid w:val="00631404"/>
    <w:pPr>
      <w:keepNext/>
      <w:spacing w:after="0" w:line="240" w:lineRule="auto"/>
      <w:jc w:val="center"/>
      <w:outlineLvl w:val="0"/>
    </w:pPr>
    <w:rPr>
      <w:rFonts w:ascii="Times New Roman" w:eastAsia="Times New Roman" w:hAnsi="Times New Roman" w:cs="Times New Roman"/>
      <w:b/>
      <w:bCs/>
      <w:color w:val="000000"/>
      <w:sz w:val="24"/>
      <w:szCs w:val="20"/>
      <w:lang w:eastAsia="pl-PL"/>
    </w:rPr>
  </w:style>
  <w:style w:type="paragraph" w:styleId="Nagwek2">
    <w:name w:val="heading 2"/>
    <w:basedOn w:val="Normalny"/>
    <w:next w:val="Normalny"/>
    <w:link w:val="Nagwek2Znak"/>
    <w:uiPriority w:val="9"/>
    <w:unhideWhenUsed/>
    <w:qFormat/>
    <w:rsid w:val="007307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0097"/>
    <w:pPr>
      <w:ind w:left="720"/>
      <w:contextualSpacing/>
    </w:pPr>
  </w:style>
  <w:style w:type="paragraph" w:styleId="Tekstpodstawowywcity">
    <w:name w:val="Body Text Indent"/>
    <w:basedOn w:val="Normalny"/>
    <w:link w:val="TekstpodstawowywcityZnak"/>
    <w:semiHidden/>
    <w:rsid w:val="00734915"/>
    <w:pP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734915"/>
    <w:rPr>
      <w:rFonts w:ascii="Times New Roman" w:eastAsia="Times New Roman" w:hAnsi="Times New Roman" w:cs="Times New Roman"/>
      <w:sz w:val="24"/>
      <w:szCs w:val="20"/>
      <w:lang w:eastAsia="pl-PL"/>
    </w:rPr>
  </w:style>
  <w:style w:type="paragraph" w:styleId="Tytu">
    <w:name w:val="Title"/>
    <w:basedOn w:val="Normalny"/>
    <w:link w:val="TytuZnak"/>
    <w:qFormat/>
    <w:rsid w:val="00086FA6"/>
    <w:pPr>
      <w:autoSpaceDE w:val="0"/>
      <w:spacing w:after="0" w:line="36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86FA6"/>
    <w:rPr>
      <w:rFonts w:ascii="Times New Roman" w:eastAsia="Times New Roman" w:hAnsi="Times New Roman" w:cs="Times New Roman"/>
      <w:b/>
      <w:sz w:val="24"/>
      <w:szCs w:val="24"/>
      <w:lang w:eastAsia="pl-PL"/>
    </w:rPr>
  </w:style>
  <w:style w:type="paragraph" w:styleId="Tekstpodstawowy">
    <w:name w:val="Body Text"/>
    <w:basedOn w:val="Normalny"/>
    <w:link w:val="TekstpodstawowyZnak"/>
    <w:uiPriority w:val="99"/>
    <w:unhideWhenUsed/>
    <w:rsid w:val="00185904"/>
    <w:pPr>
      <w:spacing w:after="120"/>
    </w:pPr>
  </w:style>
  <w:style w:type="character" w:customStyle="1" w:styleId="TekstpodstawowyZnak">
    <w:name w:val="Tekst podstawowy Znak"/>
    <w:basedOn w:val="Domylnaczcionkaakapitu"/>
    <w:link w:val="Tekstpodstawowy"/>
    <w:uiPriority w:val="99"/>
    <w:rsid w:val="00185904"/>
  </w:style>
  <w:style w:type="paragraph" w:styleId="Tekstpodstawowy3">
    <w:name w:val="Body Text 3"/>
    <w:basedOn w:val="Normalny"/>
    <w:link w:val="Tekstpodstawowy3Znak"/>
    <w:uiPriority w:val="99"/>
    <w:semiHidden/>
    <w:unhideWhenUsed/>
    <w:rsid w:val="00F33D2A"/>
    <w:pPr>
      <w:spacing w:after="120"/>
    </w:pPr>
    <w:rPr>
      <w:sz w:val="16"/>
      <w:szCs w:val="16"/>
    </w:rPr>
  </w:style>
  <w:style w:type="character" w:customStyle="1" w:styleId="Tekstpodstawowy3Znak">
    <w:name w:val="Tekst podstawowy 3 Znak"/>
    <w:basedOn w:val="Domylnaczcionkaakapitu"/>
    <w:link w:val="Tekstpodstawowy3"/>
    <w:uiPriority w:val="99"/>
    <w:semiHidden/>
    <w:rsid w:val="00F33D2A"/>
    <w:rPr>
      <w:sz w:val="16"/>
      <w:szCs w:val="16"/>
    </w:rPr>
  </w:style>
  <w:style w:type="paragraph" w:styleId="Tekstpodstawowywcity2">
    <w:name w:val="Body Text Indent 2"/>
    <w:basedOn w:val="Normalny"/>
    <w:link w:val="Tekstpodstawowywcity2Znak"/>
    <w:uiPriority w:val="99"/>
    <w:unhideWhenUsed/>
    <w:rsid w:val="00F27F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27F4F"/>
  </w:style>
  <w:style w:type="paragraph" w:styleId="Tekstpodstawowywcity3">
    <w:name w:val="Body Text Indent 3"/>
    <w:basedOn w:val="Normalny"/>
    <w:link w:val="Tekstpodstawowywcity3Znak"/>
    <w:uiPriority w:val="99"/>
    <w:semiHidden/>
    <w:unhideWhenUsed/>
    <w:rsid w:val="00871E8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71E80"/>
    <w:rPr>
      <w:sz w:val="16"/>
      <w:szCs w:val="16"/>
    </w:rPr>
  </w:style>
  <w:style w:type="paragraph" w:styleId="Tekstpodstawowy2">
    <w:name w:val="Body Text 2"/>
    <w:basedOn w:val="Normalny"/>
    <w:link w:val="Tekstpodstawowy2Znak"/>
    <w:uiPriority w:val="99"/>
    <w:unhideWhenUsed/>
    <w:rsid w:val="00784EAC"/>
    <w:pPr>
      <w:spacing w:after="120" w:line="480" w:lineRule="auto"/>
    </w:pPr>
  </w:style>
  <w:style w:type="character" w:customStyle="1" w:styleId="Tekstpodstawowy2Znak">
    <w:name w:val="Tekst podstawowy 2 Znak"/>
    <w:basedOn w:val="Domylnaczcionkaakapitu"/>
    <w:link w:val="Tekstpodstawowy2"/>
    <w:uiPriority w:val="99"/>
    <w:rsid w:val="00784EAC"/>
  </w:style>
  <w:style w:type="paragraph" w:customStyle="1" w:styleId="Akapitzlist1">
    <w:name w:val="Akapit z listą1"/>
    <w:basedOn w:val="Normalny"/>
    <w:rsid w:val="00784EAC"/>
    <w:pPr>
      <w:widowControl w:val="0"/>
      <w:suppressAutoHyphens/>
      <w:spacing w:before="240" w:after="240" w:line="360" w:lineRule="auto"/>
      <w:jc w:val="both"/>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631404"/>
    <w:rPr>
      <w:rFonts w:ascii="Times New Roman" w:eastAsia="Times New Roman" w:hAnsi="Times New Roman" w:cs="Times New Roman"/>
      <w:b/>
      <w:bCs/>
      <w:color w:val="000000"/>
      <w:sz w:val="24"/>
      <w:szCs w:val="20"/>
      <w:lang w:eastAsia="pl-PL"/>
    </w:rPr>
  </w:style>
  <w:style w:type="paragraph" w:customStyle="1" w:styleId="Akapitzlist2">
    <w:name w:val="Akapit z listą2"/>
    <w:basedOn w:val="Normalny"/>
    <w:rsid w:val="006B7DF3"/>
    <w:pPr>
      <w:widowControl w:val="0"/>
      <w:suppressAutoHyphens/>
      <w:spacing w:before="240" w:after="240" w:line="360" w:lineRule="auto"/>
      <w:jc w:val="both"/>
    </w:pPr>
    <w:rPr>
      <w:rFonts w:ascii="Times New Roman" w:eastAsia="Times New Roman" w:hAnsi="Times New Roman" w:cs="Times New Roman"/>
      <w:sz w:val="24"/>
      <w:szCs w:val="24"/>
      <w:lang w:eastAsia="pl-PL"/>
    </w:rPr>
  </w:style>
  <w:style w:type="paragraph" w:customStyle="1" w:styleId="Default">
    <w:name w:val="Default"/>
    <w:rsid w:val="00192E7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Bezodstpw">
    <w:name w:val="No Spacing"/>
    <w:uiPriority w:val="1"/>
    <w:qFormat/>
    <w:rsid w:val="00C8631D"/>
    <w:pPr>
      <w:spacing w:after="0" w:line="240" w:lineRule="auto"/>
    </w:pPr>
  </w:style>
  <w:style w:type="character" w:customStyle="1" w:styleId="Nagwek2Znak">
    <w:name w:val="Nagłówek 2 Znak"/>
    <w:basedOn w:val="Domylnaczcionkaakapitu"/>
    <w:link w:val="Nagwek2"/>
    <w:uiPriority w:val="9"/>
    <w:rsid w:val="00730736"/>
    <w:rPr>
      <w:rFonts w:asciiTheme="majorHAnsi" w:eastAsiaTheme="majorEastAsia" w:hAnsiTheme="majorHAnsi" w:cstheme="majorBidi"/>
      <w:b/>
      <w:bCs/>
      <w:color w:val="4F81BD" w:themeColor="accent1"/>
      <w:sz w:val="26"/>
      <w:szCs w:val="26"/>
    </w:rPr>
  </w:style>
  <w:style w:type="paragraph" w:styleId="Legenda">
    <w:name w:val="caption"/>
    <w:basedOn w:val="Normalny"/>
    <w:next w:val="Normalny"/>
    <w:qFormat/>
    <w:rsid w:val="00575070"/>
    <w:pPr>
      <w:spacing w:after="0" w:line="240" w:lineRule="auto"/>
    </w:pPr>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semiHidden/>
    <w:unhideWhenUsed/>
    <w:rsid w:val="000659B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659B4"/>
  </w:style>
  <w:style w:type="paragraph" w:styleId="Stopka">
    <w:name w:val="footer"/>
    <w:basedOn w:val="Normalny"/>
    <w:link w:val="StopkaZnak"/>
    <w:uiPriority w:val="99"/>
    <w:unhideWhenUsed/>
    <w:rsid w:val="000659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9B4"/>
  </w:style>
  <w:style w:type="paragraph" w:styleId="Zwykytekst">
    <w:name w:val="Plain Text"/>
    <w:basedOn w:val="Normalny"/>
    <w:link w:val="ZwykytekstZnak"/>
    <w:uiPriority w:val="99"/>
    <w:unhideWhenUsed/>
    <w:rsid w:val="00542E54"/>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542E54"/>
    <w:rPr>
      <w:rFonts w:ascii="Consolas" w:hAnsi="Consolas"/>
      <w:sz w:val="21"/>
      <w:szCs w:val="21"/>
    </w:rPr>
  </w:style>
  <w:style w:type="table" w:styleId="Tabela-Siatka">
    <w:name w:val="Table Grid"/>
    <w:basedOn w:val="Standardowy"/>
    <w:uiPriority w:val="59"/>
    <w:rsid w:val="00542E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449706">
      <w:bodyDiv w:val="1"/>
      <w:marLeft w:val="0"/>
      <w:marRight w:val="0"/>
      <w:marTop w:val="0"/>
      <w:marBottom w:val="0"/>
      <w:divBdr>
        <w:top w:val="none" w:sz="0" w:space="0" w:color="auto"/>
        <w:left w:val="none" w:sz="0" w:space="0" w:color="auto"/>
        <w:bottom w:val="none" w:sz="0" w:space="0" w:color="auto"/>
        <w:right w:val="none" w:sz="0" w:space="0" w:color="auto"/>
      </w:divBdr>
      <w:divsChild>
        <w:div w:id="448744108">
          <w:marLeft w:val="0"/>
          <w:marRight w:val="0"/>
          <w:marTop w:val="0"/>
          <w:marBottom w:val="0"/>
          <w:divBdr>
            <w:top w:val="none" w:sz="0" w:space="0" w:color="auto"/>
            <w:left w:val="none" w:sz="0" w:space="0" w:color="auto"/>
            <w:bottom w:val="none" w:sz="0" w:space="0" w:color="auto"/>
            <w:right w:val="none" w:sz="0" w:space="0" w:color="auto"/>
          </w:divBdr>
        </w:div>
        <w:div w:id="1392994792">
          <w:marLeft w:val="0"/>
          <w:marRight w:val="0"/>
          <w:marTop w:val="0"/>
          <w:marBottom w:val="0"/>
          <w:divBdr>
            <w:top w:val="none" w:sz="0" w:space="0" w:color="auto"/>
            <w:left w:val="none" w:sz="0" w:space="0" w:color="auto"/>
            <w:bottom w:val="none" w:sz="0" w:space="0" w:color="auto"/>
            <w:right w:val="none" w:sz="0" w:space="0" w:color="auto"/>
          </w:divBdr>
        </w:div>
        <w:div w:id="530611609">
          <w:marLeft w:val="0"/>
          <w:marRight w:val="0"/>
          <w:marTop w:val="0"/>
          <w:marBottom w:val="0"/>
          <w:divBdr>
            <w:top w:val="none" w:sz="0" w:space="0" w:color="auto"/>
            <w:left w:val="none" w:sz="0" w:space="0" w:color="auto"/>
            <w:bottom w:val="none" w:sz="0" w:space="0" w:color="auto"/>
            <w:right w:val="none" w:sz="0" w:space="0" w:color="auto"/>
          </w:divBdr>
        </w:div>
        <w:div w:id="257641859">
          <w:marLeft w:val="0"/>
          <w:marRight w:val="0"/>
          <w:marTop w:val="0"/>
          <w:marBottom w:val="0"/>
          <w:divBdr>
            <w:top w:val="none" w:sz="0" w:space="0" w:color="auto"/>
            <w:left w:val="none" w:sz="0" w:space="0" w:color="auto"/>
            <w:bottom w:val="none" w:sz="0" w:space="0" w:color="auto"/>
            <w:right w:val="none" w:sz="0" w:space="0" w:color="auto"/>
          </w:divBdr>
        </w:div>
        <w:div w:id="1132987495">
          <w:marLeft w:val="0"/>
          <w:marRight w:val="0"/>
          <w:marTop w:val="0"/>
          <w:marBottom w:val="0"/>
          <w:divBdr>
            <w:top w:val="none" w:sz="0" w:space="0" w:color="auto"/>
            <w:left w:val="none" w:sz="0" w:space="0" w:color="auto"/>
            <w:bottom w:val="none" w:sz="0" w:space="0" w:color="auto"/>
            <w:right w:val="none" w:sz="0" w:space="0" w:color="auto"/>
          </w:divBdr>
        </w:div>
        <w:div w:id="1733313455">
          <w:marLeft w:val="0"/>
          <w:marRight w:val="0"/>
          <w:marTop w:val="0"/>
          <w:marBottom w:val="0"/>
          <w:divBdr>
            <w:top w:val="none" w:sz="0" w:space="0" w:color="auto"/>
            <w:left w:val="none" w:sz="0" w:space="0" w:color="auto"/>
            <w:bottom w:val="none" w:sz="0" w:space="0" w:color="auto"/>
            <w:right w:val="none" w:sz="0" w:space="0" w:color="auto"/>
          </w:divBdr>
        </w:div>
        <w:div w:id="592280096">
          <w:marLeft w:val="0"/>
          <w:marRight w:val="0"/>
          <w:marTop w:val="0"/>
          <w:marBottom w:val="0"/>
          <w:divBdr>
            <w:top w:val="none" w:sz="0" w:space="0" w:color="auto"/>
            <w:left w:val="none" w:sz="0" w:space="0" w:color="auto"/>
            <w:bottom w:val="none" w:sz="0" w:space="0" w:color="auto"/>
            <w:right w:val="none" w:sz="0" w:space="0" w:color="auto"/>
          </w:divBdr>
        </w:div>
        <w:div w:id="1259413596">
          <w:marLeft w:val="0"/>
          <w:marRight w:val="0"/>
          <w:marTop w:val="0"/>
          <w:marBottom w:val="0"/>
          <w:divBdr>
            <w:top w:val="none" w:sz="0" w:space="0" w:color="auto"/>
            <w:left w:val="none" w:sz="0" w:space="0" w:color="auto"/>
            <w:bottom w:val="none" w:sz="0" w:space="0" w:color="auto"/>
            <w:right w:val="none" w:sz="0" w:space="0" w:color="auto"/>
          </w:divBdr>
        </w:div>
        <w:div w:id="1978090">
          <w:marLeft w:val="0"/>
          <w:marRight w:val="0"/>
          <w:marTop w:val="0"/>
          <w:marBottom w:val="0"/>
          <w:divBdr>
            <w:top w:val="none" w:sz="0" w:space="0" w:color="auto"/>
            <w:left w:val="none" w:sz="0" w:space="0" w:color="auto"/>
            <w:bottom w:val="none" w:sz="0" w:space="0" w:color="auto"/>
            <w:right w:val="none" w:sz="0" w:space="0" w:color="auto"/>
          </w:divBdr>
        </w:div>
        <w:div w:id="1503160874">
          <w:marLeft w:val="0"/>
          <w:marRight w:val="0"/>
          <w:marTop w:val="0"/>
          <w:marBottom w:val="0"/>
          <w:divBdr>
            <w:top w:val="none" w:sz="0" w:space="0" w:color="auto"/>
            <w:left w:val="none" w:sz="0" w:space="0" w:color="auto"/>
            <w:bottom w:val="none" w:sz="0" w:space="0" w:color="auto"/>
            <w:right w:val="none" w:sz="0" w:space="0" w:color="auto"/>
          </w:divBdr>
        </w:div>
        <w:div w:id="1741053404">
          <w:marLeft w:val="0"/>
          <w:marRight w:val="0"/>
          <w:marTop w:val="0"/>
          <w:marBottom w:val="0"/>
          <w:divBdr>
            <w:top w:val="none" w:sz="0" w:space="0" w:color="auto"/>
            <w:left w:val="none" w:sz="0" w:space="0" w:color="auto"/>
            <w:bottom w:val="none" w:sz="0" w:space="0" w:color="auto"/>
            <w:right w:val="none" w:sz="0" w:space="0" w:color="auto"/>
          </w:divBdr>
        </w:div>
        <w:div w:id="1687828356">
          <w:marLeft w:val="0"/>
          <w:marRight w:val="0"/>
          <w:marTop w:val="0"/>
          <w:marBottom w:val="0"/>
          <w:divBdr>
            <w:top w:val="none" w:sz="0" w:space="0" w:color="auto"/>
            <w:left w:val="none" w:sz="0" w:space="0" w:color="auto"/>
            <w:bottom w:val="none" w:sz="0" w:space="0" w:color="auto"/>
            <w:right w:val="none" w:sz="0" w:space="0" w:color="auto"/>
          </w:divBdr>
        </w:div>
        <w:div w:id="1835366855">
          <w:marLeft w:val="0"/>
          <w:marRight w:val="0"/>
          <w:marTop w:val="0"/>
          <w:marBottom w:val="0"/>
          <w:divBdr>
            <w:top w:val="none" w:sz="0" w:space="0" w:color="auto"/>
            <w:left w:val="none" w:sz="0" w:space="0" w:color="auto"/>
            <w:bottom w:val="none" w:sz="0" w:space="0" w:color="auto"/>
            <w:right w:val="none" w:sz="0" w:space="0" w:color="auto"/>
          </w:divBdr>
        </w:div>
        <w:div w:id="1804349014">
          <w:marLeft w:val="0"/>
          <w:marRight w:val="0"/>
          <w:marTop w:val="0"/>
          <w:marBottom w:val="0"/>
          <w:divBdr>
            <w:top w:val="none" w:sz="0" w:space="0" w:color="auto"/>
            <w:left w:val="none" w:sz="0" w:space="0" w:color="auto"/>
            <w:bottom w:val="none" w:sz="0" w:space="0" w:color="auto"/>
            <w:right w:val="none" w:sz="0" w:space="0" w:color="auto"/>
          </w:divBdr>
        </w:div>
        <w:div w:id="770856532">
          <w:marLeft w:val="0"/>
          <w:marRight w:val="0"/>
          <w:marTop w:val="0"/>
          <w:marBottom w:val="0"/>
          <w:divBdr>
            <w:top w:val="none" w:sz="0" w:space="0" w:color="auto"/>
            <w:left w:val="none" w:sz="0" w:space="0" w:color="auto"/>
            <w:bottom w:val="none" w:sz="0" w:space="0" w:color="auto"/>
            <w:right w:val="none" w:sz="0" w:space="0" w:color="auto"/>
          </w:divBdr>
        </w:div>
        <w:div w:id="2025597122">
          <w:marLeft w:val="0"/>
          <w:marRight w:val="0"/>
          <w:marTop w:val="0"/>
          <w:marBottom w:val="0"/>
          <w:divBdr>
            <w:top w:val="none" w:sz="0" w:space="0" w:color="auto"/>
            <w:left w:val="none" w:sz="0" w:space="0" w:color="auto"/>
            <w:bottom w:val="none" w:sz="0" w:space="0" w:color="auto"/>
            <w:right w:val="none" w:sz="0" w:space="0" w:color="auto"/>
          </w:divBdr>
        </w:div>
        <w:div w:id="511336994">
          <w:marLeft w:val="0"/>
          <w:marRight w:val="0"/>
          <w:marTop w:val="0"/>
          <w:marBottom w:val="0"/>
          <w:divBdr>
            <w:top w:val="none" w:sz="0" w:space="0" w:color="auto"/>
            <w:left w:val="none" w:sz="0" w:space="0" w:color="auto"/>
            <w:bottom w:val="none" w:sz="0" w:space="0" w:color="auto"/>
            <w:right w:val="none" w:sz="0" w:space="0" w:color="auto"/>
          </w:divBdr>
        </w:div>
        <w:div w:id="1361054894">
          <w:marLeft w:val="0"/>
          <w:marRight w:val="0"/>
          <w:marTop w:val="0"/>
          <w:marBottom w:val="0"/>
          <w:divBdr>
            <w:top w:val="none" w:sz="0" w:space="0" w:color="auto"/>
            <w:left w:val="none" w:sz="0" w:space="0" w:color="auto"/>
            <w:bottom w:val="none" w:sz="0" w:space="0" w:color="auto"/>
            <w:right w:val="none" w:sz="0" w:space="0" w:color="auto"/>
          </w:divBdr>
        </w:div>
        <w:div w:id="1949384296">
          <w:marLeft w:val="0"/>
          <w:marRight w:val="0"/>
          <w:marTop w:val="0"/>
          <w:marBottom w:val="0"/>
          <w:divBdr>
            <w:top w:val="none" w:sz="0" w:space="0" w:color="auto"/>
            <w:left w:val="none" w:sz="0" w:space="0" w:color="auto"/>
            <w:bottom w:val="none" w:sz="0" w:space="0" w:color="auto"/>
            <w:right w:val="none" w:sz="0" w:space="0" w:color="auto"/>
          </w:divBdr>
        </w:div>
        <w:div w:id="731201705">
          <w:marLeft w:val="0"/>
          <w:marRight w:val="0"/>
          <w:marTop w:val="0"/>
          <w:marBottom w:val="0"/>
          <w:divBdr>
            <w:top w:val="none" w:sz="0" w:space="0" w:color="auto"/>
            <w:left w:val="none" w:sz="0" w:space="0" w:color="auto"/>
            <w:bottom w:val="none" w:sz="0" w:space="0" w:color="auto"/>
            <w:right w:val="none" w:sz="0" w:space="0" w:color="auto"/>
          </w:divBdr>
        </w:div>
        <w:div w:id="591402877">
          <w:marLeft w:val="0"/>
          <w:marRight w:val="0"/>
          <w:marTop w:val="0"/>
          <w:marBottom w:val="0"/>
          <w:divBdr>
            <w:top w:val="none" w:sz="0" w:space="0" w:color="auto"/>
            <w:left w:val="none" w:sz="0" w:space="0" w:color="auto"/>
            <w:bottom w:val="none" w:sz="0" w:space="0" w:color="auto"/>
            <w:right w:val="none" w:sz="0" w:space="0" w:color="auto"/>
          </w:divBdr>
        </w:div>
        <w:div w:id="499934295">
          <w:marLeft w:val="0"/>
          <w:marRight w:val="0"/>
          <w:marTop w:val="0"/>
          <w:marBottom w:val="0"/>
          <w:divBdr>
            <w:top w:val="none" w:sz="0" w:space="0" w:color="auto"/>
            <w:left w:val="none" w:sz="0" w:space="0" w:color="auto"/>
            <w:bottom w:val="none" w:sz="0" w:space="0" w:color="auto"/>
            <w:right w:val="none" w:sz="0" w:space="0" w:color="auto"/>
          </w:divBdr>
        </w:div>
        <w:div w:id="2705149">
          <w:marLeft w:val="0"/>
          <w:marRight w:val="0"/>
          <w:marTop w:val="0"/>
          <w:marBottom w:val="0"/>
          <w:divBdr>
            <w:top w:val="none" w:sz="0" w:space="0" w:color="auto"/>
            <w:left w:val="none" w:sz="0" w:space="0" w:color="auto"/>
            <w:bottom w:val="none" w:sz="0" w:space="0" w:color="auto"/>
            <w:right w:val="none" w:sz="0" w:space="0" w:color="auto"/>
          </w:divBdr>
        </w:div>
        <w:div w:id="44450136">
          <w:marLeft w:val="0"/>
          <w:marRight w:val="0"/>
          <w:marTop w:val="0"/>
          <w:marBottom w:val="0"/>
          <w:divBdr>
            <w:top w:val="none" w:sz="0" w:space="0" w:color="auto"/>
            <w:left w:val="none" w:sz="0" w:space="0" w:color="auto"/>
            <w:bottom w:val="none" w:sz="0" w:space="0" w:color="auto"/>
            <w:right w:val="none" w:sz="0" w:space="0" w:color="auto"/>
          </w:divBdr>
        </w:div>
        <w:div w:id="1766000603">
          <w:marLeft w:val="0"/>
          <w:marRight w:val="0"/>
          <w:marTop w:val="0"/>
          <w:marBottom w:val="0"/>
          <w:divBdr>
            <w:top w:val="none" w:sz="0" w:space="0" w:color="auto"/>
            <w:left w:val="none" w:sz="0" w:space="0" w:color="auto"/>
            <w:bottom w:val="none" w:sz="0" w:space="0" w:color="auto"/>
            <w:right w:val="none" w:sz="0" w:space="0" w:color="auto"/>
          </w:divBdr>
        </w:div>
        <w:div w:id="1569681079">
          <w:marLeft w:val="0"/>
          <w:marRight w:val="0"/>
          <w:marTop w:val="0"/>
          <w:marBottom w:val="0"/>
          <w:divBdr>
            <w:top w:val="none" w:sz="0" w:space="0" w:color="auto"/>
            <w:left w:val="none" w:sz="0" w:space="0" w:color="auto"/>
            <w:bottom w:val="none" w:sz="0" w:space="0" w:color="auto"/>
            <w:right w:val="none" w:sz="0" w:space="0" w:color="auto"/>
          </w:divBdr>
        </w:div>
        <w:div w:id="28536058">
          <w:marLeft w:val="0"/>
          <w:marRight w:val="0"/>
          <w:marTop w:val="0"/>
          <w:marBottom w:val="0"/>
          <w:divBdr>
            <w:top w:val="none" w:sz="0" w:space="0" w:color="auto"/>
            <w:left w:val="none" w:sz="0" w:space="0" w:color="auto"/>
            <w:bottom w:val="none" w:sz="0" w:space="0" w:color="auto"/>
            <w:right w:val="none" w:sz="0" w:space="0" w:color="auto"/>
          </w:divBdr>
        </w:div>
        <w:div w:id="1516068341">
          <w:marLeft w:val="0"/>
          <w:marRight w:val="0"/>
          <w:marTop w:val="0"/>
          <w:marBottom w:val="0"/>
          <w:divBdr>
            <w:top w:val="none" w:sz="0" w:space="0" w:color="auto"/>
            <w:left w:val="none" w:sz="0" w:space="0" w:color="auto"/>
            <w:bottom w:val="none" w:sz="0" w:space="0" w:color="auto"/>
            <w:right w:val="none" w:sz="0" w:space="0" w:color="auto"/>
          </w:divBdr>
        </w:div>
        <w:div w:id="521362451">
          <w:marLeft w:val="0"/>
          <w:marRight w:val="0"/>
          <w:marTop w:val="0"/>
          <w:marBottom w:val="0"/>
          <w:divBdr>
            <w:top w:val="none" w:sz="0" w:space="0" w:color="auto"/>
            <w:left w:val="none" w:sz="0" w:space="0" w:color="auto"/>
            <w:bottom w:val="none" w:sz="0" w:space="0" w:color="auto"/>
            <w:right w:val="none" w:sz="0" w:space="0" w:color="auto"/>
          </w:divBdr>
        </w:div>
        <w:div w:id="1460875434">
          <w:marLeft w:val="0"/>
          <w:marRight w:val="0"/>
          <w:marTop w:val="0"/>
          <w:marBottom w:val="0"/>
          <w:divBdr>
            <w:top w:val="none" w:sz="0" w:space="0" w:color="auto"/>
            <w:left w:val="none" w:sz="0" w:space="0" w:color="auto"/>
            <w:bottom w:val="none" w:sz="0" w:space="0" w:color="auto"/>
            <w:right w:val="none" w:sz="0" w:space="0" w:color="auto"/>
          </w:divBdr>
        </w:div>
        <w:div w:id="21825785">
          <w:marLeft w:val="0"/>
          <w:marRight w:val="0"/>
          <w:marTop w:val="0"/>
          <w:marBottom w:val="0"/>
          <w:divBdr>
            <w:top w:val="none" w:sz="0" w:space="0" w:color="auto"/>
            <w:left w:val="none" w:sz="0" w:space="0" w:color="auto"/>
            <w:bottom w:val="none" w:sz="0" w:space="0" w:color="auto"/>
            <w:right w:val="none" w:sz="0" w:space="0" w:color="auto"/>
          </w:divBdr>
        </w:div>
        <w:div w:id="1155803357">
          <w:marLeft w:val="0"/>
          <w:marRight w:val="0"/>
          <w:marTop w:val="0"/>
          <w:marBottom w:val="0"/>
          <w:divBdr>
            <w:top w:val="none" w:sz="0" w:space="0" w:color="auto"/>
            <w:left w:val="none" w:sz="0" w:space="0" w:color="auto"/>
            <w:bottom w:val="none" w:sz="0" w:space="0" w:color="auto"/>
            <w:right w:val="none" w:sz="0" w:space="0" w:color="auto"/>
          </w:divBdr>
        </w:div>
        <w:div w:id="673610914">
          <w:marLeft w:val="0"/>
          <w:marRight w:val="0"/>
          <w:marTop w:val="0"/>
          <w:marBottom w:val="0"/>
          <w:divBdr>
            <w:top w:val="none" w:sz="0" w:space="0" w:color="auto"/>
            <w:left w:val="none" w:sz="0" w:space="0" w:color="auto"/>
            <w:bottom w:val="none" w:sz="0" w:space="0" w:color="auto"/>
            <w:right w:val="none" w:sz="0" w:space="0" w:color="auto"/>
          </w:divBdr>
        </w:div>
        <w:div w:id="2111509094">
          <w:marLeft w:val="0"/>
          <w:marRight w:val="0"/>
          <w:marTop w:val="0"/>
          <w:marBottom w:val="0"/>
          <w:divBdr>
            <w:top w:val="none" w:sz="0" w:space="0" w:color="auto"/>
            <w:left w:val="none" w:sz="0" w:space="0" w:color="auto"/>
            <w:bottom w:val="none" w:sz="0" w:space="0" w:color="auto"/>
            <w:right w:val="none" w:sz="0" w:space="0" w:color="auto"/>
          </w:divBdr>
        </w:div>
        <w:div w:id="1872068567">
          <w:marLeft w:val="0"/>
          <w:marRight w:val="0"/>
          <w:marTop w:val="0"/>
          <w:marBottom w:val="0"/>
          <w:divBdr>
            <w:top w:val="none" w:sz="0" w:space="0" w:color="auto"/>
            <w:left w:val="none" w:sz="0" w:space="0" w:color="auto"/>
            <w:bottom w:val="none" w:sz="0" w:space="0" w:color="auto"/>
            <w:right w:val="none" w:sz="0" w:space="0" w:color="auto"/>
          </w:divBdr>
        </w:div>
        <w:div w:id="422066983">
          <w:marLeft w:val="0"/>
          <w:marRight w:val="0"/>
          <w:marTop w:val="0"/>
          <w:marBottom w:val="0"/>
          <w:divBdr>
            <w:top w:val="none" w:sz="0" w:space="0" w:color="auto"/>
            <w:left w:val="none" w:sz="0" w:space="0" w:color="auto"/>
            <w:bottom w:val="none" w:sz="0" w:space="0" w:color="auto"/>
            <w:right w:val="none" w:sz="0" w:space="0" w:color="auto"/>
          </w:divBdr>
        </w:div>
        <w:div w:id="1731153894">
          <w:marLeft w:val="0"/>
          <w:marRight w:val="0"/>
          <w:marTop w:val="0"/>
          <w:marBottom w:val="0"/>
          <w:divBdr>
            <w:top w:val="none" w:sz="0" w:space="0" w:color="auto"/>
            <w:left w:val="none" w:sz="0" w:space="0" w:color="auto"/>
            <w:bottom w:val="none" w:sz="0" w:space="0" w:color="auto"/>
            <w:right w:val="none" w:sz="0" w:space="0" w:color="auto"/>
          </w:divBdr>
        </w:div>
        <w:div w:id="1279484107">
          <w:marLeft w:val="0"/>
          <w:marRight w:val="0"/>
          <w:marTop w:val="0"/>
          <w:marBottom w:val="0"/>
          <w:divBdr>
            <w:top w:val="none" w:sz="0" w:space="0" w:color="auto"/>
            <w:left w:val="none" w:sz="0" w:space="0" w:color="auto"/>
            <w:bottom w:val="none" w:sz="0" w:space="0" w:color="auto"/>
            <w:right w:val="none" w:sz="0" w:space="0" w:color="auto"/>
          </w:divBdr>
        </w:div>
        <w:div w:id="1711106719">
          <w:marLeft w:val="0"/>
          <w:marRight w:val="0"/>
          <w:marTop w:val="0"/>
          <w:marBottom w:val="0"/>
          <w:divBdr>
            <w:top w:val="none" w:sz="0" w:space="0" w:color="auto"/>
            <w:left w:val="none" w:sz="0" w:space="0" w:color="auto"/>
            <w:bottom w:val="none" w:sz="0" w:space="0" w:color="auto"/>
            <w:right w:val="none" w:sz="0" w:space="0" w:color="auto"/>
          </w:divBdr>
        </w:div>
        <w:div w:id="1988968235">
          <w:marLeft w:val="0"/>
          <w:marRight w:val="0"/>
          <w:marTop w:val="0"/>
          <w:marBottom w:val="0"/>
          <w:divBdr>
            <w:top w:val="none" w:sz="0" w:space="0" w:color="auto"/>
            <w:left w:val="none" w:sz="0" w:space="0" w:color="auto"/>
            <w:bottom w:val="none" w:sz="0" w:space="0" w:color="auto"/>
            <w:right w:val="none" w:sz="0" w:space="0" w:color="auto"/>
          </w:divBdr>
        </w:div>
        <w:div w:id="1771047070">
          <w:marLeft w:val="0"/>
          <w:marRight w:val="0"/>
          <w:marTop w:val="0"/>
          <w:marBottom w:val="0"/>
          <w:divBdr>
            <w:top w:val="none" w:sz="0" w:space="0" w:color="auto"/>
            <w:left w:val="none" w:sz="0" w:space="0" w:color="auto"/>
            <w:bottom w:val="none" w:sz="0" w:space="0" w:color="auto"/>
            <w:right w:val="none" w:sz="0" w:space="0" w:color="auto"/>
          </w:divBdr>
        </w:div>
        <w:div w:id="631716943">
          <w:marLeft w:val="0"/>
          <w:marRight w:val="0"/>
          <w:marTop w:val="0"/>
          <w:marBottom w:val="0"/>
          <w:divBdr>
            <w:top w:val="none" w:sz="0" w:space="0" w:color="auto"/>
            <w:left w:val="none" w:sz="0" w:space="0" w:color="auto"/>
            <w:bottom w:val="none" w:sz="0" w:space="0" w:color="auto"/>
            <w:right w:val="none" w:sz="0" w:space="0" w:color="auto"/>
          </w:divBdr>
        </w:div>
        <w:div w:id="1127818696">
          <w:marLeft w:val="0"/>
          <w:marRight w:val="0"/>
          <w:marTop w:val="0"/>
          <w:marBottom w:val="0"/>
          <w:divBdr>
            <w:top w:val="none" w:sz="0" w:space="0" w:color="auto"/>
            <w:left w:val="none" w:sz="0" w:space="0" w:color="auto"/>
            <w:bottom w:val="none" w:sz="0" w:space="0" w:color="auto"/>
            <w:right w:val="none" w:sz="0" w:space="0" w:color="auto"/>
          </w:divBdr>
        </w:div>
        <w:div w:id="174007040">
          <w:marLeft w:val="0"/>
          <w:marRight w:val="0"/>
          <w:marTop w:val="0"/>
          <w:marBottom w:val="0"/>
          <w:divBdr>
            <w:top w:val="none" w:sz="0" w:space="0" w:color="auto"/>
            <w:left w:val="none" w:sz="0" w:space="0" w:color="auto"/>
            <w:bottom w:val="none" w:sz="0" w:space="0" w:color="auto"/>
            <w:right w:val="none" w:sz="0" w:space="0" w:color="auto"/>
          </w:divBdr>
        </w:div>
        <w:div w:id="929511533">
          <w:marLeft w:val="0"/>
          <w:marRight w:val="0"/>
          <w:marTop w:val="0"/>
          <w:marBottom w:val="0"/>
          <w:divBdr>
            <w:top w:val="none" w:sz="0" w:space="0" w:color="auto"/>
            <w:left w:val="none" w:sz="0" w:space="0" w:color="auto"/>
            <w:bottom w:val="none" w:sz="0" w:space="0" w:color="auto"/>
            <w:right w:val="none" w:sz="0" w:space="0" w:color="auto"/>
          </w:divBdr>
        </w:div>
        <w:div w:id="1257598605">
          <w:marLeft w:val="0"/>
          <w:marRight w:val="0"/>
          <w:marTop w:val="0"/>
          <w:marBottom w:val="0"/>
          <w:divBdr>
            <w:top w:val="none" w:sz="0" w:space="0" w:color="auto"/>
            <w:left w:val="none" w:sz="0" w:space="0" w:color="auto"/>
            <w:bottom w:val="none" w:sz="0" w:space="0" w:color="auto"/>
            <w:right w:val="none" w:sz="0" w:space="0" w:color="auto"/>
          </w:divBdr>
        </w:div>
        <w:div w:id="1273169666">
          <w:marLeft w:val="0"/>
          <w:marRight w:val="0"/>
          <w:marTop w:val="0"/>
          <w:marBottom w:val="0"/>
          <w:divBdr>
            <w:top w:val="none" w:sz="0" w:space="0" w:color="auto"/>
            <w:left w:val="none" w:sz="0" w:space="0" w:color="auto"/>
            <w:bottom w:val="none" w:sz="0" w:space="0" w:color="auto"/>
            <w:right w:val="none" w:sz="0" w:space="0" w:color="auto"/>
          </w:divBdr>
        </w:div>
        <w:div w:id="1887058843">
          <w:marLeft w:val="0"/>
          <w:marRight w:val="0"/>
          <w:marTop w:val="0"/>
          <w:marBottom w:val="0"/>
          <w:divBdr>
            <w:top w:val="none" w:sz="0" w:space="0" w:color="auto"/>
            <w:left w:val="none" w:sz="0" w:space="0" w:color="auto"/>
            <w:bottom w:val="none" w:sz="0" w:space="0" w:color="auto"/>
            <w:right w:val="none" w:sz="0" w:space="0" w:color="auto"/>
          </w:divBdr>
        </w:div>
        <w:div w:id="1171876895">
          <w:marLeft w:val="0"/>
          <w:marRight w:val="0"/>
          <w:marTop w:val="0"/>
          <w:marBottom w:val="0"/>
          <w:divBdr>
            <w:top w:val="none" w:sz="0" w:space="0" w:color="auto"/>
            <w:left w:val="none" w:sz="0" w:space="0" w:color="auto"/>
            <w:bottom w:val="none" w:sz="0" w:space="0" w:color="auto"/>
            <w:right w:val="none" w:sz="0" w:space="0" w:color="auto"/>
          </w:divBdr>
        </w:div>
        <w:div w:id="320042886">
          <w:marLeft w:val="0"/>
          <w:marRight w:val="0"/>
          <w:marTop w:val="0"/>
          <w:marBottom w:val="0"/>
          <w:divBdr>
            <w:top w:val="none" w:sz="0" w:space="0" w:color="auto"/>
            <w:left w:val="none" w:sz="0" w:space="0" w:color="auto"/>
            <w:bottom w:val="none" w:sz="0" w:space="0" w:color="auto"/>
            <w:right w:val="none" w:sz="0" w:space="0" w:color="auto"/>
          </w:divBdr>
        </w:div>
        <w:div w:id="1760368549">
          <w:marLeft w:val="0"/>
          <w:marRight w:val="0"/>
          <w:marTop w:val="0"/>
          <w:marBottom w:val="0"/>
          <w:divBdr>
            <w:top w:val="none" w:sz="0" w:space="0" w:color="auto"/>
            <w:left w:val="none" w:sz="0" w:space="0" w:color="auto"/>
            <w:bottom w:val="none" w:sz="0" w:space="0" w:color="auto"/>
            <w:right w:val="none" w:sz="0" w:space="0" w:color="auto"/>
          </w:divBdr>
        </w:div>
        <w:div w:id="783571784">
          <w:marLeft w:val="0"/>
          <w:marRight w:val="0"/>
          <w:marTop w:val="0"/>
          <w:marBottom w:val="0"/>
          <w:divBdr>
            <w:top w:val="none" w:sz="0" w:space="0" w:color="auto"/>
            <w:left w:val="none" w:sz="0" w:space="0" w:color="auto"/>
            <w:bottom w:val="none" w:sz="0" w:space="0" w:color="auto"/>
            <w:right w:val="none" w:sz="0" w:space="0" w:color="auto"/>
          </w:divBdr>
        </w:div>
        <w:div w:id="1987318931">
          <w:marLeft w:val="0"/>
          <w:marRight w:val="0"/>
          <w:marTop w:val="0"/>
          <w:marBottom w:val="0"/>
          <w:divBdr>
            <w:top w:val="none" w:sz="0" w:space="0" w:color="auto"/>
            <w:left w:val="none" w:sz="0" w:space="0" w:color="auto"/>
            <w:bottom w:val="none" w:sz="0" w:space="0" w:color="auto"/>
            <w:right w:val="none" w:sz="0" w:space="0" w:color="auto"/>
          </w:divBdr>
        </w:div>
        <w:div w:id="1692339311">
          <w:marLeft w:val="0"/>
          <w:marRight w:val="0"/>
          <w:marTop w:val="0"/>
          <w:marBottom w:val="0"/>
          <w:divBdr>
            <w:top w:val="none" w:sz="0" w:space="0" w:color="auto"/>
            <w:left w:val="none" w:sz="0" w:space="0" w:color="auto"/>
            <w:bottom w:val="none" w:sz="0" w:space="0" w:color="auto"/>
            <w:right w:val="none" w:sz="0" w:space="0" w:color="auto"/>
          </w:divBdr>
        </w:div>
        <w:div w:id="23333805">
          <w:marLeft w:val="0"/>
          <w:marRight w:val="0"/>
          <w:marTop w:val="0"/>
          <w:marBottom w:val="0"/>
          <w:divBdr>
            <w:top w:val="none" w:sz="0" w:space="0" w:color="auto"/>
            <w:left w:val="none" w:sz="0" w:space="0" w:color="auto"/>
            <w:bottom w:val="none" w:sz="0" w:space="0" w:color="auto"/>
            <w:right w:val="none" w:sz="0" w:space="0" w:color="auto"/>
          </w:divBdr>
        </w:div>
        <w:div w:id="68114745">
          <w:marLeft w:val="0"/>
          <w:marRight w:val="0"/>
          <w:marTop w:val="0"/>
          <w:marBottom w:val="0"/>
          <w:divBdr>
            <w:top w:val="none" w:sz="0" w:space="0" w:color="auto"/>
            <w:left w:val="none" w:sz="0" w:space="0" w:color="auto"/>
            <w:bottom w:val="none" w:sz="0" w:space="0" w:color="auto"/>
            <w:right w:val="none" w:sz="0" w:space="0" w:color="auto"/>
          </w:divBdr>
        </w:div>
        <w:div w:id="217087138">
          <w:marLeft w:val="0"/>
          <w:marRight w:val="0"/>
          <w:marTop w:val="0"/>
          <w:marBottom w:val="0"/>
          <w:divBdr>
            <w:top w:val="none" w:sz="0" w:space="0" w:color="auto"/>
            <w:left w:val="none" w:sz="0" w:space="0" w:color="auto"/>
            <w:bottom w:val="none" w:sz="0" w:space="0" w:color="auto"/>
            <w:right w:val="none" w:sz="0" w:space="0" w:color="auto"/>
          </w:divBdr>
        </w:div>
        <w:div w:id="15352494">
          <w:marLeft w:val="0"/>
          <w:marRight w:val="0"/>
          <w:marTop w:val="0"/>
          <w:marBottom w:val="0"/>
          <w:divBdr>
            <w:top w:val="none" w:sz="0" w:space="0" w:color="auto"/>
            <w:left w:val="none" w:sz="0" w:space="0" w:color="auto"/>
            <w:bottom w:val="none" w:sz="0" w:space="0" w:color="auto"/>
            <w:right w:val="none" w:sz="0" w:space="0" w:color="auto"/>
          </w:divBdr>
        </w:div>
        <w:div w:id="949707424">
          <w:marLeft w:val="0"/>
          <w:marRight w:val="0"/>
          <w:marTop w:val="0"/>
          <w:marBottom w:val="0"/>
          <w:divBdr>
            <w:top w:val="none" w:sz="0" w:space="0" w:color="auto"/>
            <w:left w:val="none" w:sz="0" w:space="0" w:color="auto"/>
            <w:bottom w:val="none" w:sz="0" w:space="0" w:color="auto"/>
            <w:right w:val="none" w:sz="0" w:space="0" w:color="auto"/>
          </w:divBdr>
        </w:div>
        <w:div w:id="837622239">
          <w:marLeft w:val="0"/>
          <w:marRight w:val="0"/>
          <w:marTop w:val="0"/>
          <w:marBottom w:val="0"/>
          <w:divBdr>
            <w:top w:val="none" w:sz="0" w:space="0" w:color="auto"/>
            <w:left w:val="none" w:sz="0" w:space="0" w:color="auto"/>
            <w:bottom w:val="none" w:sz="0" w:space="0" w:color="auto"/>
            <w:right w:val="none" w:sz="0" w:space="0" w:color="auto"/>
          </w:divBdr>
        </w:div>
        <w:div w:id="425081651">
          <w:marLeft w:val="0"/>
          <w:marRight w:val="0"/>
          <w:marTop w:val="0"/>
          <w:marBottom w:val="0"/>
          <w:divBdr>
            <w:top w:val="none" w:sz="0" w:space="0" w:color="auto"/>
            <w:left w:val="none" w:sz="0" w:space="0" w:color="auto"/>
            <w:bottom w:val="none" w:sz="0" w:space="0" w:color="auto"/>
            <w:right w:val="none" w:sz="0" w:space="0" w:color="auto"/>
          </w:divBdr>
        </w:div>
        <w:div w:id="754012936">
          <w:marLeft w:val="0"/>
          <w:marRight w:val="0"/>
          <w:marTop w:val="0"/>
          <w:marBottom w:val="0"/>
          <w:divBdr>
            <w:top w:val="none" w:sz="0" w:space="0" w:color="auto"/>
            <w:left w:val="none" w:sz="0" w:space="0" w:color="auto"/>
            <w:bottom w:val="none" w:sz="0" w:space="0" w:color="auto"/>
            <w:right w:val="none" w:sz="0" w:space="0" w:color="auto"/>
          </w:divBdr>
        </w:div>
        <w:div w:id="95180855">
          <w:marLeft w:val="0"/>
          <w:marRight w:val="0"/>
          <w:marTop w:val="0"/>
          <w:marBottom w:val="0"/>
          <w:divBdr>
            <w:top w:val="none" w:sz="0" w:space="0" w:color="auto"/>
            <w:left w:val="none" w:sz="0" w:space="0" w:color="auto"/>
            <w:bottom w:val="none" w:sz="0" w:space="0" w:color="auto"/>
            <w:right w:val="none" w:sz="0" w:space="0" w:color="auto"/>
          </w:divBdr>
        </w:div>
        <w:div w:id="1445492356">
          <w:marLeft w:val="0"/>
          <w:marRight w:val="0"/>
          <w:marTop w:val="0"/>
          <w:marBottom w:val="0"/>
          <w:divBdr>
            <w:top w:val="none" w:sz="0" w:space="0" w:color="auto"/>
            <w:left w:val="none" w:sz="0" w:space="0" w:color="auto"/>
            <w:bottom w:val="none" w:sz="0" w:space="0" w:color="auto"/>
            <w:right w:val="none" w:sz="0" w:space="0" w:color="auto"/>
          </w:divBdr>
        </w:div>
        <w:div w:id="1229075053">
          <w:marLeft w:val="0"/>
          <w:marRight w:val="0"/>
          <w:marTop w:val="0"/>
          <w:marBottom w:val="0"/>
          <w:divBdr>
            <w:top w:val="none" w:sz="0" w:space="0" w:color="auto"/>
            <w:left w:val="none" w:sz="0" w:space="0" w:color="auto"/>
            <w:bottom w:val="none" w:sz="0" w:space="0" w:color="auto"/>
            <w:right w:val="none" w:sz="0" w:space="0" w:color="auto"/>
          </w:divBdr>
        </w:div>
        <w:div w:id="284655393">
          <w:marLeft w:val="0"/>
          <w:marRight w:val="0"/>
          <w:marTop w:val="0"/>
          <w:marBottom w:val="0"/>
          <w:divBdr>
            <w:top w:val="none" w:sz="0" w:space="0" w:color="auto"/>
            <w:left w:val="none" w:sz="0" w:space="0" w:color="auto"/>
            <w:bottom w:val="none" w:sz="0" w:space="0" w:color="auto"/>
            <w:right w:val="none" w:sz="0" w:space="0" w:color="auto"/>
          </w:divBdr>
        </w:div>
        <w:div w:id="802578353">
          <w:marLeft w:val="0"/>
          <w:marRight w:val="0"/>
          <w:marTop w:val="0"/>
          <w:marBottom w:val="0"/>
          <w:divBdr>
            <w:top w:val="none" w:sz="0" w:space="0" w:color="auto"/>
            <w:left w:val="none" w:sz="0" w:space="0" w:color="auto"/>
            <w:bottom w:val="none" w:sz="0" w:space="0" w:color="auto"/>
            <w:right w:val="none" w:sz="0" w:space="0" w:color="auto"/>
          </w:divBdr>
        </w:div>
        <w:div w:id="645283793">
          <w:marLeft w:val="0"/>
          <w:marRight w:val="0"/>
          <w:marTop w:val="0"/>
          <w:marBottom w:val="0"/>
          <w:divBdr>
            <w:top w:val="none" w:sz="0" w:space="0" w:color="auto"/>
            <w:left w:val="none" w:sz="0" w:space="0" w:color="auto"/>
            <w:bottom w:val="none" w:sz="0" w:space="0" w:color="auto"/>
            <w:right w:val="none" w:sz="0" w:space="0" w:color="auto"/>
          </w:divBdr>
        </w:div>
        <w:div w:id="1602568205">
          <w:marLeft w:val="0"/>
          <w:marRight w:val="0"/>
          <w:marTop w:val="0"/>
          <w:marBottom w:val="0"/>
          <w:divBdr>
            <w:top w:val="none" w:sz="0" w:space="0" w:color="auto"/>
            <w:left w:val="none" w:sz="0" w:space="0" w:color="auto"/>
            <w:bottom w:val="none" w:sz="0" w:space="0" w:color="auto"/>
            <w:right w:val="none" w:sz="0" w:space="0" w:color="auto"/>
          </w:divBdr>
        </w:div>
        <w:div w:id="1257976074">
          <w:marLeft w:val="0"/>
          <w:marRight w:val="0"/>
          <w:marTop w:val="0"/>
          <w:marBottom w:val="0"/>
          <w:divBdr>
            <w:top w:val="none" w:sz="0" w:space="0" w:color="auto"/>
            <w:left w:val="none" w:sz="0" w:space="0" w:color="auto"/>
            <w:bottom w:val="none" w:sz="0" w:space="0" w:color="auto"/>
            <w:right w:val="none" w:sz="0" w:space="0" w:color="auto"/>
          </w:divBdr>
        </w:div>
        <w:div w:id="1609846604">
          <w:marLeft w:val="0"/>
          <w:marRight w:val="0"/>
          <w:marTop w:val="0"/>
          <w:marBottom w:val="0"/>
          <w:divBdr>
            <w:top w:val="none" w:sz="0" w:space="0" w:color="auto"/>
            <w:left w:val="none" w:sz="0" w:space="0" w:color="auto"/>
            <w:bottom w:val="none" w:sz="0" w:space="0" w:color="auto"/>
            <w:right w:val="none" w:sz="0" w:space="0" w:color="auto"/>
          </w:divBdr>
        </w:div>
        <w:div w:id="682323632">
          <w:marLeft w:val="0"/>
          <w:marRight w:val="0"/>
          <w:marTop w:val="0"/>
          <w:marBottom w:val="0"/>
          <w:divBdr>
            <w:top w:val="none" w:sz="0" w:space="0" w:color="auto"/>
            <w:left w:val="none" w:sz="0" w:space="0" w:color="auto"/>
            <w:bottom w:val="none" w:sz="0" w:space="0" w:color="auto"/>
            <w:right w:val="none" w:sz="0" w:space="0" w:color="auto"/>
          </w:divBdr>
        </w:div>
        <w:div w:id="83578322">
          <w:marLeft w:val="0"/>
          <w:marRight w:val="0"/>
          <w:marTop w:val="0"/>
          <w:marBottom w:val="0"/>
          <w:divBdr>
            <w:top w:val="none" w:sz="0" w:space="0" w:color="auto"/>
            <w:left w:val="none" w:sz="0" w:space="0" w:color="auto"/>
            <w:bottom w:val="none" w:sz="0" w:space="0" w:color="auto"/>
            <w:right w:val="none" w:sz="0" w:space="0" w:color="auto"/>
          </w:divBdr>
        </w:div>
      </w:divsChild>
    </w:div>
    <w:div w:id="1014647068">
      <w:bodyDiv w:val="1"/>
      <w:marLeft w:val="0"/>
      <w:marRight w:val="0"/>
      <w:marTop w:val="0"/>
      <w:marBottom w:val="0"/>
      <w:divBdr>
        <w:top w:val="none" w:sz="0" w:space="0" w:color="auto"/>
        <w:left w:val="none" w:sz="0" w:space="0" w:color="auto"/>
        <w:bottom w:val="none" w:sz="0" w:space="0" w:color="auto"/>
        <w:right w:val="none" w:sz="0" w:space="0" w:color="auto"/>
      </w:divBdr>
      <w:divsChild>
        <w:div w:id="2036342764">
          <w:marLeft w:val="0"/>
          <w:marRight w:val="0"/>
          <w:marTop w:val="0"/>
          <w:marBottom w:val="0"/>
          <w:divBdr>
            <w:top w:val="none" w:sz="0" w:space="0" w:color="auto"/>
            <w:left w:val="none" w:sz="0" w:space="0" w:color="auto"/>
            <w:bottom w:val="none" w:sz="0" w:space="0" w:color="auto"/>
            <w:right w:val="none" w:sz="0" w:space="0" w:color="auto"/>
          </w:divBdr>
        </w:div>
        <w:div w:id="1008869451">
          <w:marLeft w:val="0"/>
          <w:marRight w:val="0"/>
          <w:marTop w:val="0"/>
          <w:marBottom w:val="0"/>
          <w:divBdr>
            <w:top w:val="none" w:sz="0" w:space="0" w:color="auto"/>
            <w:left w:val="none" w:sz="0" w:space="0" w:color="auto"/>
            <w:bottom w:val="none" w:sz="0" w:space="0" w:color="auto"/>
            <w:right w:val="none" w:sz="0" w:space="0" w:color="auto"/>
          </w:divBdr>
        </w:div>
        <w:div w:id="2030720421">
          <w:marLeft w:val="0"/>
          <w:marRight w:val="0"/>
          <w:marTop w:val="0"/>
          <w:marBottom w:val="0"/>
          <w:divBdr>
            <w:top w:val="none" w:sz="0" w:space="0" w:color="auto"/>
            <w:left w:val="none" w:sz="0" w:space="0" w:color="auto"/>
            <w:bottom w:val="none" w:sz="0" w:space="0" w:color="auto"/>
            <w:right w:val="none" w:sz="0" w:space="0" w:color="auto"/>
          </w:divBdr>
        </w:div>
        <w:div w:id="761730372">
          <w:marLeft w:val="0"/>
          <w:marRight w:val="0"/>
          <w:marTop w:val="0"/>
          <w:marBottom w:val="0"/>
          <w:divBdr>
            <w:top w:val="none" w:sz="0" w:space="0" w:color="auto"/>
            <w:left w:val="none" w:sz="0" w:space="0" w:color="auto"/>
            <w:bottom w:val="none" w:sz="0" w:space="0" w:color="auto"/>
            <w:right w:val="none" w:sz="0" w:space="0" w:color="auto"/>
          </w:divBdr>
        </w:div>
        <w:div w:id="1719089425">
          <w:marLeft w:val="0"/>
          <w:marRight w:val="0"/>
          <w:marTop w:val="0"/>
          <w:marBottom w:val="0"/>
          <w:divBdr>
            <w:top w:val="none" w:sz="0" w:space="0" w:color="auto"/>
            <w:left w:val="none" w:sz="0" w:space="0" w:color="auto"/>
            <w:bottom w:val="none" w:sz="0" w:space="0" w:color="auto"/>
            <w:right w:val="none" w:sz="0" w:space="0" w:color="auto"/>
          </w:divBdr>
        </w:div>
        <w:div w:id="1270894288">
          <w:marLeft w:val="0"/>
          <w:marRight w:val="0"/>
          <w:marTop w:val="0"/>
          <w:marBottom w:val="0"/>
          <w:divBdr>
            <w:top w:val="none" w:sz="0" w:space="0" w:color="auto"/>
            <w:left w:val="none" w:sz="0" w:space="0" w:color="auto"/>
            <w:bottom w:val="none" w:sz="0" w:space="0" w:color="auto"/>
            <w:right w:val="none" w:sz="0" w:space="0" w:color="auto"/>
          </w:divBdr>
        </w:div>
        <w:div w:id="638343738">
          <w:marLeft w:val="0"/>
          <w:marRight w:val="0"/>
          <w:marTop w:val="0"/>
          <w:marBottom w:val="0"/>
          <w:divBdr>
            <w:top w:val="none" w:sz="0" w:space="0" w:color="auto"/>
            <w:left w:val="none" w:sz="0" w:space="0" w:color="auto"/>
            <w:bottom w:val="none" w:sz="0" w:space="0" w:color="auto"/>
            <w:right w:val="none" w:sz="0" w:space="0" w:color="auto"/>
          </w:divBdr>
        </w:div>
        <w:div w:id="2069449430">
          <w:marLeft w:val="0"/>
          <w:marRight w:val="0"/>
          <w:marTop w:val="0"/>
          <w:marBottom w:val="0"/>
          <w:divBdr>
            <w:top w:val="none" w:sz="0" w:space="0" w:color="auto"/>
            <w:left w:val="none" w:sz="0" w:space="0" w:color="auto"/>
            <w:bottom w:val="none" w:sz="0" w:space="0" w:color="auto"/>
            <w:right w:val="none" w:sz="0" w:space="0" w:color="auto"/>
          </w:divBdr>
        </w:div>
        <w:div w:id="350841382">
          <w:marLeft w:val="0"/>
          <w:marRight w:val="0"/>
          <w:marTop w:val="0"/>
          <w:marBottom w:val="0"/>
          <w:divBdr>
            <w:top w:val="none" w:sz="0" w:space="0" w:color="auto"/>
            <w:left w:val="none" w:sz="0" w:space="0" w:color="auto"/>
            <w:bottom w:val="none" w:sz="0" w:space="0" w:color="auto"/>
            <w:right w:val="none" w:sz="0" w:space="0" w:color="auto"/>
          </w:divBdr>
        </w:div>
        <w:div w:id="1801797294">
          <w:marLeft w:val="0"/>
          <w:marRight w:val="0"/>
          <w:marTop w:val="0"/>
          <w:marBottom w:val="0"/>
          <w:divBdr>
            <w:top w:val="none" w:sz="0" w:space="0" w:color="auto"/>
            <w:left w:val="none" w:sz="0" w:space="0" w:color="auto"/>
            <w:bottom w:val="none" w:sz="0" w:space="0" w:color="auto"/>
            <w:right w:val="none" w:sz="0" w:space="0" w:color="auto"/>
          </w:divBdr>
        </w:div>
      </w:divsChild>
    </w:div>
    <w:div w:id="18527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4890-A745-4669-A130-8954C718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22</Pages>
  <Words>8988</Words>
  <Characters>53929</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dc:creator>
  <cp:lastModifiedBy>Jerzy</cp:lastModifiedBy>
  <cp:revision>274</cp:revision>
  <cp:lastPrinted>2022-02-11T10:21:00Z</cp:lastPrinted>
  <dcterms:created xsi:type="dcterms:W3CDTF">2018-11-19T11:59:00Z</dcterms:created>
  <dcterms:modified xsi:type="dcterms:W3CDTF">2022-02-11T10:35:00Z</dcterms:modified>
</cp:coreProperties>
</file>