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20" w:rsidRPr="007354BB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</w:rPr>
      </w:pPr>
    </w:p>
    <w:p w:rsidR="00563920" w:rsidRPr="00563920" w:rsidRDefault="00563920" w:rsidP="00563920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="Tahoma"/>
          <w:color w:val="000000"/>
          <w:sz w:val="24"/>
          <w:szCs w:val="24"/>
        </w:rPr>
      </w:pPr>
      <w:bookmarkStart w:id="0" w:name="_GoBack"/>
      <w:bookmarkEnd w:id="0"/>
      <w:r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 </w:t>
      </w:r>
      <w:r w:rsidR="00221571">
        <w:rPr>
          <w:rFonts w:asciiTheme="majorHAnsi" w:hAnsiTheme="majorHAnsi" w:cs="Tahoma"/>
          <w:b/>
          <w:color w:val="000000"/>
          <w:sz w:val="24"/>
          <w:szCs w:val="24"/>
        </w:rPr>
        <w:t>Załącznik nr 5</w:t>
      </w:r>
      <w:r w:rsidRPr="003220D9">
        <w:rPr>
          <w:rFonts w:asciiTheme="majorHAnsi" w:hAnsiTheme="majorHAnsi" w:cs="Tahoma"/>
          <w:b/>
          <w:color w:val="000000"/>
          <w:sz w:val="24"/>
          <w:szCs w:val="24"/>
        </w:rPr>
        <w:t xml:space="preserve"> do SIWZ</w:t>
      </w:r>
    </w:p>
    <w:p w:rsidR="00563920" w:rsidRPr="003220D9" w:rsidRDefault="00563920" w:rsidP="00563920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="Tahoma"/>
          <w:b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ahoma"/>
          <w:b/>
          <w:color w:val="000000"/>
          <w:sz w:val="24"/>
          <w:szCs w:val="24"/>
        </w:rPr>
      </w:pPr>
      <w:r w:rsidRPr="003220D9">
        <w:rPr>
          <w:rFonts w:asciiTheme="majorHAnsi" w:hAnsiTheme="majorHAnsi" w:cs="Tahoma"/>
          <w:b/>
          <w:color w:val="000000"/>
          <w:sz w:val="24"/>
          <w:szCs w:val="24"/>
        </w:rPr>
        <w:t>WYKAZ WYKONANYCH DOSTAW</w:t>
      </w:r>
    </w:p>
    <w:p w:rsidR="00563920" w:rsidRPr="003220D9" w:rsidRDefault="00563920" w:rsidP="00563920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ahoma"/>
          <w:b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  <w:r w:rsidRPr="007354BB">
        <w:rPr>
          <w:rFonts w:asciiTheme="majorHAnsi" w:hAnsiTheme="majorHAnsi" w:cs="Tahoma"/>
          <w:color w:val="000000"/>
          <w:sz w:val="24"/>
          <w:szCs w:val="24"/>
        </w:rPr>
        <w:t>Nazwa wykonawcy …………………………………………………………</w:t>
      </w:r>
    </w:p>
    <w:p w:rsidR="00563920" w:rsidRPr="007354BB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Pr="007354BB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  <w:r w:rsidRPr="007354BB">
        <w:rPr>
          <w:rFonts w:asciiTheme="majorHAnsi" w:hAnsiTheme="majorHAnsi" w:cs="Tahoma"/>
          <w:color w:val="000000"/>
          <w:sz w:val="24"/>
          <w:szCs w:val="24"/>
        </w:rPr>
        <w:t>Adres wykonawcy …………………………………………………………</w:t>
      </w: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  <w:r>
        <w:rPr>
          <w:rFonts w:asciiTheme="majorHAnsi" w:hAnsiTheme="majorHAnsi" w:cs="Tahoma"/>
          <w:color w:val="000000"/>
          <w:sz w:val="24"/>
          <w:szCs w:val="24"/>
        </w:rPr>
        <w:t xml:space="preserve"> </w:t>
      </w: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56"/>
        <w:gridCol w:w="2835"/>
        <w:gridCol w:w="1843"/>
        <w:gridCol w:w="2410"/>
        <w:gridCol w:w="1505"/>
      </w:tblGrid>
      <w:tr w:rsidR="00563920" w:rsidTr="0069421F">
        <w:trPr>
          <w:jc w:val="center"/>
        </w:trPr>
        <w:tc>
          <w:tcPr>
            <w:tcW w:w="656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L/p</w:t>
            </w:r>
          </w:p>
        </w:tc>
        <w:tc>
          <w:tcPr>
            <w:tcW w:w="2835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Przedmiot</w:t>
            </w:r>
          </w:p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dostawy</w:t>
            </w:r>
          </w:p>
        </w:tc>
        <w:tc>
          <w:tcPr>
            <w:tcW w:w="1843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Wartość dostawy w złotych (brutto)</w:t>
            </w:r>
          </w:p>
        </w:tc>
        <w:tc>
          <w:tcPr>
            <w:tcW w:w="2410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Pełna nazwa odbiorcy , adres</w:t>
            </w:r>
          </w:p>
        </w:tc>
        <w:tc>
          <w:tcPr>
            <w:tcW w:w="1505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Data realizacji</w:t>
            </w:r>
          </w:p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(dostaw z trzech ostatnich lat)</w:t>
            </w:r>
          </w:p>
        </w:tc>
      </w:tr>
      <w:tr w:rsidR="00563920" w:rsidTr="0069421F">
        <w:trPr>
          <w:trHeight w:val="304"/>
          <w:jc w:val="center"/>
        </w:trPr>
        <w:tc>
          <w:tcPr>
            <w:tcW w:w="656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</w:tr>
      <w:tr w:rsidR="00563920" w:rsidTr="0069421F">
        <w:trPr>
          <w:jc w:val="center"/>
        </w:trPr>
        <w:tc>
          <w:tcPr>
            <w:tcW w:w="656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</w:tr>
      <w:tr w:rsidR="00563920" w:rsidTr="0069421F">
        <w:trPr>
          <w:jc w:val="center"/>
        </w:trPr>
        <w:tc>
          <w:tcPr>
            <w:tcW w:w="656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</w:tr>
      <w:tr w:rsidR="00563920" w:rsidTr="0069421F">
        <w:trPr>
          <w:jc w:val="center"/>
        </w:trPr>
        <w:tc>
          <w:tcPr>
            <w:tcW w:w="656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</w:tr>
    </w:tbl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  <w:t>………………………………………………………………..</w:t>
      </w: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  <w:t xml:space="preserve">         (data i czytelny podpis wykonawcy)</w:t>
      </w: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670CC2" w:rsidRDefault="00670CC2"/>
    <w:sectPr w:rsidR="00670CC2" w:rsidSect="00AB2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6098"/>
    <w:multiLevelType w:val="hybridMultilevel"/>
    <w:tmpl w:val="FB408B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2742A"/>
    <w:multiLevelType w:val="hybridMultilevel"/>
    <w:tmpl w:val="019AC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6F96"/>
    <w:multiLevelType w:val="hybridMultilevel"/>
    <w:tmpl w:val="1A2C9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20"/>
    <w:rsid w:val="00221571"/>
    <w:rsid w:val="00563920"/>
    <w:rsid w:val="005B2561"/>
    <w:rsid w:val="00670CC2"/>
    <w:rsid w:val="00B5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392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63920"/>
    <w:pPr>
      <w:ind w:left="720"/>
      <w:contextualSpacing/>
    </w:pPr>
  </w:style>
  <w:style w:type="table" w:styleId="Tabela-Siatka">
    <w:name w:val="Table Grid"/>
    <w:basedOn w:val="Standardowy"/>
    <w:uiPriority w:val="59"/>
    <w:rsid w:val="00563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392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63920"/>
    <w:pPr>
      <w:ind w:left="720"/>
      <w:contextualSpacing/>
    </w:pPr>
  </w:style>
  <w:style w:type="table" w:styleId="Tabela-Siatka">
    <w:name w:val="Table Grid"/>
    <w:basedOn w:val="Standardowy"/>
    <w:uiPriority w:val="59"/>
    <w:rsid w:val="00563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 Wojciechowski</cp:lastModifiedBy>
  <cp:revision>2</cp:revision>
  <dcterms:created xsi:type="dcterms:W3CDTF">2013-12-10T11:14:00Z</dcterms:created>
  <dcterms:modified xsi:type="dcterms:W3CDTF">2013-12-10T11:14:00Z</dcterms:modified>
</cp:coreProperties>
</file>