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2D7" w:rsidRDefault="005252D7" w:rsidP="005252D7"/>
    <w:p w:rsidR="005252D7" w:rsidRDefault="005252D7" w:rsidP="005252D7"/>
    <w:p w:rsidR="005252D7" w:rsidRPr="007030E1" w:rsidRDefault="00744FA9" w:rsidP="005252D7">
      <w:r w:rsidRPr="00744FA9">
        <w:rPr>
          <w:rFonts w:ascii="Tahoma" w:hAnsi="Tahoma" w:cs="Tahoma"/>
          <w:b/>
          <w:noProof/>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3pt;margin-top:1.45pt;width:64.8pt;height:1in;z-index:251660288" o:allowincell="f">
            <v:imagedata r:id="rId8" o:title=""/>
          </v:shape>
          <o:OLEObject Type="Embed" ProgID="CorelDRAW.Graphic.9" ShapeID="_x0000_s1026" DrawAspect="Content" ObjectID="_1497262310" r:id="rId9"/>
        </w:pict>
      </w:r>
    </w:p>
    <w:p w:rsidR="005252D7" w:rsidRPr="00214234" w:rsidRDefault="005252D7" w:rsidP="005252D7">
      <w:pPr>
        <w:jc w:val="center"/>
        <w:rPr>
          <w:rFonts w:ascii="Tahoma" w:hAnsi="Tahoma" w:cs="Tahoma"/>
          <w:b/>
          <w:bCs/>
          <w:color w:val="1F497D"/>
          <w:sz w:val="36"/>
        </w:rPr>
      </w:pPr>
      <w:r w:rsidRPr="007030E1">
        <w:rPr>
          <w:rFonts w:ascii="Tahoma" w:hAnsi="Tahoma" w:cs="Tahoma"/>
          <w:b/>
          <w:sz w:val="44"/>
        </w:rPr>
        <w:t xml:space="preserve">   </w:t>
      </w:r>
      <w:r w:rsidRPr="00214234">
        <w:rPr>
          <w:rFonts w:ascii="Tahoma" w:hAnsi="Tahoma" w:cs="Tahoma"/>
          <w:b/>
          <w:color w:val="1F497D"/>
          <w:sz w:val="44"/>
        </w:rPr>
        <w:t>GMINA  OSTROWITE</w:t>
      </w:r>
    </w:p>
    <w:p w:rsidR="005252D7" w:rsidRPr="007030E1" w:rsidRDefault="005252D7" w:rsidP="005252D7">
      <w:pPr>
        <w:tabs>
          <w:tab w:val="left" w:pos="2400"/>
        </w:tabs>
        <w:jc w:val="center"/>
        <w:rPr>
          <w:rFonts w:ascii="Tahoma" w:hAnsi="Tahoma" w:cs="Tahoma"/>
        </w:rPr>
      </w:pPr>
      <w:r w:rsidRPr="007030E1">
        <w:rPr>
          <w:rFonts w:ascii="Tahoma" w:hAnsi="Tahoma" w:cs="Tahoma"/>
        </w:rPr>
        <w:t xml:space="preserve">    ul. </w:t>
      </w:r>
      <w:r>
        <w:rPr>
          <w:rFonts w:ascii="Tahoma" w:hAnsi="Tahoma" w:cs="Tahoma"/>
        </w:rPr>
        <w:t>Lipowa 2</w:t>
      </w:r>
      <w:r w:rsidRPr="007030E1">
        <w:rPr>
          <w:rFonts w:ascii="Tahoma" w:hAnsi="Tahoma" w:cs="Tahoma"/>
        </w:rPr>
        <w:t>,  62 – 40</w:t>
      </w:r>
      <w:r>
        <w:rPr>
          <w:rFonts w:ascii="Tahoma" w:hAnsi="Tahoma" w:cs="Tahoma"/>
        </w:rPr>
        <w:t xml:space="preserve">2  </w:t>
      </w:r>
      <w:r w:rsidRPr="007030E1">
        <w:rPr>
          <w:rFonts w:ascii="Tahoma" w:hAnsi="Tahoma" w:cs="Tahoma"/>
        </w:rPr>
        <w:t xml:space="preserve"> </w:t>
      </w:r>
      <w:r>
        <w:rPr>
          <w:rFonts w:ascii="Tahoma" w:hAnsi="Tahoma" w:cs="Tahoma"/>
        </w:rPr>
        <w:t>Ostrowite</w:t>
      </w:r>
    </w:p>
    <w:p w:rsidR="005252D7" w:rsidRPr="00A30EB8" w:rsidRDefault="005252D7" w:rsidP="005252D7">
      <w:pPr>
        <w:tabs>
          <w:tab w:val="left" w:pos="2400"/>
        </w:tabs>
        <w:jc w:val="center"/>
        <w:rPr>
          <w:rFonts w:ascii="Tahoma" w:hAnsi="Tahoma" w:cs="Tahoma"/>
        </w:rPr>
      </w:pPr>
      <w:r w:rsidRPr="00A30EB8">
        <w:rPr>
          <w:rFonts w:ascii="Tahoma" w:hAnsi="Tahoma" w:cs="Tahoma"/>
        </w:rPr>
        <w:t xml:space="preserve">     * Tel. 632765121      *faks  632765160</w:t>
      </w:r>
    </w:p>
    <w:p w:rsidR="005252D7" w:rsidRPr="00A30EB8" w:rsidRDefault="005252D7" w:rsidP="005252D7">
      <w:pPr>
        <w:pStyle w:val="Tekstpodstawowy"/>
        <w:jc w:val="center"/>
        <w:rPr>
          <w:rFonts w:ascii="Tahoma" w:hAnsi="Tahoma" w:cs="Tahoma"/>
        </w:rPr>
      </w:pPr>
      <w:r w:rsidRPr="00A30EB8">
        <w:rPr>
          <w:rFonts w:ascii="Tahoma" w:hAnsi="Tahoma" w:cs="Tahoma"/>
          <w:color w:val="000000"/>
        </w:rPr>
        <w:t xml:space="preserve">           *  </w:t>
      </w:r>
      <w:hyperlink w:history="1">
        <w:r w:rsidRPr="00A30EB8">
          <w:rPr>
            <w:rStyle w:val="Hipercze"/>
            <w:rFonts w:ascii="Tahoma" w:hAnsi="Tahoma" w:cs="Tahoma"/>
          </w:rPr>
          <w:t>www.ostrowite .</w:t>
        </w:r>
        <w:proofErr w:type="spellStart"/>
        <w:r w:rsidRPr="00A30EB8">
          <w:rPr>
            <w:rStyle w:val="Hipercze"/>
            <w:rFonts w:ascii="Tahoma" w:hAnsi="Tahoma" w:cs="Tahoma"/>
          </w:rPr>
          <w:t>pl</w:t>
        </w:r>
        <w:proofErr w:type="spellEnd"/>
      </w:hyperlink>
      <w:r w:rsidRPr="00A30EB8">
        <w:rPr>
          <w:rFonts w:ascii="Tahoma" w:hAnsi="Tahoma" w:cs="Tahoma"/>
        </w:rPr>
        <w:t xml:space="preserve">     * e – mail: </w:t>
      </w:r>
      <w:proofErr w:type="spellStart"/>
      <w:r w:rsidRPr="00A30EB8">
        <w:rPr>
          <w:rFonts w:ascii="Tahoma" w:hAnsi="Tahoma" w:cs="Tahoma"/>
        </w:rPr>
        <w:t>ugmostrowite</w:t>
      </w:r>
      <w:proofErr w:type="spellEnd"/>
      <w:r w:rsidRPr="00A30EB8">
        <w:rPr>
          <w:rFonts w:ascii="Tahoma" w:hAnsi="Tahoma" w:cs="Tahoma"/>
        </w:rPr>
        <w:t xml:space="preserve"> @post.pl</w:t>
      </w:r>
    </w:p>
    <w:p w:rsidR="005252D7" w:rsidRPr="00A30EB8" w:rsidRDefault="00744FA9" w:rsidP="005252D7">
      <w:r>
        <w:rPr>
          <w:noProof/>
        </w:rPr>
        <w:pict>
          <v:line id="_x0000_s1027" style="position:absolute;flip:y;z-index:251661312" from="9pt,12.15pt" to="486pt,12.15pt" strokecolor="green" strokeweight="2.25pt">
            <w10:wrap type="square"/>
          </v:line>
        </w:pict>
      </w:r>
    </w:p>
    <w:p w:rsidR="005252D7" w:rsidRPr="00A30EB8" w:rsidRDefault="005252D7" w:rsidP="005252D7"/>
    <w:p w:rsidR="005252D7" w:rsidRPr="00A30EB8" w:rsidRDefault="005252D7" w:rsidP="005252D7"/>
    <w:p w:rsidR="005252D7" w:rsidRPr="00A30EB8" w:rsidRDefault="005252D7" w:rsidP="005252D7"/>
    <w:p w:rsidR="005252D7" w:rsidRPr="007030E1" w:rsidRDefault="005252D7" w:rsidP="005252D7">
      <w:pPr>
        <w:spacing w:line="360" w:lineRule="auto"/>
        <w:jc w:val="center"/>
        <w:rPr>
          <w:rFonts w:ascii="Tahoma" w:hAnsi="Tahoma" w:cs="Tahoma"/>
          <w:sz w:val="28"/>
          <w:szCs w:val="28"/>
        </w:rPr>
      </w:pPr>
      <w:r w:rsidRPr="00A30EB8">
        <w:rPr>
          <w:rFonts w:ascii="Tahoma" w:hAnsi="Tahoma" w:cs="Tahoma"/>
          <w:b/>
          <w:sz w:val="28"/>
          <w:szCs w:val="28"/>
        </w:rPr>
        <w:t>S</w:t>
      </w:r>
      <w:r w:rsidRPr="007030E1">
        <w:rPr>
          <w:rFonts w:ascii="Tahoma" w:hAnsi="Tahoma" w:cs="Tahoma"/>
          <w:b/>
          <w:sz w:val="28"/>
          <w:szCs w:val="28"/>
        </w:rPr>
        <w:t>PECYFIKACJA ISTOTNYCH WARUNKÓW ZAMÓWIENIA</w:t>
      </w:r>
    </w:p>
    <w:p w:rsidR="005252D7" w:rsidRPr="007030E1" w:rsidRDefault="005252D7" w:rsidP="005252D7">
      <w:pPr>
        <w:spacing w:line="360" w:lineRule="auto"/>
        <w:jc w:val="center"/>
        <w:rPr>
          <w:rFonts w:ascii="Tahoma" w:hAnsi="Tahoma" w:cs="Tahoma"/>
          <w:sz w:val="28"/>
          <w:szCs w:val="28"/>
        </w:rPr>
      </w:pPr>
      <w:r>
        <w:rPr>
          <w:rFonts w:ascii="Tahoma" w:hAnsi="Tahoma" w:cs="Tahoma"/>
          <w:sz w:val="28"/>
          <w:szCs w:val="28"/>
        </w:rPr>
        <w:t>z</w:t>
      </w:r>
      <w:r w:rsidRPr="007030E1">
        <w:rPr>
          <w:rFonts w:ascii="Tahoma" w:hAnsi="Tahoma" w:cs="Tahoma"/>
          <w:sz w:val="28"/>
          <w:szCs w:val="28"/>
        </w:rPr>
        <w:t>wana dalej SIWZ</w:t>
      </w:r>
    </w:p>
    <w:p w:rsidR="005252D7" w:rsidRPr="007030E1" w:rsidRDefault="005252D7" w:rsidP="005252D7">
      <w:pPr>
        <w:spacing w:line="360" w:lineRule="auto"/>
        <w:jc w:val="center"/>
        <w:rPr>
          <w:rFonts w:ascii="Tahoma" w:hAnsi="Tahoma" w:cs="Tahoma"/>
          <w:b/>
          <w:sz w:val="28"/>
          <w:szCs w:val="28"/>
        </w:rPr>
      </w:pPr>
      <w:r w:rsidRPr="007030E1">
        <w:rPr>
          <w:rFonts w:ascii="Tahoma" w:hAnsi="Tahoma" w:cs="Tahoma"/>
          <w:b/>
          <w:sz w:val="28"/>
          <w:szCs w:val="28"/>
        </w:rPr>
        <w:t xml:space="preserve"> </w:t>
      </w:r>
    </w:p>
    <w:p w:rsidR="005252D7" w:rsidRPr="007030E1" w:rsidRDefault="005252D7" w:rsidP="005252D7">
      <w:pPr>
        <w:spacing w:line="360" w:lineRule="auto"/>
        <w:jc w:val="center"/>
        <w:rPr>
          <w:rFonts w:ascii="Tahoma" w:hAnsi="Tahoma" w:cs="Tahoma"/>
          <w:b/>
          <w:sz w:val="28"/>
          <w:szCs w:val="28"/>
        </w:rPr>
      </w:pPr>
      <w:r w:rsidRPr="007030E1">
        <w:rPr>
          <w:rFonts w:ascii="Tahoma" w:hAnsi="Tahoma" w:cs="Tahoma"/>
          <w:b/>
          <w:sz w:val="28"/>
          <w:szCs w:val="28"/>
        </w:rPr>
        <w:t xml:space="preserve">w postępowaniu o udzielenie zamówienia publicznego </w:t>
      </w:r>
    </w:p>
    <w:p w:rsidR="005252D7" w:rsidRPr="007030E1" w:rsidRDefault="005252D7" w:rsidP="005252D7">
      <w:pPr>
        <w:spacing w:line="360" w:lineRule="auto"/>
        <w:jc w:val="center"/>
        <w:rPr>
          <w:rFonts w:ascii="Tahoma" w:hAnsi="Tahoma" w:cs="Tahoma"/>
          <w:b/>
          <w:sz w:val="28"/>
          <w:szCs w:val="28"/>
        </w:rPr>
      </w:pPr>
      <w:r w:rsidRPr="007030E1">
        <w:rPr>
          <w:rFonts w:ascii="Tahoma" w:hAnsi="Tahoma" w:cs="Tahoma"/>
          <w:b/>
          <w:sz w:val="28"/>
          <w:szCs w:val="28"/>
        </w:rPr>
        <w:t>prowadzonego w trybie przetargu nieograniczonego,</w:t>
      </w:r>
    </w:p>
    <w:p w:rsidR="005252D7" w:rsidRPr="007030E1" w:rsidRDefault="005252D7" w:rsidP="005252D7">
      <w:pPr>
        <w:spacing w:line="360" w:lineRule="auto"/>
        <w:jc w:val="center"/>
        <w:rPr>
          <w:rFonts w:ascii="Tahoma" w:hAnsi="Tahoma" w:cs="Tahoma"/>
          <w:b/>
          <w:sz w:val="28"/>
          <w:szCs w:val="28"/>
        </w:rPr>
      </w:pPr>
      <w:r w:rsidRPr="007030E1">
        <w:rPr>
          <w:rFonts w:ascii="Tahoma" w:hAnsi="Tahoma" w:cs="Tahoma"/>
          <w:b/>
          <w:sz w:val="28"/>
          <w:szCs w:val="28"/>
        </w:rPr>
        <w:t>o szacunkowej wartości przedmiotu zamówienia mniejszej od kwot określonych w przepisach wydanych na podstawie art. 11 ust. 8</w:t>
      </w:r>
    </w:p>
    <w:p w:rsidR="005252D7" w:rsidRPr="007030E1" w:rsidRDefault="005252D7" w:rsidP="005252D7">
      <w:pPr>
        <w:spacing w:line="360" w:lineRule="auto"/>
        <w:jc w:val="center"/>
        <w:rPr>
          <w:rFonts w:ascii="Tahoma" w:hAnsi="Tahoma" w:cs="Tahoma"/>
          <w:b/>
          <w:sz w:val="28"/>
          <w:szCs w:val="28"/>
        </w:rPr>
      </w:pPr>
      <w:r w:rsidRPr="007030E1">
        <w:rPr>
          <w:rFonts w:ascii="Tahoma" w:hAnsi="Tahoma" w:cs="Tahoma"/>
          <w:b/>
          <w:sz w:val="28"/>
          <w:szCs w:val="28"/>
        </w:rPr>
        <w:t>ustawy Prawo zamówień publicznych</w:t>
      </w:r>
    </w:p>
    <w:p w:rsidR="005252D7" w:rsidRPr="007030E1" w:rsidRDefault="005252D7" w:rsidP="005252D7">
      <w:pPr>
        <w:spacing w:line="360" w:lineRule="auto"/>
        <w:jc w:val="center"/>
        <w:rPr>
          <w:rFonts w:ascii="Tahoma" w:hAnsi="Tahoma" w:cs="Tahoma"/>
          <w:b/>
          <w:sz w:val="28"/>
          <w:szCs w:val="28"/>
        </w:rPr>
      </w:pPr>
      <w:r w:rsidRPr="007030E1">
        <w:rPr>
          <w:rFonts w:ascii="Tahoma" w:hAnsi="Tahoma" w:cs="Tahoma"/>
          <w:b/>
          <w:sz w:val="28"/>
          <w:szCs w:val="28"/>
        </w:rPr>
        <w:t>(Dz. U. z 201</w:t>
      </w:r>
      <w:r>
        <w:rPr>
          <w:rFonts w:ascii="Tahoma" w:hAnsi="Tahoma" w:cs="Tahoma"/>
          <w:b/>
          <w:sz w:val="28"/>
          <w:szCs w:val="28"/>
        </w:rPr>
        <w:t>3</w:t>
      </w:r>
      <w:r w:rsidRPr="007030E1">
        <w:rPr>
          <w:rFonts w:ascii="Tahoma" w:hAnsi="Tahoma" w:cs="Tahoma"/>
          <w:b/>
          <w:sz w:val="28"/>
          <w:szCs w:val="28"/>
        </w:rPr>
        <w:t xml:space="preserve"> r.</w:t>
      </w:r>
      <w:r>
        <w:rPr>
          <w:rFonts w:ascii="Tahoma" w:hAnsi="Tahoma" w:cs="Tahoma"/>
          <w:b/>
          <w:sz w:val="28"/>
          <w:szCs w:val="28"/>
        </w:rPr>
        <w:t xml:space="preserve">, </w:t>
      </w:r>
      <w:r w:rsidRPr="007030E1">
        <w:rPr>
          <w:rFonts w:ascii="Tahoma" w:hAnsi="Tahoma" w:cs="Tahoma"/>
          <w:b/>
          <w:sz w:val="28"/>
          <w:szCs w:val="28"/>
        </w:rPr>
        <w:t xml:space="preserve"> poz. </w:t>
      </w:r>
      <w:r>
        <w:rPr>
          <w:rFonts w:ascii="Tahoma" w:hAnsi="Tahoma" w:cs="Tahoma"/>
          <w:b/>
          <w:sz w:val="28"/>
          <w:szCs w:val="28"/>
        </w:rPr>
        <w:t>907</w:t>
      </w:r>
      <w:r w:rsidRPr="007030E1">
        <w:rPr>
          <w:rFonts w:ascii="Tahoma" w:hAnsi="Tahoma" w:cs="Tahoma"/>
          <w:b/>
          <w:sz w:val="28"/>
          <w:szCs w:val="28"/>
        </w:rPr>
        <w:t xml:space="preserve"> z późn. zm.)</w:t>
      </w:r>
    </w:p>
    <w:p w:rsidR="005252D7" w:rsidRPr="007030E1" w:rsidRDefault="005252D7" w:rsidP="005252D7">
      <w:pPr>
        <w:spacing w:line="360" w:lineRule="auto"/>
        <w:jc w:val="center"/>
        <w:rPr>
          <w:rFonts w:ascii="Tahoma" w:hAnsi="Tahoma" w:cs="Tahoma"/>
          <w:b/>
          <w:sz w:val="28"/>
          <w:szCs w:val="28"/>
        </w:rPr>
      </w:pPr>
    </w:p>
    <w:p w:rsidR="005252D7" w:rsidRPr="007030E1" w:rsidRDefault="005252D7" w:rsidP="005252D7">
      <w:pPr>
        <w:spacing w:line="360" w:lineRule="auto"/>
        <w:jc w:val="center"/>
        <w:rPr>
          <w:rFonts w:ascii="Tahoma" w:hAnsi="Tahoma" w:cs="Tahoma"/>
          <w:b/>
          <w:sz w:val="28"/>
          <w:szCs w:val="28"/>
        </w:rPr>
      </w:pPr>
    </w:p>
    <w:p w:rsidR="005252D7" w:rsidRPr="007030E1" w:rsidRDefault="005252D7" w:rsidP="005252D7">
      <w:pPr>
        <w:spacing w:line="360" w:lineRule="auto"/>
        <w:jc w:val="center"/>
        <w:rPr>
          <w:rFonts w:ascii="Tahoma" w:hAnsi="Tahoma" w:cs="Tahoma"/>
          <w:b/>
          <w:sz w:val="28"/>
          <w:szCs w:val="28"/>
        </w:rPr>
      </w:pPr>
      <w:r w:rsidRPr="007030E1">
        <w:rPr>
          <w:rFonts w:ascii="Tahoma" w:hAnsi="Tahoma" w:cs="Tahoma"/>
          <w:b/>
          <w:sz w:val="28"/>
          <w:szCs w:val="28"/>
        </w:rPr>
        <w:t>prowadzonego pod nazwą:</w:t>
      </w:r>
    </w:p>
    <w:p w:rsidR="005252D7" w:rsidRPr="007030E1" w:rsidRDefault="005252D7" w:rsidP="005252D7">
      <w:pPr>
        <w:spacing w:line="360" w:lineRule="auto"/>
        <w:jc w:val="center"/>
        <w:rPr>
          <w:rFonts w:ascii="Tahoma" w:hAnsi="Tahoma" w:cs="Tahoma"/>
          <w:b/>
          <w:sz w:val="28"/>
          <w:szCs w:val="28"/>
        </w:rPr>
      </w:pPr>
    </w:p>
    <w:p w:rsidR="005252D7" w:rsidRPr="007030E1" w:rsidRDefault="005252D7" w:rsidP="005252D7">
      <w:pPr>
        <w:spacing w:line="360" w:lineRule="auto"/>
        <w:jc w:val="center"/>
        <w:rPr>
          <w:rFonts w:ascii="Tahoma" w:hAnsi="Tahoma" w:cs="Tahoma"/>
          <w:b/>
          <w:sz w:val="28"/>
          <w:szCs w:val="28"/>
        </w:rPr>
      </w:pPr>
      <w:r w:rsidRPr="007030E1">
        <w:rPr>
          <w:rFonts w:ascii="Tahoma" w:hAnsi="Tahoma" w:cs="Tahoma"/>
          <w:b/>
          <w:sz w:val="28"/>
          <w:szCs w:val="28"/>
        </w:rPr>
        <w:t>„</w:t>
      </w:r>
      <w:r>
        <w:rPr>
          <w:rFonts w:ascii="Tahoma" w:hAnsi="Tahoma" w:cs="Tahoma"/>
          <w:b/>
          <w:sz w:val="28"/>
          <w:szCs w:val="28"/>
        </w:rPr>
        <w:t xml:space="preserve">Przebudowa drogi </w:t>
      </w:r>
      <w:r w:rsidR="00784BC3">
        <w:rPr>
          <w:rFonts w:ascii="Tahoma" w:hAnsi="Tahoma" w:cs="Tahoma"/>
          <w:b/>
          <w:sz w:val="28"/>
          <w:szCs w:val="28"/>
        </w:rPr>
        <w:t>gminnej Jarotki-Koziegłowy</w:t>
      </w:r>
      <w:r>
        <w:rPr>
          <w:rFonts w:ascii="Tahoma" w:hAnsi="Tahoma" w:cs="Tahoma"/>
          <w:b/>
          <w:sz w:val="28"/>
          <w:szCs w:val="28"/>
        </w:rPr>
        <w:t>”</w:t>
      </w:r>
    </w:p>
    <w:p w:rsidR="005252D7" w:rsidRPr="007030E1" w:rsidRDefault="005252D7" w:rsidP="005252D7">
      <w:pPr>
        <w:spacing w:line="360" w:lineRule="auto"/>
        <w:jc w:val="center"/>
        <w:rPr>
          <w:rFonts w:ascii="Tahoma" w:hAnsi="Tahoma" w:cs="Tahoma"/>
          <w:b/>
          <w:sz w:val="28"/>
          <w:szCs w:val="28"/>
        </w:rPr>
      </w:pPr>
    </w:p>
    <w:p w:rsidR="005252D7" w:rsidRPr="007030E1" w:rsidRDefault="005252D7" w:rsidP="005252D7">
      <w:pPr>
        <w:spacing w:line="360" w:lineRule="auto"/>
        <w:jc w:val="center"/>
        <w:rPr>
          <w:rFonts w:ascii="Tahoma" w:hAnsi="Tahoma" w:cs="Tahoma"/>
          <w:b/>
          <w:sz w:val="28"/>
          <w:szCs w:val="28"/>
        </w:rPr>
      </w:pPr>
    </w:p>
    <w:p w:rsidR="005252D7" w:rsidRDefault="005252D7" w:rsidP="005252D7">
      <w:pPr>
        <w:spacing w:line="360" w:lineRule="auto"/>
        <w:rPr>
          <w:rFonts w:ascii="Tahoma" w:hAnsi="Tahoma" w:cs="Tahoma"/>
          <w:b/>
          <w:sz w:val="20"/>
          <w:szCs w:val="20"/>
        </w:rPr>
      </w:pPr>
      <w:r w:rsidRPr="000615F8">
        <w:rPr>
          <w:rFonts w:ascii="Tahoma" w:hAnsi="Tahoma" w:cs="Tahoma"/>
          <w:b/>
          <w:sz w:val="20"/>
          <w:szCs w:val="20"/>
        </w:rPr>
        <w:t>Opracowanie:</w:t>
      </w:r>
      <w:r w:rsidRPr="000615F8">
        <w:rPr>
          <w:rFonts w:ascii="Tahoma" w:hAnsi="Tahoma" w:cs="Tahoma"/>
          <w:b/>
          <w:sz w:val="20"/>
          <w:szCs w:val="20"/>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r w:rsidRPr="000615F8">
        <w:rPr>
          <w:rFonts w:ascii="Tahoma" w:hAnsi="Tahoma" w:cs="Tahoma"/>
          <w:b/>
          <w:sz w:val="20"/>
          <w:szCs w:val="20"/>
        </w:rPr>
        <w:t>Zatwierdzam:</w:t>
      </w:r>
    </w:p>
    <w:p w:rsidR="005252D7" w:rsidRPr="000615F8" w:rsidRDefault="005252D7" w:rsidP="005252D7">
      <w:pPr>
        <w:spacing w:line="360" w:lineRule="auto"/>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p>
    <w:p w:rsidR="005252D7" w:rsidRPr="00784BC3" w:rsidRDefault="00784BC3" w:rsidP="005252D7">
      <w:pPr>
        <w:spacing w:line="360" w:lineRule="auto"/>
        <w:rPr>
          <w:rFonts w:ascii="Tahoma" w:hAnsi="Tahoma" w:cs="Tahoma"/>
          <w:b/>
          <w:sz w:val="22"/>
          <w:szCs w:val="22"/>
        </w:rPr>
      </w:pPr>
      <w:r>
        <w:rPr>
          <w:rFonts w:ascii="Tahoma" w:hAnsi="Tahoma" w:cs="Tahoma"/>
          <w:b/>
          <w:sz w:val="22"/>
          <w:szCs w:val="22"/>
        </w:rPr>
        <w:t xml:space="preserve">                        </w:t>
      </w:r>
      <w:r w:rsidR="005252D7" w:rsidRPr="00784BC3">
        <w:rPr>
          <w:rFonts w:ascii="Tahoma" w:hAnsi="Tahoma" w:cs="Tahoma"/>
          <w:b/>
          <w:sz w:val="22"/>
          <w:szCs w:val="22"/>
        </w:rPr>
        <w:t xml:space="preserve">                                                     </w:t>
      </w:r>
      <w:r w:rsidRPr="00784BC3">
        <w:rPr>
          <w:rFonts w:ascii="Tahoma" w:hAnsi="Tahoma" w:cs="Tahoma"/>
          <w:b/>
          <w:sz w:val="22"/>
          <w:szCs w:val="22"/>
        </w:rPr>
        <w:t xml:space="preserve">pełniący  funkcję  Wójta </w:t>
      </w:r>
      <w:r w:rsidR="005252D7" w:rsidRPr="00784BC3">
        <w:rPr>
          <w:rFonts w:ascii="Tahoma" w:hAnsi="Tahoma" w:cs="Tahoma"/>
          <w:b/>
          <w:sz w:val="22"/>
          <w:szCs w:val="22"/>
        </w:rPr>
        <w:t xml:space="preserve">Gminy  Ostrowite </w:t>
      </w:r>
    </w:p>
    <w:p w:rsidR="005252D7" w:rsidRPr="007030E1" w:rsidRDefault="005252D7" w:rsidP="005252D7">
      <w:pPr>
        <w:spacing w:line="360" w:lineRule="auto"/>
        <w:jc w:val="center"/>
        <w:rPr>
          <w:rFonts w:ascii="Tahoma" w:hAnsi="Tahoma" w:cs="Tahoma"/>
          <w:b/>
          <w:sz w:val="28"/>
          <w:szCs w:val="28"/>
        </w:rPr>
      </w:pPr>
      <w:r>
        <w:rPr>
          <w:rFonts w:ascii="Tahoma" w:hAnsi="Tahoma" w:cs="Tahoma"/>
          <w:b/>
          <w:sz w:val="28"/>
          <w:szCs w:val="28"/>
        </w:rPr>
        <w:t xml:space="preserve">                                                               </w:t>
      </w:r>
    </w:p>
    <w:p w:rsidR="005252D7" w:rsidRPr="00BD3DEC" w:rsidRDefault="005252D7" w:rsidP="005252D7">
      <w:pPr>
        <w:spacing w:line="360" w:lineRule="auto"/>
        <w:rPr>
          <w:rFonts w:ascii="Tahoma" w:hAnsi="Tahoma" w:cs="Tahoma"/>
          <w:sz w:val="28"/>
          <w:szCs w:val="28"/>
        </w:rPr>
      </w:pPr>
      <w:r>
        <w:rPr>
          <w:rFonts w:ascii="Tahoma" w:hAnsi="Tahoma" w:cs="Tahoma"/>
          <w:sz w:val="28"/>
          <w:szCs w:val="28"/>
        </w:rPr>
        <w:t>/-/ Irena Kołata</w:t>
      </w:r>
      <w:r w:rsidRPr="000615F8">
        <w:rPr>
          <w:rFonts w:ascii="Tahoma" w:hAnsi="Tahoma" w:cs="Tahoma"/>
          <w:sz w:val="28"/>
          <w:szCs w:val="28"/>
        </w:rPr>
        <w:t xml:space="preserve">                    </w:t>
      </w:r>
      <w:r>
        <w:rPr>
          <w:rFonts w:ascii="Tahoma" w:hAnsi="Tahoma" w:cs="Tahoma"/>
          <w:sz w:val="28"/>
          <w:szCs w:val="28"/>
        </w:rPr>
        <w:t xml:space="preserve">                                /-/ </w:t>
      </w:r>
      <w:r w:rsidR="00784BC3">
        <w:rPr>
          <w:rFonts w:ascii="Tahoma" w:hAnsi="Tahoma" w:cs="Tahoma"/>
          <w:sz w:val="28"/>
          <w:szCs w:val="28"/>
        </w:rPr>
        <w:t>Janusz Puszkarek</w:t>
      </w:r>
    </w:p>
    <w:p w:rsidR="005252D7" w:rsidRPr="007030E1" w:rsidRDefault="005252D7" w:rsidP="005252D7">
      <w:pPr>
        <w:spacing w:line="360" w:lineRule="auto"/>
        <w:jc w:val="both"/>
        <w:rPr>
          <w:rFonts w:ascii="Arial" w:hAnsi="Arial" w:cs="Arial"/>
          <w:b/>
        </w:rPr>
      </w:pPr>
      <w:r>
        <w:rPr>
          <w:rFonts w:ascii="Arial" w:hAnsi="Arial" w:cs="Arial"/>
          <w:b/>
        </w:rPr>
        <w:lastRenderedPageBreak/>
        <w:t>I</w:t>
      </w:r>
      <w:r w:rsidRPr="00A91F22">
        <w:rPr>
          <w:rFonts w:ascii="Arial" w:hAnsi="Arial" w:cs="Arial"/>
          <w:b/>
          <w:sz w:val="22"/>
          <w:szCs w:val="22"/>
        </w:rPr>
        <w:t>. INFORMACJE O ZAMAWIAJĄCYM</w:t>
      </w:r>
    </w:p>
    <w:p w:rsidR="005252D7" w:rsidRPr="00A91F22" w:rsidRDefault="005252D7" w:rsidP="005252D7">
      <w:pPr>
        <w:jc w:val="both"/>
        <w:rPr>
          <w:rFonts w:ascii="Arial" w:hAnsi="Arial" w:cs="Arial"/>
          <w:b/>
          <w:sz w:val="20"/>
          <w:szCs w:val="20"/>
        </w:rPr>
      </w:pPr>
      <w:r w:rsidRPr="00A91F22">
        <w:rPr>
          <w:rFonts w:ascii="Arial" w:hAnsi="Arial" w:cs="Arial"/>
          <w:b/>
          <w:sz w:val="20"/>
          <w:szCs w:val="20"/>
        </w:rPr>
        <w:t>Gmina Ostrowite</w:t>
      </w:r>
    </w:p>
    <w:p w:rsidR="005252D7" w:rsidRPr="00A91F22" w:rsidRDefault="004D6EDE" w:rsidP="005252D7">
      <w:pPr>
        <w:jc w:val="both"/>
        <w:rPr>
          <w:rFonts w:ascii="Arial" w:hAnsi="Arial" w:cs="Arial"/>
          <w:sz w:val="20"/>
          <w:szCs w:val="20"/>
        </w:rPr>
      </w:pPr>
      <w:r>
        <w:rPr>
          <w:rFonts w:ascii="Arial" w:hAnsi="Arial" w:cs="Arial"/>
          <w:b/>
          <w:sz w:val="20"/>
          <w:szCs w:val="20"/>
        </w:rPr>
        <w:t>r</w:t>
      </w:r>
      <w:r w:rsidR="005252D7" w:rsidRPr="00A91F22">
        <w:rPr>
          <w:rFonts w:ascii="Arial" w:hAnsi="Arial" w:cs="Arial"/>
          <w:b/>
          <w:sz w:val="20"/>
          <w:szCs w:val="20"/>
        </w:rPr>
        <w:t xml:space="preserve">eprezentowana przez: </w:t>
      </w:r>
      <w:r w:rsidR="005252D7" w:rsidRPr="00A91F22">
        <w:rPr>
          <w:rFonts w:ascii="Arial" w:hAnsi="Arial" w:cs="Arial"/>
          <w:sz w:val="20"/>
          <w:szCs w:val="20"/>
        </w:rPr>
        <w:t>Wójta Gminy Ostrowite</w:t>
      </w:r>
    </w:p>
    <w:p w:rsidR="005252D7" w:rsidRPr="00A91F22" w:rsidRDefault="005252D7" w:rsidP="005252D7">
      <w:pPr>
        <w:jc w:val="both"/>
        <w:rPr>
          <w:rFonts w:ascii="Arial" w:hAnsi="Arial" w:cs="Arial"/>
          <w:sz w:val="20"/>
          <w:szCs w:val="20"/>
        </w:rPr>
      </w:pPr>
      <w:r w:rsidRPr="00A91F22">
        <w:rPr>
          <w:rFonts w:ascii="Arial" w:hAnsi="Arial" w:cs="Arial"/>
          <w:b/>
          <w:sz w:val="20"/>
          <w:szCs w:val="20"/>
        </w:rPr>
        <w:t xml:space="preserve">Adres siedziby organu Zamawiającego: </w:t>
      </w:r>
      <w:r w:rsidRPr="00A91F22">
        <w:rPr>
          <w:rFonts w:ascii="Arial" w:hAnsi="Arial" w:cs="Arial"/>
          <w:sz w:val="20"/>
          <w:szCs w:val="20"/>
        </w:rPr>
        <w:t xml:space="preserve">Urząd Gminy Ostrowite, ul. Lipowa 2, </w:t>
      </w:r>
    </w:p>
    <w:p w:rsidR="005252D7" w:rsidRPr="00A91F22" w:rsidRDefault="005252D7" w:rsidP="005252D7">
      <w:pPr>
        <w:jc w:val="both"/>
        <w:rPr>
          <w:rFonts w:ascii="Arial" w:hAnsi="Arial" w:cs="Arial"/>
          <w:sz w:val="20"/>
          <w:szCs w:val="20"/>
        </w:rPr>
      </w:pPr>
      <w:r w:rsidRPr="00A91F22">
        <w:rPr>
          <w:rFonts w:ascii="Arial" w:hAnsi="Arial" w:cs="Arial"/>
          <w:sz w:val="20"/>
          <w:szCs w:val="20"/>
        </w:rPr>
        <w:t>62-402 Ostrowite</w:t>
      </w:r>
    </w:p>
    <w:p w:rsidR="005252D7" w:rsidRPr="00A91F22" w:rsidRDefault="005252D7" w:rsidP="005252D7">
      <w:pPr>
        <w:jc w:val="both"/>
        <w:rPr>
          <w:rFonts w:ascii="Arial" w:hAnsi="Arial" w:cs="Arial"/>
          <w:sz w:val="20"/>
          <w:szCs w:val="20"/>
        </w:rPr>
      </w:pPr>
      <w:r w:rsidRPr="00A91F22">
        <w:rPr>
          <w:rFonts w:ascii="Arial" w:hAnsi="Arial" w:cs="Arial"/>
          <w:b/>
          <w:sz w:val="20"/>
          <w:szCs w:val="20"/>
        </w:rPr>
        <w:t xml:space="preserve">NIP: </w:t>
      </w:r>
      <w:r w:rsidRPr="00A91F22">
        <w:rPr>
          <w:rFonts w:ascii="Arial" w:hAnsi="Arial" w:cs="Arial"/>
          <w:sz w:val="20"/>
          <w:szCs w:val="20"/>
        </w:rPr>
        <w:t>667-169-98-52</w:t>
      </w:r>
    </w:p>
    <w:p w:rsidR="005252D7" w:rsidRPr="00A91F22" w:rsidRDefault="005252D7" w:rsidP="005252D7">
      <w:pPr>
        <w:jc w:val="both"/>
        <w:rPr>
          <w:rFonts w:ascii="Arial" w:hAnsi="Arial" w:cs="Arial"/>
          <w:b/>
          <w:sz w:val="20"/>
          <w:szCs w:val="20"/>
        </w:rPr>
      </w:pPr>
      <w:r w:rsidRPr="00A91F22">
        <w:rPr>
          <w:rFonts w:ascii="Arial" w:hAnsi="Arial" w:cs="Arial"/>
          <w:b/>
          <w:sz w:val="20"/>
          <w:szCs w:val="20"/>
        </w:rPr>
        <w:t>REGON:</w:t>
      </w:r>
      <w:r w:rsidRPr="00A91F22">
        <w:rPr>
          <w:rFonts w:ascii="Arial" w:hAnsi="Arial" w:cs="Arial"/>
          <w:sz w:val="20"/>
          <w:szCs w:val="20"/>
        </w:rPr>
        <w:t xml:space="preserve"> 311019390</w:t>
      </w:r>
    </w:p>
    <w:p w:rsidR="005252D7" w:rsidRPr="00A91F22" w:rsidRDefault="005252D7" w:rsidP="005252D7">
      <w:pPr>
        <w:jc w:val="both"/>
        <w:rPr>
          <w:rFonts w:ascii="Arial" w:hAnsi="Arial" w:cs="Arial"/>
          <w:sz w:val="20"/>
          <w:szCs w:val="20"/>
        </w:rPr>
      </w:pPr>
      <w:r w:rsidRPr="00A91F22">
        <w:rPr>
          <w:rFonts w:ascii="Arial" w:hAnsi="Arial" w:cs="Arial"/>
          <w:b/>
          <w:sz w:val="20"/>
          <w:szCs w:val="20"/>
        </w:rPr>
        <w:t xml:space="preserve">Numer telefonu: </w:t>
      </w:r>
      <w:r w:rsidRPr="00A91F22">
        <w:rPr>
          <w:rFonts w:ascii="Arial" w:hAnsi="Arial" w:cs="Arial"/>
          <w:sz w:val="20"/>
          <w:szCs w:val="20"/>
        </w:rPr>
        <w:t>63 275121</w:t>
      </w:r>
    </w:p>
    <w:p w:rsidR="005252D7" w:rsidRPr="00A91F22" w:rsidRDefault="005252D7" w:rsidP="005252D7">
      <w:pPr>
        <w:jc w:val="both"/>
        <w:rPr>
          <w:rFonts w:ascii="Arial" w:hAnsi="Arial" w:cs="Arial"/>
          <w:sz w:val="20"/>
          <w:szCs w:val="20"/>
        </w:rPr>
      </w:pPr>
      <w:r w:rsidRPr="00A91F22">
        <w:rPr>
          <w:rFonts w:ascii="Arial" w:hAnsi="Arial" w:cs="Arial"/>
          <w:b/>
          <w:sz w:val="20"/>
          <w:szCs w:val="20"/>
        </w:rPr>
        <w:t>Numer faksu</w:t>
      </w:r>
      <w:r w:rsidRPr="00A91F22">
        <w:rPr>
          <w:rFonts w:ascii="Arial" w:hAnsi="Arial" w:cs="Arial"/>
          <w:sz w:val="20"/>
          <w:szCs w:val="20"/>
        </w:rPr>
        <w:t>: 63 2765160</w:t>
      </w:r>
    </w:p>
    <w:p w:rsidR="005252D7" w:rsidRPr="00A91F22" w:rsidRDefault="005252D7" w:rsidP="005252D7">
      <w:pPr>
        <w:jc w:val="both"/>
        <w:rPr>
          <w:rFonts w:ascii="Arial" w:hAnsi="Arial" w:cs="Arial"/>
          <w:sz w:val="20"/>
          <w:szCs w:val="20"/>
        </w:rPr>
      </w:pPr>
      <w:r w:rsidRPr="00A91F22">
        <w:rPr>
          <w:rFonts w:ascii="Arial" w:hAnsi="Arial" w:cs="Arial"/>
          <w:b/>
          <w:sz w:val="20"/>
          <w:szCs w:val="20"/>
        </w:rPr>
        <w:t>Adres strony internetowej:</w:t>
      </w:r>
      <w:r w:rsidRPr="00A91F22">
        <w:rPr>
          <w:rFonts w:ascii="Arial" w:hAnsi="Arial" w:cs="Arial"/>
          <w:sz w:val="20"/>
          <w:szCs w:val="20"/>
        </w:rPr>
        <w:t xml:space="preserve"> </w:t>
      </w:r>
      <w:hyperlink r:id="rId10" w:history="1">
        <w:r w:rsidRPr="00A91F22">
          <w:rPr>
            <w:rStyle w:val="Hipercze"/>
            <w:rFonts w:ascii="Arial" w:hAnsi="Arial" w:cs="Arial"/>
            <w:sz w:val="20"/>
            <w:szCs w:val="20"/>
          </w:rPr>
          <w:t>www.ostrowite.pl</w:t>
        </w:r>
      </w:hyperlink>
    </w:p>
    <w:p w:rsidR="005252D7" w:rsidRPr="00A91F22" w:rsidRDefault="005252D7" w:rsidP="005252D7">
      <w:pPr>
        <w:jc w:val="both"/>
        <w:rPr>
          <w:rFonts w:ascii="Arial" w:hAnsi="Arial" w:cs="Arial"/>
          <w:sz w:val="20"/>
          <w:szCs w:val="20"/>
        </w:rPr>
      </w:pPr>
      <w:r w:rsidRPr="00A91F22">
        <w:rPr>
          <w:rFonts w:ascii="Arial" w:hAnsi="Arial" w:cs="Arial"/>
          <w:b/>
          <w:sz w:val="20"/>
          <w:szCs w:val="20"/>
        </w:rPr>
        <w:t>Biuletyn Informacji Publicznej:</w:t>
      </w:r>
      <w:r w:rsidRPr="00A91F22">
        <w:rPr>
          <w:rFonts w:ascii="Arial" w:hAnsi="Arial" w:cs="Arial"/>
          <w:sz w:val="20"/>
          <w:szCs w:val="20"/>
        </w:rPr>
        <w:t xml:space="preserve"> </w:t>
      </w:r>
      <w:hyperlink r:id="rId11" w:history="1">
        <w:r w:rsidRPr="00A91F22">
          <w:rPr>
            <w:rStyle w:val="Hipercze"/>
            <w:rFonts w:ascii="Arial" w:hAnsi="Arial" w:cs="Arial"/>
            <w:sz w:val="20"/>
            <w:szCs w:val="20"/>
          </w:rPr>
          <w:t>www.ostrowite.samorzady.pl</w:t>
        </w:r>
      </w:hyperlink>
    </w:p>
    <w:p w:rsidR="005252D7" w:rsidRPr="007030E1" w:rsidRDefault="005252D7" w:rsidP="005252D7">
      <w:pPr>
        <w:jc w:val="both"/>
        <w:rPr>
          <w:rFonts w:ascii="Arial" w:hAnsi="Arial" w:cs="Arial"/>
        </w:rPr>
      </w:pPr>
    </w:p>
    <w:p w:rsidR="005252D7" w:rsidRPr="00A91F22" w:rsidRDefault="005252D7" w:rsidP="005252D7">
      <w:pPr>
        <w:jc w:val="both"/>
        <w:rPr>
          <w:rFonts w:ascii="Arial" w:hAnsi="Arial" w:cs="Arial"/>
          <w:b/>
          <w:sz w:val="22"/>
          <w:szCs w:val="22"/>
        </w:rPr>
      </w:pPr>
      <w:r w:rsidRPr="00A91F22">
        <w:rPr>
          <w:rFonts w:ascii="Arial" w:hAnsi="Arial" w:cs="Arial"/>
          <w:b/>
          <w:sz w:val="22"/>
          <w:szCs w:val="22"/>
        </w:rPr>
        <w:t>II. INFORMACJE UZUPEŁNIAJĄCE</w:t>
      </w:r>
    </w:p>
    <w:p w:rsidR="005252D7" w:rsidRPr="007030E1" w:rsidRDefault="005252D7" w:rsidP="005252D7">
      <w:pPr>
        <w:jc w:val="both"/>
        <w:rPr>
          <w:rFonts w:ascii="Arial" w:hAnsi="Arial" w:cs="Arial"/>
          <w:b/>
        </w:rPr>
      </w:pPr>
    </w:p>
    <w:p w:rsidR="005252D7" w:rsidRPr="00A91F22" w:rsidRDefault="005252D7" w:rsidP="005252D7">
      <w:pPr>
        <w:numPr>
          <w:ilvl w:val="0"/>
          <w:numId w:val="1"/>
        </w:numPr>
        <w:tabs>
          <w:tab w:val="num" w:pos="360"/>
        </w:tabs>
        <w:ind w:left="360"/>
        <w:jc w:val="both"/>
        <w:rPr>
          <w:rFonts w:ascii="Arial" w:hAnsi="Arial" w:cs="Arial"/>
          <w:sz w:val="20"/>
          <w:szCs w:val="20"/>
        </w:rPr>
      </w:pPr>
      <w:r w:rsidRPr="00A91F22">
        <w:rPr>
          <w:rFonts w:ascii="Arial" w:hAnsi="Arial" w:cs="Arial"/>
          <w:sz w:val="20"/>
          <w:szCs w:val="20"/>
        </w:rPr>
        <w:t>Informacje zawarte w niniejszej Specyfikacji Istotnych Warunków Zamówienia, zwanej dalej „SIWZ“, winny służyć wyłącznie przygotowaniu oferty.</w:t>
      </w:r>
    </w:p>
    <w:p w:rsidR="005252D7" w:rsidRPr="00784BC3" w:rsidRDefault="00784BC3" w:rsidP="00784BC3">
      <w:pPr>
        <w:tabs>
          <w:tab w:val="left" w:pos="360"/>
        </w:tabs>
        <w:ind w:left="360" w:hanging="360"/>
        <w:jc w:val="both"/>
        <w:rPr>
          <w:rFonts w:ascii="Arial" w:hAnsi="Arial" w:cs="Arial"/>
          <w:sz w:val="20"/>
          <w:szCs w:val="20"/>
        </w:rPr>
      </w:pPr>
      <w:r w:rsidRPr="00784BC3">
        <w:rPr>
          <w:rFonts w:ascii="Arial" w:hAnsi="Arial" w:cs="Arial"/>
          <w:sz w:val="20"/>
          <w:szCs w:val="20"/>
        </w:rPr>
        <w:t>2.</w:t>
      </w:r>
      <w:r>
        <w:rPr>
          <w:rFonts w:ascii="Arial" w:hAnsi="Arial" w:cs="Arial"/>
          <w:sz w:val="20"/>
          <w:szCs w:val="20"/>
        </w:rPr>
        <w:tab/>
      </w:r>
      <w:r w:rsidR="005252D7" w:rsidRPr="00784BC3">
        <w:rPr>
          <w:rFonts w:ascii="Arial" w:hAnsi="Arial" w:cs="Arial"/>
          <w:sz w:val="20"/>
          <w:szCs w:val="20"/>
        </w:rPr>
        <w:t>Ilekroć w SIWZ mowa będzie o „ustawie“, bez bliższego określenia, należy przez to rozumieć ustawę z dnia 29 stycznia 2004 roku- Prawo zamówień publicznych (Dz. U. z 2013 r., poz. 907 z późn. zm.)</w:t>
      </w:r>
    </w:p>
    <w:p w:rsidR="005252D7" w:rsidRPr="00A91F22" w:rsidRDefault="00784BC3" w:rsidP="001F70C9">
      <w:pPr>
        <w:pStyle w:val="Akapitzlist"/>
        <w:tabs>
          <w:tab w:val="left" w:pos="360"/>
        </w:tabs>
        <w:ind w:left="360" w:hanging="360"/>
        <w:jc w:val="both"/>
        <w:rPr>
          <w:rFonts w:ascii="Arial" w:hAnsi="Arial" w:cs="Arial"/>
          <w:sz w:val="20"/>
          <w:szCs w:val="20"/>
        </w:rPr>
      </w:pPr>
      <w:r>
        <w:rPr>
          <w:rFonts w:ascii="Arial" w:hAnsi="Arial" w:cs="Arial"/>
          <w:sz w:val="20"/>
          <w:szCs w:val="20"/>
        </w:rPr>
        <w:t xml:space="preserve">3. </w:t>
      </w:r>
      <w:r w:rsidR="005252D7" w:rsidRPr="00A91F22">
        <w:rPr>
          <w:rFonts w:ascii="Arial" w:hAnsi="Arial" w:cs="Arial"/>
          <w:sz w:val="20"/>
          <w:szCs w:val="20"/>
        </w:rPr>
        <w:t>.</w:t>
      </w:r>
      <w:r w:rsidR="005252D7" w:rsidRPr="00A91F22">
        <w:rPr>
          <w:rFonts w:ascii="Arial" w:hAnsi="Arial" w:cs="Arial"/>
          <w:sz w:val="20"/>
          <w:szCs w:val="20"/>
        </w:rPr>
        <w:tab/>
        <w:t>Zamawiający zastrzega sobie, w uzasadnionych przypadkach, prawo do zmiany lub uzupełnienia treści SIWZ. Zmiana może mieć miejsce w każdym czasie, przed upływem terminu składania ofert.</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W przypadku wprowadzenia jakiejkolwiek zmiany w treści SIWZ, informacja o tym zostanie niezwłocznie przekazana wszystkim Wykonawcom, którym przekazano SIWZ oraz zostanie zamieszczona na stronie internetowej Zamawiającego. Wszelkie wprowadzone zmiany będą wiążące dla Wykonawców.</w:t>
      </w:r>
    </w:p>
    <w:p w:rsidR="005252D7" w:rsidRPr="00A91F22" w:rsidRDefault="001F70C9" w:rsidP="005252D7">
      <w:pPr>
        <w:tabs>
          <w:tab w:val="left" w:pos="360"/>
        </w:tabs>
        <w:ind w:left="360" w:hanging="360"/>
        <w:jc w:val="both"/>
        <w:rPr>
          <w:rFonts w:ascii="Arial" w:hAnsi="Arial" w:cs="Arial"/>
          <w:sz w:val="20"/>
          <w:szCs w:val="20"/>
        </w:rPr>
      </w:pPr>
      <w:r>
        <w:rPr>
          <w:rFonts w:ascii="Arial" w:hAnsi="Arial" w:cs="Arial"/>
          <w:sz w:val="20"/>
          <w:szCs w:val="20"/>
        </w:rPr>
        <w:t>4</w:t>
      </w:r>
      <w:r w:rsidR="005252D7" w:rsidRPr="00A91F22">
        <w:rPr>
          <w:rFonts w:ascii="Arial" w:hAnsi="Arial" w:cs="Arial"/>
          <w:sz w:val="20"/>
          <w:szCs w:val="20"/>
        </w:rPr>
        <w:t>.</w:t>
      </w:r>
      <w:r w:rsidR="005252D7" w:rsidRPr="00A91F22">
        <w:rPr>
          <w:rFonts w:ascii="Arial" w:hAnsi="Arial" w:cs="Arial"/>
          <w:sz w:val="20"/>
          <w:szCs w:val="20"/>
        </w:rPr>
        <w:tab/>
        <w:t xml:space="preserve">Jeżeli wprowadzona modyfikacja treści SIWZ spowoduje zmianę treści ogłoszenia- Zamawiający zamieści w Biuletynie Zamówień Publicznych </w:t>
      </w:r>
      <w:r w:rsidR="005252D7" w:rsidRPr="00A91F22">
        <w:rPr>
          <w:rFonts w:ascii="Arial" w:hAnsi="Arial" w:cs="Arial"/>
          <w:b/>
          <w:sz w:val="20"/>
          <w:szCs w:val="20"/>
        </w:rPr>
        <w:t>„ ogłoszenie o zmianie ogłoszenia o zamówieniu”</w:t>
      </w:r>
      <w:r w:rsidR="005252D7" w:rsidRPr="00A91F22">
        <w:rPr>
          <w:rFonts w:ascii="Arial" w:hAnsi="Arial" w:cs="Arial"/>
          <w:sz w:val="20"/>
          <w:szCs w:val="20"/>
        </w:rPr>
        <w:t>, przedłużając jednocześnie termin składania ofert o czas niezbędny na wprowadzenie zmian w ofertach, jeżeli spełnione zostaną przesłanki określone w art. 12a ust. 1 lub 2 ustawy.</w:t>
      </w:r>
    </w:p>
    <w:p w:rsidR="005252D7" w:rsidRPr="00A91F22" w:rsidRDefault="001F70C9" w:rsidP="005252D7">
      <w:pPr>
        <w:tabs>
          <w:tab w:val="left" w:pos="360"/>
        </w:tabs>
        <w:ind w:left="360" w:hanging="360"/>
        <w:jc w:val="both"/>
        <w:rPr>
          <w:rFonts w:ascii="Arial" w:hAnsi="Arial" w:cs="Arial"/>
          <w:sz w:val="20"/>
          <w:szCs w:val="20"/>
        </w:rPr>
      </w:pPr>
      <w:r>
        <w:rPr>
          <w:rFonts w:ascii="Arial" w:hAnsi="Arial" w:cs="Arial"/>
          <w:sz w:val="20"/>
          <w:szCs w:val="20"/>
        </w:rPr>
        <w:t>5</w:t>
      </w:r>
      <w:r w:rsidR="005252D7" w:rsidRPr="00A91F22">
        <w:rPr>
          <w:rFonts w:ascii="Arial" w:hAnsi="Arial" w:cs="Arial"/>
          <w:sz w:val="20"/>
          <w:szCs w:val="20"/>
        </w:rPr>
        <w:t>.</w:t>
      </w:r>
      <w:r w:rsidR="005252D7" w:rsidRPr="00A91F22">
        <w:rPr>
          <w:rFonts w:ascii="Arial" w:hAnsi="Arial" w:cs="Arial"/>
          <w:sz w:val="20"/>
          <w:szCs w:val="20"/>
        </w:rPr>
        <w:tab/>
        <w:t xml:space="preserve">Niezwłocznie po zamieszczeniu w Biuletynie Zamówień Publicznych </w:t>
      </w:r>
      <w:r w:rsidR="005252D7" w:rsidRPr="00A91F22">
        <w:rPr>
          <w:rFonts w:ascii="Arial" w:hAnsi="Arial" w:cs="Arial"/>
          <w:b/>
          <w:sz w:val="20"/>
          <w:szCs w:val="20"/>
        </w:rPr>
        <w:t xml:space="preserve">„ogłoszenia o zmianie ogłoszenia o zamówieniu”, </w:t>
      </w:r>
      <w:r w:rsidR="005252D7" w:rsidRPr="00A91F22">
        <w:rPr>
          <w:rFonts w:ascii="Arial" w:hAnsi="Arial" w:cs="Arial"/>
          <w:sz w:val="20"/>
          <w:szCs w:val="20"/>
        </w:rPr>
        <w:t>Zamawiający zamieści informację o zmianach na tablicy ogłoszeń w swojej siedzibie oraz na stronie internetowej.</w:t>
      </w:r>
    </w:p>
    <w:p w:rsidR="005252D7" w:rsidRPr="00A91F22" w:rsidRDefault="001F70C9" w:rsidP="005252D7">
      <w:pPr>
        <w:tabs>
          <w:tab w:val="left" w:pos="360"/>
        </w:tabs>
        <w:ind w:left="360" w:hanging="360"/>
        <w:jc w:val="both"/>
        <w:rPr>
          <w:rFonts w:ascii="Arial" w:hAnsi="Arial" w:cs="Arial"/>
          <w:sz w:val="20"/>
          <w:szCs w:val="20"/>
        </w:rPr>
      </w:pPr>
      <w:r>
        <w:rPr>
          <w:rFonts w:ascii="Arial" w:hAnsi="Arial" w:cs="Arial"/>
          <w:sz w:val="20"/>
          <w:szCs w:val="20"/>
        </w:rPr>
        <w:t>6</w:t>
      </w:r>
      <w:r w:rsidR="005252D7" w:rsidRPr="00A91F22">
        <w:rPr>
          <w:rFonts w:ascii="Arial" w:hAnsi="Arial" w:cs="Arial"/>
          <w:sz w:val="20"/>
          <w:szCs w:val="20"/>
        </w:rPr>
        <w:t>.</w:t>
      </w:r>
      <w:r w:rsidR="005252D7" w:rsidRPr="00A91F22">
        <w:rPr>
          <w:rFonts w:ascii="Arial" w:hAnsi="Arial" w:cs="Arial"/>
          <w:sz w:val="20"/>
          <w:szCs w:val="20"/>
        </w:rPr>
        <w:tab/>
        <w:t>Jeżeli zmiana treści SIWZ nie doprowadzi do zmiany treści ogłoszenia o zamówieniu, a potrzebny będzie dodatkowy czas na wprowadzenie zmian w ofertach, Zamawiający przedłuży termin składania ofert.</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Zamawiający poinformuje o tym fakcie Wykonawców, którym przekazał SIWZ oraz zamieści stosowną informację na swojej stronie internetowej.</w:t>
      </w:r>
    </w:p>
    <w:p w:rsidR="005252D7" w:rsidRPr="00A91F22" w:rsidRDefault="005252D7" w:rsidP="005252D7">
      <w:pPr>
        <w:tabs>
          <w:tab w:val="left" w:pos="360"/>
        </w:tabs>
        <w:ind w:left="360" w:hanging="360"/>
        <w:jc w:val="both"/>
        <w:rPr>
          <w:rFonts w:ascii="Arial" w:hAnsi="Arial" w:cs="Arial"/>
          <w:sz w:val="22"/>
          <w:szCs w:val="22"/>
        </w:rPr>
      </w:pPr>
    </w:p>
    <w:p w:rsidR="005252D7" w:rsidRPr="00A91F22" w:rsidRDefault="005252D7" w:rsidP="005252D7">
      <w:pPr>
        <w:numPr>
          <w:ilvl w:val="0"/>
          <w:numId w:val="4"/>
        </w:numPr>
        <w:tabs>
          <w:tab w:val="num" w:pos="360"/>
        </w:tabs>
        <w:ind w:left="360" w:hanging="360"/>
        <w:jc w:val="both"/>
        <w:rPr>
          <w:rFonts w:ascii="Arial" w:hAnsi="Arial" w:cs="Arial"/>
          <w:b/>
          <w:sz w:val="22"/>
          <w:szCs w:val="22"/>
        </w:rPr>
      </w:pPr>
      <w:r w:rsidRPr="00A91F22">
        <w:rPr>
          <w:rFonts w:ascii="Arial" w:hAnsi="Arial" w:cs="Arial"/>
          <w:b/>
          <w:sz w:val="22"/>
          <w:szCs w:val="22"/>
        </w:rPr>
        <w:t>WYJAŚNIENIA TREŚCI SIWZ I JEJ ZMIANA ORAZ INFORMACJE O SPOSOBIE POROZUMIEWANIA SIĘ ZAMAWIAJĄCEGO Z WYKONAWCAMI</w:t>
      </w:r>
    </w:p>
    <w:p w:rsidR="005252D7" w:rsidRDefault="005252D7" w:rsidP="005252D7">
      <w:pPr>
        <w:tabs>
          <w:tab w:val="left" w:pos="360"/>
        </w:tabs>
        <w:jc w:val="both"/>
        <w:rPr>
          <w:rFonts w:ascii="Arial" w:hAnsi="Arial" w:cs="Arial"/>
          <w:b/>
        </w:rPr>
      </w:pP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 xml:space="preserve">Wszelkie oświadczenia, wnioski, zawiadomienia oraz informacje Zamawiający i Wykonawcy przekazują </w:t>
      </w:r>
      <w:r w:rsidRPr="00A91F22">
        <w:rPr>
          <w:rFonts w:ascii="Arial" w:hAnsi="Arial" w:cs="Arial"/>
          <w:b/>
          <w:sz w:val="20"/>
          <w:szCs w:val="20"/>
        </w:rPr>
        <w:t xml:space="preserve">pisemnie </w:t>
      </w:r>
      <w:r w:rsidRPr="00A91F22">
        <w:rPr>
          <w:rFonts w:ascii="Arial" w:hAnsi="Arial" w:cs="Arial"/>
          <w:sz w:val="20"/>
          <w:szCs w:val="20"/>
        </w:rPr>
        <w:t>, z zastrzeżeniem pkt. 2.</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 xml:space="preserve">Zamawiający dopuszcza porozumiewanie się za pomocą </w:t>
      </w:r>
      <w:r w:rsidRPr="00A91F22">
        <w:rPr>
          <w:rFonts w:ascii="Arial" w:hAnsi="Arial" w:cs="Arial"/>
          <w:b/>
          <w:sz w:val="20"/>
          <w:szCs w:val="20"/>
        </w:rPr>
        <w:t>faksu</w:t>
      </w:r>
      <w:r w:rsidRPr="00A91F22">
        <w:rPr>
          <w:rFonts w:ascii="Arial" w:hAnsi="Arial" w:cs="Arial"/>
          <w:sz w:val="20"/>
          <w:szCs w:val="20"/>
        </w:rPr>
        <w:t>, przy przekazywaniu następujących dokumentów:</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1) pytania i wyjaśnienia treści SIWZ,</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2) zmiany treści SIWZ,</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3) wniosek Wykonawcy o przekazanie informacji z otwarcia ofert, o których mowa w art. 86 ustawy oraz odpowiedź Zamawiającego,</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4) wniosek o wyjaśnienie treści oferty i odpowiedź Zamawiającego na wyjaśnienia treści oferty,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5) wniosek o wyjaśnienie dotyczące oświadczeń i dokumentów, o których mowa w art. 25 ust. 1 ustawy i wyjaśnienia  Zamawiającego dotyczące oświadczeń i dokumentów,</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6) wezwanie kierowane do wykonawców na podstawie art. 26 ust. 3 ustawy,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7) wniosek o udzielenie wyjaśnień dotyczących elementów oferty mających wpływ na wysokość ceny oraz odpowiedź Wykonawcy,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8) informacja o poprawieniu oczywistych omyłek pisarskich oraz oczywistych omyłek rachunkowych,</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9) informacje o poprawieniu innych omyłek polegających na niezgodności oferty z SIWZ, nie powodujących istotnych zmian w treści oferty,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10) oświadczenie Wykonawcy w kwestii wyrażenia zgody na poprawienie innych omyłek polegających na niezgodności oferty z SIWZ, nie powodujących istotnych zmian w treści oferty,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lastRenderedPageBreak/>
        <w:tab/>
        <w:t>11) wniosek Zamawiającego o wyrażenie zgody na przedłużenie terminu związania ofertą oraz odpowiedź Wykonawcy,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12) oświadczenie Wykonawcy o przedłużeniu terminu związania z ofertą,</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13) zawiadomienie o wyborze najkorzystniejszej oferty, informacje o wykonawcach, którzy zostali z postępowania wykluczeni i wykonawcach, których oferty zostały odrzucone,</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14)  zawiadomienie o unieważnieniu postępowania,</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 xml:space="preserve">15) informacje i zawiadomienia kierowane do Wykonawców na podstawie art. 185 </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ust. 1 i art. 186 ustawy,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16) informacje i zawiadomienia kierowane do Zamawiającego na podstawie art. 185 ust. 2</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W przypadku przekazywania treści oświadczeń, wniosków i zawiadomień oraz informacji za pomocą faksu, każda ze stron na żądanie drugiej niezwłocznie potwierdza fakt ich otrzymania.</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Korespondencja przesłana za pomocą faksu po godzinach urzędowania zostanie zarejestrowana w następnym dniu pracy Zamawiającego i uznana za wniesioną z datą tego dnia.</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4.</w:t>
      </w:r>
      <w:r w:rsidRPr="00A91F22">
        <w:rPr>
          <w:rFonts w:ascii="Arial" w:hAnsi="Arial" w:cs="Arial"/>
          <w:sz w:val="20"/>
          <w:szCs w:val="20"/>
        </w:rPr>
        <w:tab/>
        <w:t>Postępowanie odbywa się w języku polskim, w związku z czym wszelkie pisma, dokumenty, oświadczenia itp. Składane w trakcie postępowania między Zamawiającym a Wykonawcami muszą być sporządzone w języku polskim</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5.</w:t>
      </w:r>
      <w:r w:rsidRPr="00A91F22">
        <w:rPr>
          <w:rFonts w:ascii="Arial" w:hAnsi="Arial" w:cs="Arial"/>
          <w:sz w:val="20"/>
          <w:szCs w:val="20"/>
        </w:rPr>
        <w:tab/>
        <w:t xml:space="preserve">Zamawiający wymaga, aby wszelkie pisma związane z postępowaniem były kierowane na poniższy adres: </w:t>
      </w:r>
      <w:r w:rsidRPr="00A91F22">
        <w:rPr>
          <w:rFonts w:ascii="Arial" w:hAnsi="Arial" w:cs="Arial"/>
          <w:b/>
          <w:sz w:val="20"/>
          <w:szCs w:val="20"/>
        </w:rPr>
        <w:t>Urząd Gminy Ostrowite, ul. Lipowa 2, 62-402 Ostrowite</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6.</w:t>
      </w:r>
      <w:r w:rsidRPr="00A91F22">
        <w:rPr>
          <w:rFonts w:ascii="Arial" w:hAnsi="Arial" w:cs="Arial"/>
          <w:sz w:val="20"/>
          <w:szCs w:val="20"/>
        </w:rPr>
        <w:tab/>
        <w:t>Zamawiający nie zamierza zwoływać zebrania Wykonawców.</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7.</w:t>
      </w:r>
      <w:r w:rsidRPr="00A91F22">
        <w:rPr>
          <w:rFonts w:ascii="Arial" w:hAnsi="Arial" w:cs="Arial"/>
          <w:sz w:val="20"/>
          <w:szCs w:val="20"/>
        </w:rPr>
        <w:tab/>
        <w:t xml:space="preserve">Osobami uprawnionymi do bezpośredniego kontaktowania się z Wykonawcami są: </w:t>
      </w:r>
    </w:p>
    <w:p w:rsidR="005252D7" w:rsidRPr="00A91F22" w:rsidRDefault="005252D7" w:rsidP="005252D7">
      <w:pPr>
        <w:tabs>
          <w:tab w:val="left" w:pos="360"/>
        </w:tabs>
        <w:ind w:left="360" w:hanging="360"/>
        <w:jc w:val="both"/>
        <w:rPr>
          <w:rFonts w:ascii="Arial" w:hAnsi="Arial" w:cs="Arial"/>
          <w:b/>
          <w:sz w:val="20"/>
          <w:szCs w:val="20"/>
        </w:rPr>
      </w:pPr>
      <w:r w:rsidRPr="00A91F22">
        <w:rPr>
          <w:rFonts w:ascii="Arial" w:hAnsi="Arial" w:cs="Arial"/>
          <w:sz w:val="20"/>
          <w:szCs w:val="20"/>
        </w:rPr>
        <w:tab/>
        <w:t xml:space="preserve">- w kwestiach formalnych dotyczących przetargu – </w:t>
      </w:r>
      <w:r w:rsidRPr="00A91F22">
        <w:rPr>
          <w:rFonts w:ascii="Arial" w:hAnsi="Arial" w:cs="Arial"/>
          <w:b/>
          <w:sz w:val="20"/>
          <w:szCs w:val="20"/>
        </w:rPr>
        <w:t>Irena Kołata</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b/>
          <w:sz w:val="20"/>
          <w:szCs w:val="20"/>
        </w:rPr>
        <w:tab/>
        <w:t xml:space="preserve">Numer telefonu: </w:t>
      </w:r>
      <w:r w:rsidRPr="00A91F22">
        <w:rPr>
          <w:rFonts w:ascii="Arial" w:hAnsi="Arial" w:cs="Arial"/>
          <w:sz w:val="20"/>
          <w:szCs w:val="20"/>
        </w:rPr>
        <w:t>(63) 2765121</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b/>
          <w:sz w:val="20"/>
          <w:szCs w:val="20"/>
        </w:rPr>
        <w:tab/>
        <w:t xml:space="preserve">Numer faksu: </w:t>
      </w:r>
      <w:r w:rsidRPr="00A91F22">
        <w:rPr>
          <w:rFonts w:ascii="Arial" w:hAnsi="Arial" w:cs="Arial"/>
          <w:sz w:val="20"/>
          <w:szCs w:val="20"/>
        </w:rPr>
        <w:t>(63) 2765160</w:t>
      </w:r>
    </w:p>
    <w:p w:rsidR="005252D7" w:rsidRPr="00A91F22" w:rsidRDefault="005252D7" w:rsidP="005252D7">
      <w:pPr>
        <w:tabs>
          <w:tab w:val="left" w:pos="360"/>
        </w:tabs>
        <w:ind w:left="360" w:hanging="360"/>
        <w:jc w:val="both"/>
        <w:rPr>
          <w:rFonts w:ascii="Arial" w:hAnsi="Arial" w:cs="Arial"/>
          <w:b/>
          <w:sz w:val="20"/>
          <w:szCs w:val="20"/>
        </w:rPr>
      </w:pPr>
      <w:r w:rsidRPr="00A91F22">
        <w:rPr>
          <w:rFonts w:ascii="Arial" w:hAnsi="Arial" w:cs="Arial"/>
          <w:b/>
          <w:sz w:val="20"/>
          <w:szCs w:val="20"/>
        </w:rPr>
        <w:tab/>
        <w:t>Urząd Gminy Ostrowite, ul. Lipowa 2, 62-402 Ostrowite, pokój nr 1</w:t>
      </w:r>
      <w:r>
        <w:rPr>
          <w:rFonts w:ascii="Arial" w:hAnsi="Arial" w:cs="Arial"/>
          <w:b/>
          <w:sz w:val="20"/>
          <w:szCs w:val="20"/>
        </w:rPr>
        <w:t>4</w:t>
      </w:r>
    </w:p>
    <w:p w:rsidR="005252D7" w:rsidRPr="00A91F22" w:rsidRDefault="005252D7" w:rsidP="005252D7">
      <w:pPr>
        <w:tabs>
          <w:tab w:val="left" w:pos="360"/>
        </w:tabs>
        <w:ind w:left="360" w:hanging="360"/>
        <w:jc w:val="both"/>
        <w:rPr>
          <w:rFonts w:ascii="Arial" w:hAnsi="Arial" w:cs="Arial"/>
          <w:b/>
          <w:sz w:val="20"/>
          <w:szCs w:val="20"/>
        </w:rPr>
      </w:pPr>
      <w:r w:rsidRPr="00A91F22">
        <w:rPr>
          <w:rFonts w:ascii="Arial" w:hAnsi="Arial" w:cs="Arial"/>
          <w:sz w:val="20"/>
          <w:szCs w:val="20"/>
        </w:rPr>
        <w:tab/>
        <w:t xml:space="preserve">- w kwestiach merytorycznych dotyczących przetargu- </w:t>
      </w:r>
      <w:r w:rsidRPr="00A91F22">
        <w:rPr>
          <w:rFonts w:ascii="Arial" w:hAnsi="Arial" w:cs="Arial"/>
          <w:b/>
          <w:sz w:val="20"/>
          <w:szCs w:val="20"/>
        </w:rPr>
        <w:t>Irena Kołata</w:t>
      </w:r>
    </w:p>
    <w:p w:rsidR="005252D7" w:rsidRDefault="005252D7" w:rsidP="005252D7">
      <w:pPr>
        <w:tabs>
          <w:tab w:val="left" w:pos="360"/>
        </w:tabs>
        <w:ind w:left="360" w:hanging="360"/>
        <w:jc w:val="both"/>
        <w:rPr>
          <w:rFonts w:ascii="Arial" w:hAnsi="Arial" w:cs="Arial"/>
          <w:b/>
          <w:sz w:val="20"/>
          <w:szCs w:val="20"/>
        </w:rPr>
      </w:pPr>
      <w:r w:rsidRPr="00A91F22">
        <w:rPr>
          <w:rFonts w:ascii="Arial" w:hAnsi="Arial" w:cs="Arial"/>
          <w:b/>
          <w:sz w:val="20"/>
          <w:szCs w:val="20"/>
        </w:rPr>
        <w:tab/>
        <w:t xml:space="preserve">Numer telefonu: </w:t>
      </w:r>
      <w:r w:rsidRPr="00A91F22">
        <w:rPr>
          <w:rFonts w:ascii="Arial" w:hAnsi="Arial" w:cs="Arial"/>
          <w:sz w:val="20"/>
          <w:szCs w:val="20"/>
        </w:rPr>
        <w:t>(63) 2765121</w:t>
      </w:r>
    </w:p>
    <w:p w:rsidR="005252D7" w:rsidRPr="00A91F22" w:rsidRDefault="005252D7" w:rsidP="005252D7">
      <w:pPr>
        <w:tabs>
          <w:tab w:val="left" w:pos="360"/>
        </w:tabs>
        <w:ind w:left="360" w:hanging="360"/>
        <w:jc w:val="both"/>
        <w:rPr>
          <w:rFonts w:ascii="Arial" w:hAnsi="Arial" w:cs="Arial"/>
          <w:b/>
          <w:sz w:val="20"/>
          <w:szCs w:val="20"/>
        </w:rPr>
      </w:pPr>
      <w:r w:rsidRPr="00A91F22">
        <w:rPr>
          <w:rFonts w:ascii="Arial" w:hAnsi="Arial" w:cs="Arial"/>
          <w:b/>
          <w:sz w:val="20"/>
          <w:szCs w:val="20"/>
        </w:rPr>
        <w:tab/>
        <w:t>Urząd Gminy Ostrowite, ul. Lipowa 2, 62-402 Ostrowite, pokój nr 14</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r>
    </w:p>
    <w:p w:rsidR="005252D7" w:rsidRPr="00A91F22" w:rsidRDefault="005252D7" w:rsidP="005252D7">
      <w:pPr>
        <w:tabs>
          <w:tab w:val="left" w:pos="360"/>
        </w:tabs>
        <w:ind w:left="360" w:hanging="360"/>
        <w:jc w:val="both"/>
        <w:rPr>
          <w:rFonts w:ascii="Arial" w:hAnsi="Arial" w:cs="Arial"/>
          <w:sz w:val="20"/>
          <w:szCs w:val="20"/>
          <w:vertAlign w:val="superscript"/>
        </w:rPr>
      </w:pPr>
      <w:r w:rsidRPr="00A91F22">
        <w:rPr>
          <w:rFonts w:ascii="Arial" w:hAnsi="Arial" w:cs="Arial"/>
          <w:sz w:val="20"/>
          <w:szCs w:val="20"/>
        </w:rPr>
        <w:tab/>
        <w:t>Wyżej wymienione osoby udzielają informacji w godzinach pracy Urzędu tj. od poniedziałku do piątku w godzinach: 7</w:t>
      </w:r>
      <w:r w:rsidRPr="00A91F22">
        <w:rPr>
          <w:rFonts w:ascii="Arial" w:hAnsi="Arial" w:cs="Arial"/>
          <w:sz w:val="20"/>
          <w:szCs w:val="20"/>
          <w:vertAlign w:val="superscript"/>
        </w:rPr>
        <w:t>15</w:t>
      </w:r>
      <w:r w:rsidRPr="00A91F22">
        <w:rPr>
          <w:rFonts w:ascii="Arial" w:hAnsi="Arial" w:cs="Arial"/>
          <w:sz w:val="20"/>
          <w:szCs w:val="20"/>
        </w:rPr>
        <w:t>-15</w:t>
      </w:r>
      <w:r w:rsidRPr="00A91F22">
        <w:rPr>
          <w:rFonts w:ascii="Arial" w:hAnsi="Arial" w:cs="Arial"/>
          <w:sz w:val="20"/>
          <w:szCs w:val="20"/>
          <w:vertAlign w:val="superscript"/>
        </w:rPr>
        <w:t>15</w:t>
      </w:r>
    </w:p>
    <w:p w:rsidR="005252D7" w:rsidRPr="00A91F22" w:rsidRDefault="005252D7" w:rsidP="005252D7">
      <w:pPr>
        <w:numPr>
          <w:ilvl w:val="0"/>
          <w:numId w:val="5"/>
        </w:numPr>
        <w:tabs>
          <w:tab w:val="clear" w:pos="720"/>
          <w:tab w:val="num" w:pos="360"/>
        </w:tabs>
        <w:ind w:left="360"/>
        <w:jc w:val="both"/>
        <w:rPr>
          <w:rFonts w:ascii="Arial" w:hAnsi="Arial" w:cs="Arial"/>
          <w:sz w:val="20"/>
          <w:szCs w:val="20"/>
        </w:rPr>
      </w:pPr>
      <w:r w:rsidRPr="00A91F22">
        <w:rPr>
          <w:rFonts w:ascii="Arial" w:hAnsi="Arial" w:cs="Arial"/>
          <w:sz w:val="20"/>
          <w:szCs w:val="20"/>
        </w:rPr>
        <w:t>Wykonawca może zwrócić się do Zamawiającego o wyjaśnienie treści SIWZ. Zamawiający udzieli wyjaśnień niezwłocznie, jednak nie później niż na 2 dni przed upływem terminu składania ofert, pod warunkiem że wniosek o wyjaśnienie treści SIWZ wpłynie do Zamawiającego nie później niż do końca dnia, w którym upływa połowa wyznaczonego terminu składania ofert.</w:t>
      </w:r>
    </w:p>
    <w:p w:rsidR="005252D7" w:rsidRPr="00A91F22" w:rsidRDefault="005252D7" w:rsidP="005252D7">
      <w:pPr>
        <w:ind w:left="360" w:hanging="360"/>
        <w:jc w:val="both"/>
        <w:rPr>
          <w:rFonts w:ascii="Arial" w:hAnsi="Arial" w:cs="Arial"/>
          <w:sz w:val="20"/>
          <w:szCs w:val="20"/>
        </w:rPr>
      </w:pPr>
      <w:r w:rsidRPr="00A91F22">
        <w:rPr>
          <w:rFonts w:ascii="Arial" w:hAnsi="Arial" w:cs="Arial"/>
          <w:sz w:val="20"/>
          <w:szCs w:val="20"/>
        </w:rPr>
        <w:t xml:space="preserve">9. Jeżeli wniosek o wyjaśnienie treści SIWZ wpłynie po upływie terminu składania wniosku, o którym mowa w </w:t>
      </w:r>
      <w:r w:rsidR="001F70C9" w:rsidRPr="00A91F22">
        <w:rPr>
          <w:rFonts w:ascii="Arial" w:hAnsi="Arial" w:cs="Arial"/>
          <w:sz w:val="20"/>
          <w:szCs w:val="20"/>
        </w:rPr>
        <w:t>pkt.</w:t>
      </w:r>
      <w:r w:rsidRPr="00A91F22">
        <w:rPr>
          <w:rFonts w:ascii="Arial" w:hAnsi="Arial" w:cs="Arial"/>
          <w:sz w:val="20"/>
          <w:szCs w:val="20"/>
        </w:rPr>
        <w:t xml:space="preserve"> 8 lub będzie dotyczyć udzielonych wyjaśnień, Zamawiający może udzielić wyjaśnień albo pozostawić wniosek bez rozpoznania</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10.</w:t>
      </w:r>
      <w:r w:rsidRPr="00A91F22">
        <w:rPr>
          <w:rFonts w:ascii="Arial" w:hAnsi="Arial" w:cs="Arial"/>
          <w:sz w:val="20"/>
          <w:szCs w:val="20"/>
        </w:rPr>
        <w:tab/>
        <w:t>Treść zapytań wraz z wyjaśnieniami Zamawiający przekazuje Wykonawcom, którym przekazał SIWZ bez ujawniania źródła zapytania oraz udostępnia na stronie internetowej.</w:t>
      </w:r>
    </w:p>
    <w:p w:rsidR="005252D7" w:rsidRDefault="005252D7" w:rsidP="005252D7">
      <w:pPr>
        <w:tabs>
          <w:tab w:val="left" w:pos="360"/>
        </w:tabs>
        <w:ind w:left="360" w:hanging="360"/>
        <w:jc w:val="both"/>
        <w:rPr>
          <w:rFonts w:ascii="Arial" w:hAnsi="Arial" w:cs="Arial"/>
        </w:rPr>
      </w:pPr>
    </w:p>
    <w:p w:rsidR="005252D7" w:rsidRPr="00B44058" w:rsidRDefault="005252D7" w:rsidP="005252D7">
      <w:pPr>
        <w:tabs>
          <w:tab w:val="left" w:pos="360"/>
        </w:tabs>
        <w:ind w:left="360" w:hanging="360"/>
        <w:jc w:val="both"/>
        <w:rPr>
          <w:rFonts w:ascii="Arial" w:hAnsi="Arial" w:cs="Arial"/>
          <w:b/>
        </w:rPr>
      </w:pPr>
      <w:r>
        <w:rPr>
          <w:rFonts w:ascii="Arial" w:hAnsi="Arial" w:cs="Arial"/>
          <w:b/>
        </w:rPr>
        <w:t>I</w:t>
      </w:r>
      <w:r w:rsidRPr="002B468C">
        <w:rPr>
          <w:rFonts w:ascii="Arial" w:hAnsi="Arial" w:cs="Arial"/>
          <w:b/>
          <w:sz w:val="22"/>
          <w:szCs w:val="22"/>
        </w:rPr>
        <w:t>V.</w:t>
      </w:r>
      <w:r w:rsidRPr="002B468C">
        <w:rPr>
          <w:rFonts w:ascii="Arial" w:hAnsi="Arial" w:cs="Arial"/>
          <w:b/>
          <w:sz w:val="22"/>
          <w:szCs w:val="22"/>
        </w:rPr>
        <w:tab/>
        <w:t>OZNACZENIE SPRAWY</w:t>
      </w:r>
    </w:p>
    <w:p w:rsidR="005252D7" w:rsidRDefault="005252D7" w:rsidP="005252D7">
      <w:pPr>
        <w:tabs>
          <w:tab w:val="left" w:pos="360"/>
        </w:tabs>
        <w:ind w:left="360" w:hanging="360"/>
        <w:jc w:val="both"/>
        <w:rPr>
          <w:rFonts w:ascii="Arial" w:hAnsi="Arial" w:cs="Arial"/>
        </w:rPr>
      </w:pPr>
    </w:p>
    <w:p w:rsidR="005252D7" w:rsidRPr="00A91F22" w:rsidRDefault="005252D7" w:rsidP="005252D7">
      <w:pPr>
        <w:tabs>
          <w:tab w:val="left" w:pos="360"/>
        </w:tabs>
        <w:ind w:left="360" w:hanging="360"/>
        <w:jc w:val="both"/>
        <w:rPr>
          <w:rFonts w:ascii="Arial" w:hAnsi="Arial" w:cs="Arial"/>
          <w:sz w:val="20"/>
          <w:szCs w:val="20"/>
        </w:rPr>
      </w:pPr>
      <w:r>
        <w:rPr>
          <w:rFonts w:ascii="Arial" w:hAnsi="Arial" w:cs="Arial"/>
        </w:rPr>
        <w:tab/>
      </w:r>
      <w:r w:rsidRPr="00A91F22">
        <w:rPr>
          <w:rFonts w:ascii="Arial" w:hAnsi="Arial" w:cs="Arial"/>
          <w:sz w:val="20"/>
          <w:szCs w:val="20"/>
        </w:rPr>
        <w:t xml:space="preserve">Postępowanie, którego dotyczy niniejszy dokument zostało oznaczone znakiem: </w:t>
      </w:r>
      <w:r w:rsidRPr="00A91F22">
        <w:rPr>
          <w:rFonts w:ascii="Arial" w:hAnsi="Arial" w:cs="Arial"/>
          <w:b/>
          <w:sz w:val="20"/>
          <w:szCs w:val="20"/>
        </w:rPr>
        <w:t>GK.271.</w:t>
      </w:r>
      <w:r w:rsidR="001F70C9">
        <w:rPr>
          <w:rFonts w:ascii="Arial" w:hAnsi="Arial" w:cs="Arial"/>
          <w:b/>
          <w:sz w:val="20"/>
          <w:szCs w:val="20"/>
        </w:rPr>
        <w:t>6</w:t>
      </w:r>
      <w:r w:rsidRPr="00A91F22">
        <w:rPr>
          <w:rFonts w:ascii="Arial" w:hAnsi="Arial" w:cs="Arial"/>
          <w:b/>
          <w:sz w:val="20"/>
          <w:szCs w:val="20"/>
        </w:rPr>
        <w:t>.2015.PN</w:t>
      </w:r>
      <w:r w:rsidRPr="00A91F22">
        <w:rPr>
          <w:rFonts w:ascii="Arial" w:hAnsi="Arial" w:cs="Arial"/>
          <w:sz w:val="20"/>
          <w:szCs w:val="20"/>
        </w:rPr>
        <w:t xml:space="preserve"> Wykonawcy zobowiązani są we wszelkich kontaktach z Zamawiającym, dotyczących tej sprawy, powoływać się na to oznaczenie.</w:t>
      </w:r>
    </w:p>
    <w:p w:rsidR="005252D7" w:rsidRPr="00A91F22" w:rsidRDefault="005252D7" w:rsidP="005252D7">
      <w:pPr>
        <w:tabs>
          <w:tab w:val="left" w:pos="360"/>
        </w:tabs>
        <w:ind w:left="360" w:hanging="360"/>
        <w:jc w:val="both"/>
        <w:rPr>
          <w:rFonts w:ascii="Arial" w:hAnsi="Arial" w:cs="Arial"/>
          <w:sz w:val="20"/>
          <w:szCs w:val="20"/>
        </w:rPr>
      </w:pPr>
    </w:p>
    <w:p w:rsidR="005252D7" w:rsidRPr="002B468C" w:rsidRDefault="005252D7" w:rsidP="005252D7">
      <w:pPr>
        <w:tabs>
          <w:tab w:val="left" w:pos="360"/>
        </w:tabs>
        <w:ind w:left="360" w:hanging="360"/>
        <w:jc w:val="both"/>
        <w:rPr>
          <w:rFonts w:ascii="Arial" w:hAnsi="Arial" w:cs="Arial"/>
          <w:b/>
          <w:sz w:val="20"/>
          <w:szCs w:val="20"/>
        </w:rPr>
      </w:pPr>
      <w:r>
        <w:rPr>
          <w:rFonts w:ascii="Arial" w:hAnsi="Arial" w:cs="Arial"/>
          <w:b/>
        </w:rPr>
        <w:t>V</w:t>
      </w:r>
      <w:r w:rsidRPr="002B468C">
        <w:rPr>
          <w:rFonts w:ascii="Arial" w:hAnsi="Arial" w:cs="Arial"/>
          <w:b/>
          <w:sz w:val="20"/>
          <w:szCs w:val="20"/>
        </w:rPr>
        <w:t>.</w:t>
      </w:r>
      <w:r w:rsidRPr="002B468C">
        <w:rPr>
          <w:rFonts w:ascii="Arial" w:hAnsi="Arial" w:cs="Arial"/>
          <w:b/>
          <w:sz w:val="20"/>
          <w:szCs w:val="20"/>
        </w:rPr>
        <w:tab/>
        <w:t xml:space="preserve">TRYB POSTĘPOWANIA , MIEJSCE , W KTÓRYCH </w:t>
      </w:r>
      <w:r w:rsidR="00C70E82">
        <w:rPr>
          <w:rFonts w:ascii="Arial" w:hAnsi="Arial" w:cs="Arial"/>
          <w:b/>
          <w:sz w:val="20"/>
          <w:szCs w:val="20"/>
        </w:rPr>
        <w:t xml:space="preserve">ZOSTALO </w:t>
      </w:r>
      <w:r w:rsidRPr="002B468C">
        <w:rPr>
          <w:rFonts w:ascii="Arial" w:hAnsi="Arial" w:cs="Arial"/>
          <w:b/>
          <w:sz w:val="20"/>
          <w:szCs w:val="20"/>
        </w:rPr>
        <w:t>OPUBLIKOWANE ORAZ PODSTAWA PRAWNA OPRACOWANIA SPECYFIKACJI ISTOTNYCH WARUNKOW ZAMÓWIENIA.</w:t>
      </w:r>
    </w:p>
    <w:p w:rsidR="005252D7" w:rsidRPr="00A91F22" w:rsidRDefault="005252D7" w:rsidP="005252D7">
      <w:pPr>
        <w:tabs>
          <w:tab w:val="left" w:pos="360"/>
        </w:tabs>
        <w:ind w:left="360" w:hanging="360"/>
        <w:jc w:val="both"/>
        <w:rPr>
          <w:rFonts w:ascii="Arial" w:hAnsi="Arial" w:cs="Arial"/>
          <w:b/>
          <w:sz w:val="20"/>
          <w:szCs w:val="20"/>
        </w:rPr>
      </w:pPr>
      <w:r w:rsidRPr="00A91F22">
        <w:rPr>
          <w:rFonts w:ascii="Arial" w:hAnsi="Arial" w:cs="Arial"/>
          <w:b/>
          <w:sz w:val="20"/>
          <w:szCs w:val="20"/>
        </w:rPr>
        <w:t xml:space="preserve">   1. </w:t>
      </w:r>
      <w:r w:rsidRPr="00A91F22">
        <w:rPr>
          <w:rFonts w:ascii="Arial" w:hAnsi="Arial" w:cs="Arial"/>
          <w:sz w:val="20"/>
          <w:szCs w:val="20"/>
        </w:rPr>
        <w:t xml:space="preserve">Postępowanie o udzielenie zamówienia publicznego prowadzone jest w trybie przetargu nieograniczonego na podstawie </w:t>
      </w:r>
      <w:r w:rsidRPr="00A91F22">
        <w:rPr>
          <w:rFonts w:ascii="Arial" w:hAnsi="Arial" w:cs="Arial"/>
          <w:b/>
          <w:sz w:val="20"/>
          <w:szCs w:val="20"/>
        </w:rPr>
        <w:t>art. 39 ustawy z dnia 29-01-2004 r. Prawo zamówień publicznych (Dz. U. z 2013 r.,  poz. 907, z późn. zm.).</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b/>
          <w:sz w:val="20"/>
          <w:szCs w:val="20"/>
        </w:rPr>
        <w:t>2</w:t>
      </w:r>
      <w:r w:rsidRPr="00A91F22">
        <w:rPr>
          <w:rFonts w:ascii="Arial" w:hAnsi="Arial" w:cs="Arial"/>
          <w:sz w:val="20"/>
          <w:szCs w:val="20"/>
        </w:rPr>
        <w:t>.  Miejsce publikacji ogłoszenia   o przetargu:</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 xml:space="preserve">    -   Biuletyn Zamówień Publicznych</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 xml:space="preserve">    -  strona  internetowa </w:t>
      </w:r>
      <w:hyperlink r:id="rId12" w:history="1">
        <w:r w:rsidRPr="00A91F22">
          <w:rPr>
            <w:rStyle w:val="Hipercze"/>
            <w:rFonts w:ascii="Arial" w:hAnsi="Arial" w:cs="Arial"/>
            <w:sz w:val="20"/>
            <w:szCs w:val="20"/>
          </w:rPr>
          <w:t>www.ostrowite.pl</w:t>
        </w:r>
      </w:hyperlink>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 xml:space="preserve">   -  tablica  ogłoszeń  w miejscu publicznie dostępnym w siedzibie Zamawiającego</w:t>
      </w:r>
    </w:p>
    <w:p w:rsidR="005252D7" w:rsidRPr="00A91F22" w:rsidRDefault="005252D7" w:rsidP="005252D7">
      <w:pPr>
        <w:tabs>
          <w:tab w:val="left" w:pos="360"/>
        </w:tabs>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Podstawa prawna opracowania Specyfikacji Istotnych Warunków Zamówienia</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w:t>
      </w:r>
      <w:r w:rsidRPr="00A91F22">
        <w:rPr>
          <w:rFonts w:ascii="Arial" w:hAnsi="Arial" w:cs="Arial"/>
          <w:sz w:val="20"/>
          <w:szCs w:val="20"/>
        </w:rPr>
        <w:tab/>
        <w:t>Ustawa z dnia 29-01-2004 r. Prawo zamówień publicznych (Dz. U. z 2013 r.,  poz. 759 z późn. zm.)</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lastRenderedPageBreak/>
        <w:t>b)</w:t>
      </w:r>
      <w:r w:rsidRPr="00A91F22">
        <w:rPr>
          <w:rFonts w:ascii="Arial" w:hAnsi="Arial" w:cs="Arial"/>
          <w:sz w:val="20"/>
          <w:szCs w:val="20"/>
        </w:rPr>
        <w:tab/>
        <w:t>Rozporządzenie Prezesa Rady Ministrów z dnia 19 luty 2013 r., w sprawie rodzajów dokumentów, jakich może żądać Zamawiający od Wykonawcy oraz form, w jakich te dokumenty mogą być składane ) Dz. U. z 2013 r.,  poz. 231),</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c)</w:t>
      </w:r>
      <w:r w:rsidRPr="00A91F22">
        <w:rPr>
          <w:rFonts w:ascii="Arial" w:hAnsi="Arial" w:cs="Arial"/>
          <w:sz w:val="20"/>
          <w:szCs w:val="20"/>
        </w:rPr>
        <w:tab/>
        <w:t>Rozporządzenie Prezesa Rady Ministrów z dnia 16 grudnia 2011 r., w sprawie średniego kursu złotego w stosunku do euro stanowiącego podstawę przeliczania wartości zamówień publicznych (Dz. U. z 2013r.,  poz. 1692)</w:t>
      </w:r>
    </w:p>
    <w:p w:rsidR="005252D7" w:rsidRPr="00A91F22" w:rsidRDefault="005252D7" w:rsidP="005252D7">
      <w:pPr>
        <w:tabs>
          <w:tab w:val="left" w:pos="360"/>
        </w:tabs>
        <w:ind w:left="360" w:hanging="360"/>
        <w:jc w:val="both"/>
        <w:rPr>
          <w:rFonts w:ascii="Arial" w:hAnsi="Arial" w:cs="Arial"/>
          <w:color w:val="000000" w:themeColor="text1"/>
          <w:sz w:val="20"/>
          <w:szCs w:val="20"/>
        </w:rPr>
      </w:pPr>
      <w:r w:rsidRPr="00A91F22">
        <w:rPr>
          <w:rFonts w:ascii="Arial" w:hAnsi="Arial" w:cs="Arial"/>
          <w:sz w:val="20"/>
          <w:szCs w:val="20"/>
        </w:rPr>
        <w:t xml:space="preserve">d) </w:t>
      </w:r>
      <w:r w:rsidRPr="00A91F22">
        <w:rPr>
          <w:rFonts w:ascii="Arial" w:hAnsi="Arial" w:cs="Arial"/>
          <w:color w:val="000000" w:themeColor="text1"/>
          <w:sz w:val="20"/>
          <w:szCs w:val="20"/>
        </w:rPr>
        <w:t>Rozporządzenie  Ministra Infrastruktury</w:t>
      </w:r>
      <w:r w:rsidRPr="00A91F22">
        <w:rPr>
          <w:rFonts w:ascii="Arial" w:hAnsi="Arial" w:cs="Arial"/>
          <w:b/>
          <w:color w:val="000000" w:themeColor="text1"/>
          <w:sz w:val="20"/>
          <w:szCs w:val="20"/>
        </w:rPr>
        <w:t xml:space="preserve"> </w:t>
      </w:r>
      <w:r w:rsidRPr="00A91F22">
        <w:rPr>
          <w:rFonts w:ascii="Arial" w:hAnsi="Arial" w:cs="Arial"/>
          <w:color w:val="000000" w:themeColor="text1"/>
          <w:sz w:val="20"/>
          <w:szCs w:val="20"/>
        </w:rPr>
        <w:t xml:space="preserve">z dnia 2 września  2004 </w:t>
      </w:r>
      <w:proofErr w:type="spellStart"/>
      <w:r w:rsidRPr="00A91F22">
        <w:rPr>
          <w:rFonts w:ascii="Arial" w:hAnsi="Arial" w:cs="Arial"/>
          <w:color w:val="000000" w:themeColor="text1"/>
          <w:sz w:val="20"/>
          <w:szCs w:val="20"/>
        </w:rPr>
        <w:t>r</w:t>
      </w:r>
      <w:proofErr w:type="spellEnd"/>
      <w:r w:rsidRPr="00A91F22">
        <w:rPr>
          <w:rFonts w:ascii="Arial" w:hAnsi="Arial" w:cs="Arial"/>
          <w:color w:val="000000" w:themeColor="text1"/>
          <w:sz w:val="20"/>
          <w:szCs w:val="20"/>
        </w:rPr>
        <w:t xml:space="preserve">  w sprawie   szczegółowego zakresu  i formy  dokumentacji projektowej, specyfikacji  technicznych wykonania  i odbioru  robót  budowlanych oraz  programu  funkcjonalno-użytkowego ( Dz. U. Nr 202, poz.2072). </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Zamawiający nie dopuszcza możliwości składania ofert częściowych.</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4.</w:t>
      </w:r>
      <w:r w:rsidRPr="00A91F22">
        <w:rPr>
          <w:rFonts w:ascii="Arial" w:hAnsi="Arial" w:cs="Arial"/>
          <w:sz w:val="20"/>
          <w:szCs w:val="20"/>
        </w:rPr>
        <w:tab/>
        <w:t>Zamawiający nie dopuszcza możliwości składania ofert wariantowych.</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5.</w:t>
      </w:r>
      <w:r w:rsidRPr="00A91F22">
        <w:rPr>
          <w:rFonts w:ascii="Arial" w:hAnsi="Arial" w:cs="Arial"/>
          <w:sz w:val="20"/>
          <w:szCs w:val="20"/>
        </w:rPr>
        <w:tab/>
        <w:t>Zamawiający nie przewiduje przeprowadzenia aukcji elektronicznej.</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6.</w:t>
      </w:r>
      <w:r w:rsidRPr="00A91F22">
        <w:rPr>
          <w:rFonts w:ascii="Arial" w:hAnsi="Arial" w:cs="Arial"/>
          <w:sz w:val="20"/>
          <w:szCs w:val="20"/>
        </w:rPr>
        <w:tab/>
        <w:t>Zamawiający nie dopuszcza możliwości udzielania zamówień uzupełniających.</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7.</w:t>
      </w:r>
      <w:r w:rsidRPr="00A91F22">
        <w:rPr>
          <w:rFonts w:ascii="Arial" w:hAnsi="Arial" w:cs="Arial"/>
          <w:sz w:val="20"/>
          <w:szCs w:val="20"/>
        </w:rPr>
        <w:tab/>
        <w:t>Zamawiający nie przewiduje zwrotu kosztów udziału w postępowaniu z zastrzeżeniem art. 93 ust. 4 ustawy.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8.</w:t>
      </w:r>
      <w:r w:rsidRPr="00A91F22">
        <w:rPr>
          <w:rFonts w:ascii="Arial" w:hAnsi="Arial" w:cs="Arial"/>
          <w:sz w:val="20"/>
          <w:szCs w:val="20"/>
        </w:rPr>
        <w:tab/>
        <w:t>Zamawiający nie przewiduje  udzielenia zaliczek na poczet wykonania zamówienia.</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9.</w:t>
      </w:r>
      <w:r w:rsidRPr="00A91F22">
        <w:rPr>
          <w:rFonts w:ascii="Arial" w:hAnsi="Arial" w:cs="Arial"/>
          <w:sz w:val="20"/>
          <w:szCs w:val="20"/>
        </w:rPr>
        <w:tab/>
        <w:t>Zamawiający nie ogranicza możliwości ubiegania się o zamówienie publiczne tylko dla Wykonawców, u których ponad 50% pracowników stanowią osoby niepełnosprawne.</w:t>
      </w:r>
    </w:p>
    <w:p w:rsidR="005252D7" w:rsidRDefault="005252D7" w:rsidP="005252D7">
      <w:pPr>
        <w:tabs>
          <w:tab w:val="left" w:pos="360"/>
        </w:tabs>
        <w:ind w:left="360" w:hanging="360"/>
        <w:jc w:val="both"/>
        <w:rPr>
          <w:rFonts w:ascii="Arial" w:hAnsi="Arial" w:cs="Arial"/>
          <w:b/>
        </w:rPr>
      </w:pPr>
      <w:r w:rsidRPr="00A91F22">
        <w:rPr>
          <w:rFonts w:ascii="Arial" w:hAnsi="Arial" w:cs="Arial"/>
          <w:sz w:val="20"/>
          <w:szCs w:val="20"/>
        </w:rPr>
        <w:t>10.</w:t>
      </w:r>
      <w:r w:rsidRPr="00A91F22">
        <w:rPr>
          <w:rFonts w:ascii="Arial" w:hAnsi="Arial" w:cs="Arial"/>
          <w:sz w:val="20"/>
          <w:szCs w:val="20"/>
        </w:rPr>
        <w:tab/>
        <w:t>W sprawach nieregulowanych w niniejszej specyfikacji mają zastosowanie przepisy ustawy z dnia 29 stycznia 2004 r., Prawo zamówień publicznych (Dz. U. z 2013 r.,  poz. 907, z późn. zm.) oraz przepisy wykonawcze do niej.</w:t>
      </w:r>
    </w:p>
    <w:p w:rsidR="005252D7" w:rsidRDefault="005252D7" w:rsidP="005252D7">
      <w:pPr>
        <w:tabs>
          <w:tab w:val="left" w:pos="360"/>
        </w:tabs>
        <w:ind w:left="360" w:hanging="360"/>
        <w:jc w:val="both"/>
        <w:rPr>
          <w:rFonts w:ascii="Arial" w:hAnsi="Arial" w:cs="Arial"/>
          <w:b/>
        </w:rPr>
      </w:pPr>
    </w:p>
    <w:p w:rsidR="005252D7" w:rsidRPr="002B468C" w:rsidRDefault="005252D7" w:rsidP="005252D7">
      <w:pPr>
        <w:tabs>
          <w:tab w:val="left" w:pos="360"/>
        </w:tabs>
        <w:ind w:left="360" w:hanging="360"/>
        <w:jc w:val="both"/>
        <w:rPr>
          <w:rFonts w:ascii="Arial" w:hAnsi="Arial" w:cs="Arial"/>
          <w:b/>
          <w:sz w:val="22"/>
          <w:szCs w:val="22"/>
        </w:rPr>
      </w:pPr>
      <w:r w:rsidRPr="002B468C">
        <w:rPr>
          <w:rFonts w:ascii="Arial" w:hAnsi="Arial" w:cs="Arial"/>
          <w:b/>
          <w:sz w:val="22"/>
          <w:szCs w:val="22"/>
        </w:rPr>
        <w:t>VI. OPIS PRZEDMIOTU ZAMÓWIENIA</w:t>
      </w:r>
    </w:p>
    <w:p w:rsidR="005252D7" w:rsidRPr="00C032DB" w:rsidRDefault="00C032DB" w:rsidP="00C032DB">
      <w:pPr>
        <w:pStyle w:val="Akapitzlist"/>
        <w:numPr>
          <w:ilvl w:val="0"/>
          <w:numId w:val="14"/>
        </w:numPr>
        <w:tabs>
          <w:tab w:val="left" w:pos="360"/>
        </w:tabs>
        <w:jc w:val="both"/>
        <w:rPr>
          <w:rFonts w:ascii="Arial" w:hAnsi="Arial" w:cs="Arial"/>
          <w:sz w:val="22"/>
          <w:szCs w:val="22"/>
        </w:rPr>
      </w:pPr>
      <w:r w:rsidRPr="00C032DB">
        <w:rPr>
          <w:rFonts w:ascii="Arial" w:hAnsi="Arial" w:cs="Arial"/>
          <w:sz w:val="22"/>
          <w:szCs w:val="22"/>
        </w:rPr>
        <w:t xml:space="preserve">Kody CPV dla  przedmiotowego zamówienia </w:t>
      </w:r>
      <w:r w:rsidR="0031045D">
        <w:rPr>
          <w:rFonts w:ascii="Arial" w:hAnsi="Arial" w:cs="Arial"/>
          <w:sz w:val="22"/>
          <w:szCs w:val="22"/>
        </w:rPr>
        <w:t>:</w:t>
      </w:r>
    </w:p>
    <w:p w:rsidR="005252D7" w:rsidRPr="00C032DB" w:rsidRDefault="005252D7" w:rsidP="005C7063">
      <w:pPr>
        <w:tabs>
          <w:tab w:val="left" w:pos="360"/>
        </w:tabs>
        <w:ind w:left="360" w:hanging="360"/>
        <w:jc w:val="both"/>
        <w:rPr>
          <w:rFonts w:ascii="Arial" w:hAnsi="Arial" w:cs="Arial"/>
          <w:sz w:val="20"/>
          <w:szCs w:val="20"/>
        </w:rPr>
      </w:pPr>
      <w:r w:rsidRPr="00C032DB">
        <w:rPr>
          <w:rFonts w:ascii="Arial" w:hAnsi="Arial" w:cs="Arial"/>
          <w:sz w:val="20"/>
          <w:szCs w:val="20"/>
        </w:rPr>
        <w:t xml:space="preserve">     </w:t>
      </w:r>
      <w:r w:rsidR="0031045D">
        <w:rPr>
          <w:rFonts w:ascii="Arial" w:hAnsi="Arial" w:cs="Arial"/>
          <w:sz w:val="20"/>
          <w:szCs w:val="20"/>
        </w:rPr>
        <w:t xml:space="preserve">             </w:t>
      </w:r>
      <w:r w:rsidR="004D6EDE">
        <w:rPr>
          <w:rFonts w:ascii="Arial" w:hAnsi="Arial" w:cs="Arial"/>
          <w:sz w:val="20"/>
          <w:szCs w:val="20"/>
        </w:rPr>
        <w:t xml:space="preserve"> </w:t>
      </w:r>
      <w:r w:rsidR="0031045D">
        <w:rPr>
          <w:rFonts w:ascii="Arial" w:hAnsi="Arial" w:cs="Arial"/>
          <w:sz w:val="20"/>
          <w:szCs w:val="20"/>
        </w:rPr>
        <w:t xml:space="preserve">  </w:t>
      </w:r>
      <w:r w:rsidRPr="00C032DB">
        <w:rPr>
          <w:rFonts w:ascii="Arial" w:hAnsi="Arial" w:cs="Arial"/>
          <w:sz w:val="20"/>
          <w:szCs w:val="20"/>
        </w:rPr>
        <w:t xml:space="preserve"> </w:t>
      </w:r>
      <w:r w:rsidR="005C7063" w:rsidRPr="00C032DB">
        <w:rPr>
          <w:rFonts w:ascii="Arial" w:hAnsi="Arial" w:cs="Arial"/>
          <w:sz w:val="20"/>
          <w:szCs w:val="20"/>
        </w:rPr>
        <w:t xml:space="preserve">45111000-8 </w:t>
      </w:r>
      <w:r w:rsidR="004D6EDE">
        <w:rPr>
          <w:rFonts w:ascii="Arial" w:hAnsi="Arial" w:cs="Arial"/>
          <w:sz w:val="20"/>
          <w:szCs w:val="20"/>
        </w:rPr>
        <w:t>- r</w:t>
      </w:r>
      <w:r w:rsidR="005C7063" w:rsidRPr="00C032DB">
        <w:rPr>
          <w:rFonts w:ascii="Arial" w:hAnsi="Arial" w:cs="Arial"/>
          <w:sz w:val="20"/>
          <w:szCs w:val="20"/>
        </w:rPr>
        <w:t>oboty w  zakresie  burzenia,  roboty ziemne, roboty przygotowawcze</w:t>
      </w:r>
    </w:p>
    <w:p w:rsidR="005C7063" w:rsidRPr="00C032DB" w:rsidRDefault="005C7063" w:rsidP="005C7063">
      <w:pPr>
        <w:tabs>
          <w:tab w:val="left" w:pos="360"/>
        </w:tabs>
        <w:ind w:left="360" w:hanging="360"/>
        <w:jc w:val="both"/>
        <w:rPr>
          <w:rFonts w:ascii="Arial" w:hAnsi="Arial" w:cs="Arial"/>
          <w:sz w:val="20"/>
          <w:szCs w:val="20"/>
        </w:rPr>
      </w:pPr>
      <w:r w:rsidRPr="00C032DB">
        <w:rPr>
          <w:rFonts w:ascii="Arial" w:hAnsi="Arial" w:cs="Arial"/>
          <w:sz w:val="20"/>
          <w:szCs w:val="20"/>
        </w:rPr>
        <w:t xml:space="preserve">                      </w:t>
      </w:r>
      <w:r w:rsidR="000D3E0A" w:rsidRPr="00C032DB">
        <w:rPr>
          <w:rFonts w:ascii="Arial" w:hAnsi="Arial" w:cs="Arial"/>
          <w:sz w:val="20"/>
          <w:szCs w:val="20"/>
        </w:rPr>
        <w:t xml:space="preserve">45232120-9 </w:t>
      </w:r>
      <w:r w:rsidR="004D6EDE">
        <w:rPr>
          <w:rFonts w:ascii="Arial" w:hAnsi="Arial" w:cs="Arial"/>
          <w:sz w:val="20"/>
          <w:szCs w:val="20"/>
        </w:rPr>
        <w:t xml:space="preserve">- </w:t>
      </w:r>
      <w:r w:rsidR="000D3E0A" w:rsidRPr="00C032DB">
        <w:rPr>
          <w:rFonts w:ascii="Arial" w:hAnsi="Arial" w:cs="Arial"/>
          <w:sz w:val="20"/>
          <w:szCs w:val="20"/>
        </w:rPr>
        <w:t xml:space="preserve">roboty </w:t>
      </w:r>
      <w:r w:rsidR="00C032DB" w:rsidRPr="00C032DB">
        <w:rPr>
          <w:rFonts w:ascii="Arial" w:hAnsi="Arial" w:cs="Arial"/>
          <w:sz w:val="20"/>
          <w:szCs w:val="20"/>
        </w:rPr>
        <w:t>n</w:t>
      </w:r>
      <w:r w:rsidR="000D3E0A" w:rsidRPr="00C032DB">
        <w:rPr>
          <w:rFonts w:ascii="Arial" w:hAnsi="Arial" w:cs="Arial"/>
          <w:sz w:val="20"/>
          <w:szCs w:val="20"/>
        </w:rPr>
        <w:t>awadniające</w:t>
      </w:r>
    </w:p>
    <w:p w:rsidR="000D3E0A" w:rsidRPr="00C032DB" w:rsidRDefault="000D3E0A" w:rsidP="005C7063">
      <w:pPr>
        <w:tabs>
          <w:tab w:val="left" w:pos="360"/>
        </w:tabs>
        <w:ind w:left="360" w:hanging="360"/>
        <w:jc w:val="both"/>
        <w:rPr>
          <w:rFonts w:ascii="Arial" w:hAnsi="Arial" w:cs="Arial"/>
          <w:sz w:val="20"/>
          <w:szCs w:val="20"/>
        </w:rPr>
      </w:pPr>
      <w:r w:rsidRPr="00C032DB">
        <w:rPr>
          <w:rFonts w:ascii="Arial" w:hAnsi="Arial" w:cs="Arial"/>
          <w:sz w:val="20"/>
          <w:szCs w:val="20"/>
        </w:rPr>
        <w:t xml:space="preserve">                      45233300-2 </w:t>
      </w:r>
      <w:r w:rsidR="004D6EDE">
        <w:rPr>
          <w:rFonts w:ascii="Arial" w:hAnsi="Arial" w:cs="Arial"/>
          <w:sz w:val="20"/>
          <w:szCs w:val="20"/>
        </w:rPr>
        <w:t>-</w:t>
      </w:r>
      <w:r w:rsidRPr="00C032DB">
        <w:rPr>
          <w:rFonts w:ascii="Arial" w:hAnsi="Arial" w:cs="Arial"/>
          <w:sz w:val="20"/>
          <w:szCs w:val="20"/>
        </w:rPr>
        <w:t xml:space="preserve"> fundament</w:t>
      </w:r>
      <w:r w:rsidR="00C032DB" w:rsidRPr="00C032DB">
        <w:rPr>
          <w:rFonts w:ascii="Arial" w:hAnsi="Arial" w:cs="Arial"/>
          <w:sz w:val="20"/>
          <w:szCs w:val="20"/>
        </w:rPr>
        <w:t xml:space="preserve">owanie  autostrad, dróg, ulic ścieżek  ruchu pieszego </w:t>
      </w:r>
    </w:p>
    <w:p w:rsidR="00C032DB" w:rsidRPr="00C032DB" w:rsidRDefault="00C032DB" w:rsidP="004D6EDE">
      <w:pPr>
        <w:tabs>
          <w:tab w:val="left" w:pos="360"/>
        </w:tabs>
        <w:ind w:left="360" w:hanging="360"/>
        <w:jc w:val="both"/>
        <w:rPr>
          <w:rFonts w:ascii="Arial" w:hAnsi="Arial" w:cs="Arial"/>
          <w:sz w:val="20"/>
          <w:szCs w:val="20"/>
        </w:rPr>
      </w:pPr>
      <w:r w:rsidRPr="00C032DB">
        <w:rPr>
          <w:rFonts w:ascii="Arial" w:hAnsi="Arial" w:cs="Arial"/>
          <w:sz w:val="20"/>
          <w:szCs w:val="20"/>
        </w:rPr>
        <w:t xml:space="preserve">                      45 233</w:t>
      </w:r>
      <w:r w:rsidR="008C3391">
        <w:rPr>
          <w:rFonts w:ascii="Arial" w:hAnsi="Arial" w:cs="Arial"/>
          <w:sz w:val="20"/>
          <w:szCs w:val="20"/>
        </w:rPr>
        <w:t>2</w:t>
      </w:r>
      <w:r w:rsidRPr="00C032DB">
        <w:rPr>
          <w:rFonts w:ascii="Arial" w:hAnsi="Arial" w:cs="Arial"/>
          <w:sz w:val="20"/>
          <w:szCs w:val="20"/>
        </w:rPr>
        <w:t xml:space="preserve">52-0  </w:t>
      </w:r>
      <w:r w:rsidR="004D6EDE">
        <w:rPr>
          <w:rFonts w:ascii="Arial" w:hAnsi="Arial" w:cs="Arial"/>
          <w:sz w:val="20"/>
          <w:szCs w:val="20"/>
        </w:rPr>
        <w:t>-</w:t>
      </w:r>
      <w:r w:rsidRPr="00C032DB">
        <w:rPr>
          <w:rFonts w:ascii="Arial" w:hAnsi="Arial" w:cs="Arial"/>
          <w:sz w:val="20"/>
          <w:szCs w:val="20"/>
        </w:rPr>
        <w:t xml:space="preserve"> roboty wykończeniowe</w:t>
      </w:r>
    </w:p>
    <w:p w:rsidR="00C032DB" w:rsidRPr="00C032DB" w:rsidRDefault="00C032DB" w:rsidP="005252D7">
      <w:pPr>
        <w:tabs>
          <w:tab w:val="left" w:pos="360"/>
        </w:tabs>
        <w:ind w:left="360" w:hanging="360"/>
        <w:jc w:val="both"/>
        <w:rPr>
          <w:rFonts w:ascii="Arial" w:hAnsi="Arial" w:cs="Arial"/>
          <w:sz w:val="20"/>
          <w:szCs w:val="20"/>
        </w:rPr>
      </w:pPr>
      <w:r w:rsidRPr="00C032DB">
        <w:rPr>
          <w:rFonts w:ascii="Arial" w:hAnsi="Arial" w:cs="Arial"/>
          <w:sz w:val="20"/>
          <w:szCs w:val="20"/>
        </w:rPr>
        <w:t xml:space="preserve">                      45233290-8 - urządzenia  bezpieczeństwa ruchu</w:t>
      </w:r>
    </w:p>
    <w:p w:rsidR="00C032DB" w:rsidRPr="00C032DB" w:rsidRDefault="00C032DB" w:rsidP="005252D7">
      <w:pPr>
        <w:tabs>
          <w:tab w:val="left" w:pos="360"/>
        </w:tabs>
        <w:ind w:left="360" w:hanging="360"/>
        <w:jc w:val="both"/>
        <w:rPr>
          <w:rFonts w:ascii="Arial" w:hAnsi="Arial" w:cs="Arial"/>
          <w:color w:val="FF0000"/>
          <w:sz w:val="20"/>
          <w:szCs w:val="20"/>
        </w:rPr>
      </w:pPr>
    </w:p>
    <w:p w:rsidR="0031045D" w:rsidRDefault="005252D7" w:rsidP="0031045D">
      <w:pPr>
        <w:pStyle w:val="Akapitzlist"/>
        <w:numPr>
          <w:ilvl w:val="0"/>
          <w:numId w:val="14"/>
        </w:numPr>
        <w:tabs>
          <w:tab w:val="left" w:pos="360"/>
        </w:tabs>
        <w:jc w:val="both"/>
        <w:rPr>
          <w:rFonts w:ascii="Arial" w:hAnsi="Arial" w:cs="Arial"/>
          <w:sz w:val="20"/>
          <w:szCs w:val="20"/>
        </w:rPr>
      </w:pPr>
      <w:r w:rsidRPr="0031045D">
        <w:rPr>
          <w:rFonts w:ascii="Arial" w:hAnsi="Arial" w:cs="Arial"/>
          <w:sz w:val="20"/>
          <w:szCs w:val="20"/>
        </w:rPr>
        <w:t>Przedmiot zamówienia</w:t>
      </w:r>
    </w:p>
    <w:p w:rsidR="005B08EE" w:rsidRDefault="005B08EE" w:rsidP="005B08EE">
      <w:pPr>
        <w:pStyle w:val="Akapitzlist"/>
        <w:tabs>
          <w:tab w:val="left" w:pos="0"/>
        </w:tabs>
        <w:ind w:left="0"/>
        <w:jc w:val="both"/>
        <w:rPr>
          <w:rFonts w:ascii="Arial" w:hAnsi="Arial" w:cs="Arial"/>
          <w:sz w:val="20"/>
          <w:szCs w:val="20"/>
        </w:rPr>
      </w:pPr>
      <w:r>
        <w:rPr>
          <w:rFonts w:ascii="Arial" w:hAnsi="Arial" w:cs="Arial"/>
          <w:sz w:val="20"/>
          <w:szCs w:val="20"/>
        </w:rPr>
        <w:t xml:space="preserve">  </w:t>
      </w:r>
      <w:r w:rsidR="0031045D">
        <w:rPr>
          <w:rFonts w:ascii="Arial" w:hAnsi="Arial" w:cs="Arial"/>
          <w:sz w:val="20"/>
          <w:szCs w:val="20"/>
        </w:rPr>
        <w:t xml:space="preserve">Przedmiotem  zamówienia  </w:t>
      </w:r>
      <w:r w:rsidR="005252D7" w:rsidRPr="0031045D">
        <w:rPr>
          <w:rFonts w:ascii="Arial" w:hAnsi="Arial" w:cs="Arial"/>
          <w:sz w:val="20"/>
          <w:szCs w:val="20"/>
        </w:rPr>
        <w:t xml:space="preserve">jest przebudowa </w:t>
      </w:r>
      <w:r w:rsidR="0031045D">
        <w:rPr>
          <w:rFonts w:ascii="Arial" w:hAnsi="Arial" w:cs="Arial"/>
          <w:sz w:val="20"/>
          <w:szCs w:val="20"/>
        </w:rPr>
        <w:t xml:space="preserve">drogi  gminnej  Jarotki-Koziegłowy </w:t>
      </w:r>
      <w:r w:rsidR="004D6EDE">
        <w:rPr>
          <w:rFonts w:ascii="Arial" w:hAnsi="Arial" w:cs="Arial"/>
          <w:sz w:val="20"/>
          <w:szCs w:val="20"/>
        </w:rPr>
        <w:t xml:space="preserve">na działce o nr  182/2 </w:t>
      </w:r>
      <w:r>
        <w:rPr>
          <w:rFonts w:ascii="Arial" w:hAnsi="Arial" w:cs="Arial"/>
          <w:sz w:val="20"/>
          <w:szCs w:val="20"/>
        </w:rPr>
        <w:t xml:space="preserve">w     </w:t>
      </w:r>
    </w:p>
    <w:p w:rsidR="005B08EE" w:rsidRDefault="005B08EE" w:rsidP="005B08EE">
      <w:pPr>
        <w:pStyle w:val="Akapitzlist"/>
        <w:tabs>
          <w:tab w:val="left" w:pos="0"/>
        </w:tabs>
        <w:ind w:left="0"/>
        <w:jc w:val="both"/>
        <w:rPr>
          <w:rFonts w:ascii="Arial" w:hAnsi="Arial" w:cs="Arial"/>
          <w:sz w:val="20"/>
          <w:szCs w:val="20"/>
        </w:rPr>
      </w:pPr>
      <w:r>
        <w:rPr>
          <w:rFonts w:ascii="Arial" w:hAnsi="Arial" w:cs="Arial"/>
          <w:sz w:val="20"/>
          <w:szCs w:val="20"/>
        </w:rPr>
        <w:t xml:space="preserve">  obrębie  Jarotki</w:t>
      </w:r>
      <w:r w:rsidR="0031045D">
        <w:rPr>
          <w:rFonts w:ascii="Arial" w:hAnsi="Arial" w:cs="Arial"/>
          <w:sz w:val="20"/>
          <w:szCs w:val="20"/>
        </w:rPr>
        <w:t xml:space="preserve"> na  odcinku  667,0 m</w:t>
      </w:r>
      <w:r w:rsidR="00FC6AE9">
        <w:rPr>
          <w:rFonts w:ascii="Arial" w:hAnsi="Arial" w:cs="Arial"/>
          <w:sz w:val="20"/>
          <w:szCs w:val="20"/>
        </w:rPr>
        <w:t>.</w:t>
      </w:r>
    </w:p>
    <w:p w:rsidR="005B08EE" w:rsidRDefault="005B08EE" w:rsidP="005B08EE">
      <w:pPr>
        <w:pStyle w:val="Akapitzlist"/>
        <w:tabs>
          <w:tab w:val="left" w:pos="0"/>
        </w:tabs>
        <w:ind w:left="0"/>
        <w:jc w:val="both"/>
        <w:rPr>
          <w:rFonts w:ascii="Arial" w:hAnsi="Arial" w:cs="Arial"/>
          <w:sz w:val="20"/>
          <w:szCs w:val="20"/>
        </w:rPr>
      </w:pPr>
      <w:r>
        <w:rPr>
          <w:rFonts w:ascii="Arial" w:hAnsi="Arial" w:cs="Arial"/>
          <w:sz w:val="20"/>
          <w:szCs w:val="20"/>
        </w:rPr>
        <w:t xml:space="preserve"> </w:t>
      </w:r>
      <w:r w:rsidR="00FC6AE9">
        <w:rPr>
          <w:rFonts w:ascii="Arial" w:hAnsi="Arial" w:cs="Arial"/>
          <w:sz w:val="20"/>
          <w:szCs w:val="20"/>
        </w:rPr>
        <w:t xml:space="preserve"> Parametry  drogi : szerokość  jezdni  4,00 m</w:t>
      </w:r>
      <w:r>
        <w:rPr>
          <w:rFonts w:ascii="Arial" w:hAnsi="Arial" w:cs="Arial"/>
          <w:sz w:val="20"/>
          <w:szCs w:val="20"/>
        </w:rPr>
        <w:t xml:space="preserve">, </w:t>
      </w:r>
      <w:r w:rsidR="00FC6AE9">
        <w:rPr>
          <w:rFonts w:ascii="Arial" w:hAnsi="Arial" w:cs="Arial"/>
          <w:sz w:val="20"/>
          <w:szCs w:val="20"/>
        </w:rPr>
        <w:t xml:space="preserve">szerokość poboczy  1,00 m. </w:t>
      </w:r>
    </w:p>
    <w:p w:rsidR="00FC6AE9" w:rsidRDefault="005B08EE" w:rsidP="005B08EE">
      <w:pPr>
        <w:pStyle w:val="Akapitzlist"/>
        <w:tabs>
          <w:tab w:val="left" w:pos="360"/>
        </w:tabs>
        <w:ind w:left="142"/>
        <w:jc w:val="both"/>
        <w:rPr>
          <w:rFonts w:ascii="Arial" w:hAnsi="Arial" w:cs="Arial"/>
          <w:sz w:val="20"/>
          <w:szCs w:val="20"/>
        </w:rPr>
      </w:pPr>
      <w:r>
        <w:rPr>
          <w:rFonts w:ascii="Arial" w:hAnsi="Arial" w:cs="Arial"/>
          <w:sz w:val="20"/>
          <w:szCs w:val="20"/>
        </w:rPr>
        <w:t>N</w:t>
      </w:r>
      <w:r w:rsidR="00FC6AE9">
        <w:rPr>
          <w:rFonts w:ascii="Arial" w:hAnsi="Arial" w:cs="Arial"/>
          <w:sz w:val="20"/>
          <w:szCs w:val="20"/>
        </w:rPr>
        <w:t xml:space="preserve">a wyprofilowanym </w:t>
      </w:r>
      <w:r w:rsidR="00AC1943">
        <w:rPr>
          <w:rFonts w:ascii="Arial" w:hAnsi="Arial" w:cs="Arial"/>
          <w:sz w:val="20"/>
          <w:szCs w:val="20"/>
        </w:rPr>
        <w:t xml:space="preserve"> i  zagęszczonym  istniejącym podłożu  z tłucznia  wapiennego    należy  położyć   dwie  warstwy  podbudowy z  kruszywa   łamanego   ( melafir, bazalt, granit):  dolna  grubość  12 cm  frakcji 12/63, oraz  górna   z  kruszywa łamanego jw.   </w:t>
      </w:r>
      <w:r w:rsidR="00C70E82">
        <w:rPr>
          <w:rFonts w:ascii="Arial" w:hAnsi="Arial" w:cs="Arial"/>
          <w:sz w:val="20"/>
          <w:szCs w:val="20"/>
        </w:rPr>
        <w:t>g</w:t>
      </w:r>
      <w:r w:rsidR="00AC1943">
        <w:rPr>
          <w:rFonts w:ascii="Arial" w:hAnsi="Arial" w:cs="Arial"/>
          <w:sz w:val="20"/>
          <w:szCs w:val="20"/>
        </w:rPr>
        <w:t xml:space="preserve">rubości  8 cm frakcji  0/31,5 z mechanicznym zagęszczeniem , następnie   warstwę  </w:t>
      </w:r>
      <w:r w:rsidR="00C70E82">
        <w:rPr>
          <w:rFonts w:ascii="Arial" w:hAnsi="Arial" w:cs="Arial"/>
          <w:sz w:val="20"/>
          <w:szCs w:val="20"/>
        </w:rPr>
        <w:t>ścieralną</w:t>
      </w:r>
      <w:r w:rsidR="00AC1943">
        <w:rPr>
          <w:rFonts w:ascii="Arial" w:hAnsi="Arial" w:cs="Arial"/>
          <w:sz w:val="20"/>
          <w:szCs w:val="20"/>
        </w:rPr>
        <w:t xml:space="preserve">   z  betonu  asfaltowego  grubości 5 cm   po zagęszczeniu, </w:t>
      </w:r>
      <w:r>
        <w:rPr>
          <w:rFonts w:ascii="Arial" w:hAnsi="Arial" w:cs="Arial"/>
          <w:sz w:val="20"/>
          <w:szCs w:val="20"/>
        </w:rPr>
        <w:t xml:space="preserve">wykonać </w:t>
      </w:r>
      <w:r w:rsidR="00AC1943">
        <w:rPr>
          <w:rFonts w:ascii="Arial" w:hAnsi="Arial" w:cs="Arial"/>
          <w:sz w:val="20"/>
          <w:szCs w:val="20"/>
        </w:rPr>
        <w:t xml:space="preserve">pobocza </w:t>
      </w:r>
      <w:r w:rsidR="00C70E82">
        <w:rPr>
          <w:rFonts w:ascii="Arial" w:hAnsi="Arial" w:cs="Arial"/>
          <w:sz w:val="20"/>
          <w:szCs w:val="20"/>
        </w:rPr>
        <w:t xml:space="preserve">na szerokości  1,0 m i </w:t>
      </w:r>
      <w:r w:rsidR="00AC1943">
        <w:rPr>
          <w:rFonts w:ascii="Arial" w:hAnsi="Arial" w:cs="Arial"/>
          <w:sz w:val="20"/>
          <w:szCs w:val="20"/>
        </w:rPr>
        <w:t xml:space="preserve"> </w:t>
      </w:r>
      <w:r>
        <w:rPr>
          <w:rFonts w:ascii="Arial" w:hAnsi="Arial" w:cs="Arial"/>
          <w:sz w:val="20"/>
          <w:szCs w:val="20"/>
        </w:rPr>
        <w:t xml:space="preserve">podbudowie </w:t>
      </w:r>
      <w:r w:rsidR="00AC1943">
        <w:rPr>
          <w:rFonts w:ascii="Arial" w:hAnsi="Arial" w:cs="Arial"/>
          <w:sz w:val="20"/>
          <w:szCs w:val="20"/>
        </w:rPr>
        <w:t>utwardzone</w:t>
      </w:r>
      <w:r>
        <w:rPr>
          <w:rFonts w:ascii="Arial" w:hAnsi="Arial" w:cs="Arial"/>
          <w:sz w:val="20"/>
          <w:szCs w:val="20"/>
        </w:rPr>
        <w:t>j</w:t>
      </w:r>
      <w:r w:rsidR="00AC1943">
        <w:rPr>
          <w:rFonts w:ascii="Arial" w:hAnsi="Arial" w:cs="Arial"/>
          <w:sz w:val="20"/>
          <w:szCs w:val="20"/>
        </w:rPr>
        <w:t xml:space="preserve">  kruszywem  łamanym</w:t>
      </w:r>
      <w:r>
        <w:rPr>
          <w:rFonts w:ascii="Arial" w:hAnsi="Arial" w:cs="Arial"/>
          <w:sz w:val="20"/>
          <w:szCs w:val="20"/>
        </w:rPr>
        <w:t xml:space="preserve"> grubości  20 </w:t>
      </w:r>
      <w:proofErr w:type="spellStart"/>
      <w:r>
        <w:rPr>
          <w:rFonts w:ascii="Arial" w:hAnsi="Arial" w:cs="Arial"/>
          <w:sz w:val="20"/>
          <w:szCs w:val="20"/>
        </w:rPr>
        <w:t>cm</w:t>
      </w:r>
      <w:proofErr w:type="spellEnd"/>
      <w:r w:rsidR="00AC1943">
        <w:rPr>
          <w:rFonts w:ascii="Arial" w:hAnsi="Arial" w:cs="Arial"/>
          <w:sz w:val="20"/>
          <w:szCs w:val="20"/>
        </w:rPr>
        <w:t xml:space="preserve">.    </w:t>
      </w:r>
    </w:p>
    <w:p w:rsidR="005252D7" w:rsidRPr="00A91F22" w:rsidRDefault="005252D7" w:rsidP="005B08EE">
      <w:pPr>
        <w:tabs>
          <w:tab w:val="left" w:pos="360"/>
        </w:tabs>
        <w:ind w:left="142"/>
        <w:jc w:val="both"/>
        <w:rPr>
          <w:rFonts w:ascii="Arial" w:hAnsi="Arial" w:cs="Arial"/>
          <w:sz w:val="20"/>
          <w:szCs w:val="20"/>
        </w:rPr>
      </w:pPr>
      <w:r w:rsidRPr="00A91F22">
        <w:rPr>
          <w:rFonts w:ascii="Arial" w:hAnsi="Arial" w:cs="Arial"/>
          <w:sz w:val="20"/>
          <w:szCs w:val="20"/>
        </w:rPr>
        <w:t xml:space="preserve">Na wykonany przedmiot zamówienia </w:t>
      </w:r>
      <w:r w:rsidR="00035709">
        <w:rPr>
          <w:rFonts w:ascii="Arial" w:hAnsi="Arial" w:cs="Arial"/>
          <w:sz w:val="20"/>
          <w:szCs w:val="20"/>
        </w:rPr>
        <w:t xml:space="preserve"> Zamawiający  </w:t>
      </w:r>
      <w:r w:rsidRPr="00A91F22">
        <w:rPr>
          <w:rFonts w:ascii="Arial" w:hAnsi="Arial" w:cs="Arial"/>
          <w:sz w:val="20"/>
          <w:szCs w:val="20"/>
        </w:rPr>
        <w:t xml:space="preserve"> </w:t>
      </w:r>
      <w:r w:rsidR="00AC1943">
        <w:rPr>
          <w:rFonts w:ascii="Arial" w:hAnsi="Arial" w:cs="Arial"/>
          <w:sz w:val="20"/>
          <w:szCs w:val="20"/>
        </w:rPr>
        <w:t xml:space="preserve">wymaga </w:t>
      </w:r>
      <w:r w:rsidR="00035709">
        <w:rPr>
          <w:rFonts w:ascii="Arial" w:hAnsi="Arial" w:cs="Arial"/>
          <w:sz w:val="20"/>
          <w:szCs w:val="20"/>
        </w:rPr>
        <w:t xml:space="preserve">minimalny </w:t>
      </w:r>
      <w:r w:rsidR="00AC1943">
        <w:rPr>
          <w:rFonts w:ascii="Arial" w:hAnsi="Arial" w:cs="Arial"/>
          <w:sz w:val="20"/>
          <w:szCs w:val="20"/>
        </w:rPr>
        <w:t xml:space="preserve"> okres  </w:t>
      </w:r>
      <w:r w:rsidRPr="00A91F22">
        <w:rPr>
          <w:rFonts w:ascii="Arial" w:hAnsi="Arial" w:cs="Arial"/>
          <w:sz w:val="20"/>
          <w:szCs w:val="20"/>
        </w:rPr>
        <w:t xml:space="preserve"> gwarancji jakośc</w:t>
      </w:r>
      <w:r w:rsidR="00035709">
        <w:rPr>
          <w:rFonts w:ascii="Arial" w:hAnsi="Arial" w:cs="Arial"/>
          <w:sz w:val="20"/>
          <w:szCs w:val="20"/>
        </w:rPr>
        <w:t>i</w:t>
      </w:r>
      <w:r w:rsidR="00AC1943">
        <w:rPr>
          <w:rFonts w:ascii="Arial" w:hAnsi="Arial" w:cs="Arial"/>
          <w:sz w:val="20"/>
          <w:szCs w:val="20"/>
        </w:rPr>
        <w:t xml:space="preserve"> na wykonane roboty  budowlane  </w:t>
      </w:r>
      <w:r w:rsidR="00035709">
        <w:rPr>
          <w:rFonts w:ascii="Arial" w:hAnsi="Arial" w:cs="Arial"/>
          <w:sz w:val="20"/>
          <w:szCs w:val="20"/>
        </w:rPr>
        <w:t>, zabudowane materiały  36 m</w:t>
      </w:r>
      <w:r w:rsidR="00C70E82">
        <w:rPr>
          <w:rFonts w:ascii="Arial" w:hAnsi="Arial" w:cs="Arial"/>
          <w:sz w:val="20"/>
          <w:szCs w:val="20"/>
        </w:rPr>
        <w:t>iesięc</w:t>
      </w:r>
      <w:r w:rsidR="00035709">
        <w:rPr>
          <w:rFonts w:ascii="Arial" w:hAnsi="Arial" w:cs="Arial"/>
          <w:sz w:val="20"/>
          <w:szCs w:val="20"/>
        </w:rPr>
        <w:t xml:space="preserve">y  </w:t>
      </w:r>
      <w:r w:rsidRPr="00A91F22">
        <w:rPr>
          <w:rFonts w:ascii="Arial" w:hAnsi="Arial" w:cs="Arial"/>
          <w:sz w:val="20"/>
          <w:szCs w:val="20"/>
        </w:rPr>
        <w:t xml:space="preserve">i </w:t>
      </w:r>
      <w:r w:rsidR="00035709">
        <w:rPr>
          <w:rFonts w:ascii="Arial" w:hAnsi="Arial" w:cs="Arial"/>
          <w:sz w:val="20"/>
          <w:szCs w:val="20"/>
        </w:rPr>
        <w:t>minimalny  okres   rękojmi  za wady  określone   zgodnie  z kodeksem  cywilnym</w:t>
      </w:r>
      <w:r w:rsidRPr="00A91F22">
        <w:rPr>
          <w:rFonts w:ascii="Arial" w:hAnsi="Arial" w:cs="Arial"/>
          <w:sz w:val="20"/>
          <w:szCs w:val="20"/>
        </w:rPr>
        <w:t xml:space="preserve"> </w:t>
      </w:r>
      <w:r w:rsidR="00035709">
        <w:rPr>
          <w:rFonts w:ascii="Arial" w:hAnsi="Arial" w:cs="Arial"/>
          <w:sz w:val="20"/>
          <w:szCs w:val="20"/>
        </w:rPr>
        <w:t xml:space="preserve"> 3</w:t>
      </w:r>
      <w:r>
        <w:rPr>
          <w:rFonts w:ascii="Arial" w:hAnsi="Arial" w:cs="Arial"/>
          <w:sz w:val="20"/>
          <w:szCs w:val="20"/>
        </w:rPr>
        <w:t>6</w:t>
      </w:r>
      <w:r w:rsidRPr="00A91F22">
        <w:rPr>
          <w:rFonts w:ascii="Arial" w:hAnsi="Arial" w:cs="Arial"/>
          <w:sz w:val="20"/>
          <w:szCs w:val="20"/>
        </w:rPr>
        <w:t xml:space="preserve"> miesięcy, licząc od daty odbioru końcowego przedmiotu zamówienia.</w:t>
      </w:r>
    </w:p>
    <w:p w:rsidR="005252D7" w:rsidRPr="00A91F22" w:rsidRDefault="005B08EE" w:rsidP="005252D7">
      <w:pPr>
        <w:tabs>
          <w:tab w:val="left" w:pos="360"/>
        </w:tabs>
        <w:ind w:left="360" w:hanging="360"/>
        <w:jc w:val="both"/>
        <w:rPr>
          <w:rFonts w:ascii="Arial" w:hAnsi="Arial" w:cs="Arial"/>
          <w:sz w:val="20"/>
          <w:szCs w:val="20"/>
        </w:rPr>
      </w:pPr>
      <w:r>
        <w:rPr>
          <w:rFonts w:ascii="Arial" w:hAnsi="Arial" w:cs="Arial"/>
          <w:sz w:val="20"/>
          <w:szCs w:val="20"/>
        </w:rPr>
        <w:t xml:space="preserve">   </w:t>
      </w:r>
      <w:r w:rsidR="005252D7" w:rsidRPr="00A91F22">
        <w:rPr>
          <w:rFonts w:ascii="Arial" w:hAnsi="Arial" w:cs="Arial"/>
          <w:sz w:val="20"/>
          <w:szCs w:val="20"/>
        </w:rPr>
        <w:t>Szczegółowy zakres robót i sposób ich wykonania został określony w projekcie  budowlanym ,  w specyfikacji technicznej wykonania i odbioru robót budowlanych, przedmiarze robót oraz we wzorze umowy.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Zamawiający zaleca, aby Oferent zapoznał się na miejscu z warunkami, ich charakterem i dokonał pełnego rozeznania przedmiotu zamówienia.</w:t>
      </w:r>
    </w:p>
    <w:p w:rsidR="005252D7" w:rsidRPr="00A91F22" w:rsidRDefault="005252D7" w:rsidP="005252D7">
      <w:pPr>
        <w:tabs>
          <w:tab w:val="left" w:pos="360"/>
        </w:tabs>
        <w:ind w:left="360" w:hanging="360"/>
        <w:jc w:val="both"/>
        <w:rPr>
          <w:rFonts w:ascii="Arial" w:hAnsi="Arial" w:cs="Arial"/>
          <w:sz w:val="20"/>
          <w:szCs w:val="20"/>
        </w:rPr>
      </w:pP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r>
      <w:r w:rsidRPr="00A91F22">
        <w:rPr>
          <w:rFonts w:ascii="Arial" w:hAnsi="Arial" w:cs="Arial"/>
          <w:b/>
          <w:sz w:val="20"/>
          <w:szCs w:val="20"/>
          <w:u w:val="single"/>
        </w:rPr>
        <w:t>UWAGA:</w:t>
      </w:r>
      <w:r w:rsidRPr="00A91F22">
        <w:rPr>
          <w:rFonts w:ascii="Arial" w:hAnsi="Arial" w:cs="Arial"/>
          <w:sz w:val="20"/>
          <w:szCs w:val="20"/>
        </w:rPr>
        <w:t xml:space="preserve"> Jeśli w opisie przedmiotu zamówienia lub dokumentacji projektowej zostały wskazane znaki towarowe, patenty oraz pochodzenie urządzeń i materiałów należy je traktować, jako propozycje projektanta. </w:t>
      </w:r>
    </w:p>
    <w:p w:rsidR="005252D7"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 xml:space="preserve">Zamawiający dopuszcza zastosowanie równoważnych materiałów i urządzeń w stosunku do zaprojektowanych z zachowaniem tych samych lub lepszych standardów technicznych, technologicznych i jakościowych. </w:t>
      </w:r>
    </w:p>
    <w:p w:rsidR="005252D7" w:rsidRPr="00A91F22" w:rsidRDefault="005252D7" w:rsidP="005252D7">
      <w:pPr>
        <w:tabs>
          <w:tab w:val="left" w:pos="360"/>
        </w:tabs>
        <w:ind w:left="360" w:hanging="360"/>
        <w:jc w:val="both"/>
        <w:rPr>
          <w:rFonts w:ascii="Arial" w:hAnsi="Arial" w:cs="Arial"/>
          <w:sz w:val="20"/>
          <w:szCs w:val="20"/>
        </w:rPr>
      </w:pPr>
      <w:r>
        <w:rPr>
          <w:rFonts w:ascii="Arial" w:hAnsi="Arial" w:cs="Arial"/>
          <w:sz w:val="20"/>
          <w:szCs w:val="20"/>
        </w:rPr>
        <w:t xml:space="preserve">    </w:t>
      </w:r>
      <w:r w:rsidRPr="00A91F22">
        <w:rPr>
          <w:rFonts w:ascii="Arial" w:hAnsi="Arial" w:cs="Arial"/>
          <w:sz w:val="20"/>
          <w:szCs w:val="20"/>
        </w:rPr>
        <w:t>Ponadto zamienne materiały lub urządzenia przyjęte do wyceny: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 winny spełniać funkcję, jakiej mają służyć,</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 winny być kompatybilne z pozostałymi urządzeniami, aby zespół urządzeń dawał zamierzony (zaprojektowany) efekt, nie mogą wpływać na zmianę rodzaju i zakresu robót budowlanych.</w:t>
      </w:r>
    </w:p>
    <w:p w:rsidR="005252D7" w:rsidRDefault="005252D7" w:rsidP="005252D7">
      <w:pPr>
        <w:tabs>
          <w:tab w:val="left" w:pos="360"/>
        </w:tabs>
        <w:ind w:left="360" w:hanging="360"/>
        <w:jc w:val="both"/>
        <w:rPr>
          <w:rFonts w:ascii="Arial" w:hAnsi="Arial" w:cs="Arial"/>
        </w:rPr>
      </w:pPr>
      <w:r w:rsidRPr="00A91F22">
        <w:rPr>
          <w:rFonts w:ascii="Arial" w:hAnsi="Arial" w:cs="Arial"/>
          <w:sz w:val="20"/>
          <w:szCs w:val="20"/>
        </w:rPr>
        <w:lastRenderedPageBreak/>
        <w:tab/>
        <w:t xml:space="preserve">Zgodnie z art. 30 ust. 5 ustawy Wykonawca, który powołuje się na rozwiązania równoważne opisywane przez Zamawiającego, jest obowiązany wykazać, że oferowane przez niego roboty budowlane spełniają </w:t>
      </w:r>
      <w:r w:rsidRPr="009D4F55">
        <w:rPr>
          <w:rFonts w:ascii="Arial" w:hAnsi="Arial" w:cs="Arial"/>
          <w:sz w:val="20"/>
          <w:szCs w:val="20"/>
        </w:rPr>
        <w:t>wymagania określone przez Zamawiającego.</w:t>
      </w:r>
      <w:r w:rsidR="00035709" w:rsidRPr="009D4F55">
        <w:rPr>
          <w:rFonts w:ascii="Arial" w:hAnsi="Arial" w:cs="Arial"/>
          <w:sz w:val="20"/>
          <w:szCs w:val="20"/>
        </w:rPr>
        <w:t xml:space="preserve"> Równoważne </w:t>
      </w:r>
      <w:r w:rsidR="004C58DB" w:rsidRPr="009D4F55">
        <w:rPr>
          <w:rFonts w:ascii="Arial" w:hAnsi="Arial" w:cs="Arial"/>
          <w:sz w:val="20"/>
          <w:szCs w:val="20"/>
        </w:rPr>
        <w:t xml:space="preserve"> materiały,  elementy  </w:t>
      </w:r>
      <w:r w:rsidR="009D4F55" w:rsidRPr="009D4F55">
        <w:rPr>
          <w:rFonts w:ascii="Arial" w:hAnsi="Arial" w:cs="Arial"/>
          <w:sz w:val="20"/>
          <w:szCs w:val="20"/>
        </w:rPr>
        <w:t>, urządzenia  itp. .należy  wykazać w kosztorysie ofertowym.</w:t>
      </w:r>
      <w:r w:rsidR="00035709">
        <w:rPr>
          <w:rFonts w:ascii="Arial" w:hAnsi="Arial" w:cs="Arial"/>
        </w:rPr>
        <w:t xml:space="preserve"> </w:t>
      </w:r>
    </w:p>
    <w:p w:rsidR="005252D7" w:rsidRDefault="005252D7" w:rsidP="005252D7">
      <w:pPr>
        <w:tabs>
          <w:tab w:val="left" w:pos="360"/>
        </w:tabs>
        <w:ind w:left="360" w:hanging="360"/>
        <w:jc w:val="both"/>
        <w:rPr>
          <w:rFonts w:ascii="Arial" w:hAnsi="Arial" w:cs="Arial"/>
        </w:rPr>
      </w:pPr>
    </w:p>
    <w:p w:rsidR="005252D7" w:rsidRDefault="005252D7" w:rsidP="005252D7">
      <w:pPr>
        <w:tabs>
          <w:tab w:val="left" w:pos="360"/>
        </w:tabs>
        <w:ind w:left="360" w:hanging="360"/>
        <w:jc w:val="both"/>
        <w:rPr>
          <w:rFonts w:ascii="Arial" w:hAnsi="Arial" w:cs="Arial"/>
        </w:rPr>
      </w:pPr>
    </w:p>
    <w:p w:rsidR="005252D7" w:rsidRPr="002B468C" w:rsidRDefault="005252D7" w:rsidP="005252D7">
      <w:pPr>
        <w:tabs>
          <w:tab w:val="left" w:pos="360"/>
        </w:tabs>
        <w:ind w:left="360" w:hanging="360"/>
        <w:jc w:val="both"/>
        <w:rPr>
          <w:rFonts w:ascii="Arial" w:hAnsi="Arial" w:cs="Arial"/>
          <w:b/>
          <w:sz w:val="22"/>
          <w:szCs w:val="22"/>
        </w:rPr>
      </w:pPr>
      <w:r w:rsidRPr="002B468C">
        <w:rPr>
          <w:rFonts w:ascii="Arial" w:hAnsi="Arial" w:cs="Arial"/>
          <w:b/>
          <w:sz w:val="22"/>
          <w:szCs w:val="22"/>
        </w:rPr>
        <w:t>VII. TERMIN WYKONANIA ZAMÓWIENIA</w:t>
      </w:r>
    </w:p>
    <w:p w:rsidR="005252D7" w:rsidRDefault="005252D7" w:rsidP="005252D7">
      <w:pPr>
        <w:tabs>
          <w:tab w:val="left" w:pos="360"/>
        </w:tabs>
        <w:ind w:left="360"/>
        <w:jc w:val="both"/>
        <w:rPr>
          <w:rFonts w:ascii="Arial" w:hAnsi="Arial" w:cs="Arial"/>
          <w:b/>
        </w:rPr>
      </w:pPr>
    </w:p>
    <w:p w:rsidR="005252D7" w:rsidRPr="00A91F22" w:rsidRDefault="005252D7" w:rsidP="005252D7">
      <w:pPr>
        <w:tabs>
          <w:tab w:val="left" w:pos="360"/>
        </w:tabs>
        <w:ind w:left="360"/>
        <w:jc w:val="both"/>
        <w:rPr>
          <w:rFonts w:ascii="Arial" w:hAnsi="Arial" w:cs="Arial"/>
          <w:sz w:val="20"/>
          <w:szCs w:val="20"/>
        </w:rPr>
      </w:pPr>
      <w:r>
        <w:rPr>
          <w:rFonts w:ascii="Arial" w:hAnsi="Arial" w:cs="Arial"/>
        </w:rPr>
        <w:t xml:space="preserve"> </w:t>
      </w:r>
      <w:r w:rsidRPr="00A91F22">
        <w:rPr>
          <w:rFonts w:ascii="Arial" w:hAnsi="Arial" w:cs="Arial"/>
          <w:sz w:val="20"/>
          <w:szCs w:val="20"/>
        </w:rPr>
        <w:t xml:space="preserve">Termin realizacji przedmiotu zamówienia publicznego: od dnia podpisania umowy do dnia </w:t>
      </w:r>
      <w:r w:rsidR="009D4F55">
        <w:rPr>
          <w:rFonts w:ascii="Arial" w:hAnsi="Arial" w:cs="Arial"/>
          <w:b/>
          <w:sz w:val="20"/>
          <w:szCs w:val="20"/>
        </w:rPr>
        <w:t>15.09</w:t>
      </w:r>
      <w:r w:rsidRPr="00A91F22">
        <w:rPr>
          <w:rFonts w:ascii="Arial" w:hAnsi="Arial" w:cs="Arial"/>
          <w:b/>
          <w:sz w:val="20"/>
          <w:szCs w:val="20"/>
        </w:rPr>
        <w:t>.2015r.</w:t>
      </w:r>
    </w:p>
    <w:p w:rsidR="005252D7" w:rsidRPr="00A91F22" w:rsidRDefault="005252D7" w:rsidP="005252D7">
      <w:pPr>
        <w:tabs>
          <w:tab w:val="left" w:pos="360"/>
        </w:tabs>
        <w:ind w:left="360"/>
        <w:jc w:val="both"/>
        <w:rPr>
          <w:rFonts w:ascii="Arial" w:hAnsi="Arial" w:cs="Arial"/>
          <w:sz w:val="20"/>
          <w:szCs w:val="20"/>
        </w:rPr>
      </w:pPr>
    </w:p>
    <w:p w:rsidR="005252D7" w:rsidRDefault="005252D7" w:rsidP="005252D7">
      <w:pPr>
        <w:tabs>
          <w:tab w:val="left" w:pos="360"/>
        </w:tabs>
        <w:ind w:left="360" w:hanging="360"/>
        <w:jc w:val="both"/>
        <w:rPr>
          <w:rFonts w:ascii="Arial" w:hAnsi="Arial" w:cs="Arial"/>
          <w:b/>
        </w:rPr>
      </w:pPr>
    </w:p>
    <w:p w:rsidR="005252D7" w:rsidRPr="002B468C" w:rsidRDefault="005252D7" w:rsidP="005252D7">
      <w:pPr>
        <w:tabs>
          <w:tab w:val="left" w:pos="360"/>
        </w:tabs>
        <w:ind w:left="360" w:hanging="360"/>
        <w:jc w:val="both"/>
        <w:rPr>
          <w:rFonts w:ascii="Arial" w:hAnsi="Arial" w:cs="Arial"/>
          <w:b/>
          <w:sz w:val="22"/>
          <w:szCs w:val="22"/>
        </w:rPr>
      </w:pPr>
      <w:r w:rsidRPr="002B468C">
        <w:rPr>
          <w:rFonts w:ascii="Arial" w:hAnsi="Arial" w:cs="Arial"/>
          <w:b/>
          <w:sz w:val="22"/>
          <w:szCs w:val="22"/>
        </w:rPr>
        <w:t>VIII.WARUNKI UDZIAŁU W POSTĘPOWANIU ORAZ OPIS SPOSOBU DOKONYWANIA  OCENY SPEŁNIANIA TYCH WARUNKÓW</w:t>
      </w:r>
    </w:p>
    <w:p w:rsidR="005252D7" w:rsidRPr="002B468C" w:rsidRDefault="005252D7" w:rsidP="005252D7">
      <w:pPr>
        <w:tabs>
          <w:tab w:val="left" w:pos="0"/>
        </w:tabs>
        <w:ind w:left="360" w:hanging="360"/>
        <w:rPr>
          <w:rFonts w:ascii="Arial" w:hAnsi="Arial" w:cs="Arial"/>
          <w:b/>
          <w:sz w:val="22"/>
          <w:szCs w:val="22"/>
        </w:rPr>
      </w:pPr>
    </w:p>
    <w:p w:rsidR="009D4F55" w:rsidRDefault="005252D7" w:rsidP="005252D7">
      <w:pPr>
        <w:tabs>
          <w:tab w:val="left" w:pos="0"/>
        </w:tabs>
        <w:ind w:left="360" w:hanging="360"/>
        <w:rPr>
          <w:rFonts w:ascii="Arial" w:hAnsi="Arial" w:cs="Arial"/>
          <w:b/>
          <w:sz w:val="20"/>
          <w:szCs w:val="20"/>
          <w:u w:val="single"/>
        </w:rPr>
      </w:pPr>
      <w:r w:rsidRPr="00A91F22">
        <w:rPr>
          <w:rFonts w:ascii="Arial" w:hAnsi="Arial" w:cs="Arial"/>
          <w:b/>
          <w:sz w:val="20"/>
          <w:szCs w:val="20"/>
        </w:rPr>
        <w:t xml:space="preserve">1. </w:t>
      </w:r>
      <w:r w:rsidRPr="00A91F22">
        <w:rPr>
          <w:rFonts w:ascii="Arial" w:hAnsi="Arial" w:cs="Arial"/>
          <w:b/>
          <w:sz w:val="20"/>
          <w:szCs w:val="20"/>
          <w:u w:val="single"/>
        </w:rPr>
        <w:t xml:space="preserve">W postępowaniu o udzielenie zamówienia, mogą wziąć udział Wykonawcy, </w:t>
      </w:r>
      <w:r w:rsidR="009D4F55">
        <w:rPr>
          <w:rFonts w:ascii="Arial" w:hAnsi="Arial" w:cs="Arial"/>
          <w:b/>
          <w:sz w:val="20"/>
          <w:szCs w:val="20"/>
          <w:u w:val="single"/>
        </w:rPr>
        <w:t xml:space="preserve"> niepodlegający  wykluczeniu na podstawie  art. 24 ust. 1  ustawy  oraz   spełniający warunki, o  których  mowa   w  art. 22 ust. 1 </w:t>
      </w:r>
      <w:proofErr w:type="spellStart"/>
      <w:r w:rsidR="009D4F55">
        <w:rPr>
          <w:rFonts w:ascii="Arial" w:hAnsi="Arial" w:cs="Arial"/>
          <w:b/>
          <w:sz w:val="20"/>
          <w:szCs w:val="20"/>
          <w:u w:val="single"/>
        </w:rPr>
        <w:t>dotyczace</w:t>
      </w:r>
      <w:proofErr w:type="spellEnd"/>
      <w:r w:rsidR="009D4F55">
        <w:rPr>
          <w:rFonts w:ascii="Arial" w:hAnsi="Arial" w:cs="Arial"/>
          <w:b/>
          <w:sz w:val="20"/>
          <w:szCs w:val="20"/>
          <w:u w:val="single"/>
        </w:rPr>
        <w:t>;</w:t>
      </w:r>
    </w:p>
    <w:p w:rsidR="005252D7" w:rsidRPr="00A91F22" w:rsidRDefault="005252D7" w:rsidP="005252D7">
      <w:pPr>
        <w:tabs>
          <w:tab w:val="left" w:pos="0"/>
        </w:tabs>
        <w:ind w:left="360" w:hanging="360"/>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posiadania uprawnień do wykonywania określonej działalności lub czynności, jeżeli przepisy prawa nakładają obowiązek ich posiadania,</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posiadania wiedzy i doświadczenia,</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dysponowania odpowiednim potencjałem technicznym oraz osobami zdolnymi do wykonania zamówienia,</w:t>
      </w:r>
    </w:p>
    <w:p w:rsidR="005252D7" w:rsidRPr="00A91F22" w:rsidRDefault="005252D7" w:rsidP="005252D7">
      <w:pPr>
        <w:tabs>
          <w:tab w:val="left" w:pos="360"/>
        </w:tabs>
        <w:ind w:left="360" w:hanging="360"/>
        <w:rPr>
          <w:rFonts w:ascii="Arial" w:hAnsi="Arial" w:cs="Arial"/>
          <w:sz w:val="20"/>
          <w:szCs w:val="20"/>
        </w:rPr>
      </w:pPr>
      <w:r w:rsidRPr="00A91F22">
        <w:rPr>
          <w:rFonts w:ascii="Arial" w:hAnsi="Arial" w:cs="Arial"/>
          <w:sz w:val="20"/>
          <w:szCs w:val="20"/>
        </w:rPr>
        <w:t>4)</w:t>
      </w:r>
      <w:r w:rsidRPr="00A91F22">
        <w:rPr>
          <w:rFonts w:ascii="Arial" w:hAnsi="Arial" w:cs="Arial"/>
          <w:sz w:val="20"/>
          <w:szCs w:val="20"/>
        </w:rPr>
        <w:tab/>
        <w:t>sytuacji ekonomicznej i finansowej.</w:t>
      </w:r>
      <w:r w:rsidRPr="00A91F22">
        <w:rPr>
          <w:rFonts w:ascii="Arial" w:hAnsi="Arial" w:cs="Arial"/>
          <w:sz w:val="20"/>
          <w:szCs w:val="20"/>
        </w:rPr>
        <w:br/>
      </w:r>
    </w:p>
    <w:p w:rsidR="005252D7" w:rsidRPr="002B468C" w:rsidRDefault="005252D7" w:rsidP="005252D7">
      <w:pPr>
        <w:tabs>
          <w:tab w:val="left" w:pos="360"/>
        </w:tabs>
        <w:ind w:left="360" w:hanging="360"/>
        <w:jc w:val="both"/>
        <w:rPr>
          <w:rFonts w:ascii="Arial" w:hAnsi="Arial" w:cs="Arial"/>
          <w:b/>
          <w:sz w:val="20"/>
          <w:szCs w:val="20"/>
          <w:u w:val="single"/>
        </w:rPr>
      </w:pPr>
      <w:r w:rsidRPr="002B468C">
        <w:rPr>
          <w:rFonts w:ascii="Arial" w:hAnsi="Arial" w:cs="Arial"/>
          <w:b/>
          <w:sz w:val="20"/>
          <w:szCs w:val="20"/>
        </w:rPr>
        <w:t>2.</w:t>
      </w:r>
      <w:r w:rsidRPr="002B468C">
        <w:rPr>
          <w:rFonts w:ascii="Arial" w:hAnsi="Arial" w:cs="Arial"/>
          <w:b/>
          <w:sz w:val="20"/>
          <w:szCs w:val="20"/>
        </w:rPr>
        <w:tab/>
      </w:r>
      <w:r w:rsidRPr="002B468C">
        <w:rPr>
          <w:rFonts w:ascii="Arial" w:hAnsi="Arial" w:cs="Arial"/>
          <w:b/>
          <w:sz w:val="20"/>
          <w:szCs w:val="20"/>
          <w:u w:val="single"/>
        </w:rPr>
        <w:t>Opis warunków udziału w postępowaniu oraz opis sposobu dokonywania oceny tych warunków.</w:t>
      </w:r>
    </w:p>
    <w:p w:rsidR="009D4F55" w:rsidRDefault="009D4F55" w:rsidP="005252D7">
      <w:pPr>
        <w:tabs>
          <w:tab w:val="left" w:pos="360"/>
        </w:tabs>
        <w:ind w:left="360" w:hanging="360"/>
        <w:jc w:val="both"/>
        <w:rPr>
          <w:rFonts w:ascii="Arial" w:hAnsi="Arial" w:cs="Arial"/>
          <w:sz w:val="20"/>
          <w:szCs w:val="20"/>
        </w:rPr>
      </w:pPr>
    </w:p>
    <w:p w:rsidR="009D4F55"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1</w:t>
      </w:r>
      <w:r w:rsidRPr="009D4F55">
        <w:rPr>
          <w:rFonts w:ascii="Arial" w:hAnsi="Arial" w:cs="Arial"/>
          <w:b/>
          <w:sz w:val="20"/>
          <w:szCs w:val="20"/>
        </w:rPr>
        <w:t xml:space="preserve">) </w:t>
      </w:r>
      <w:r w:rsidR="009D4F55" w:rsidRPr="009D4F55">
        <w:rPr>
          <w:rFonts w:ascii="Arial" w:hAnsi="Arial" w:cs="Arial"/>
          <w:b/>
          <w:sz w:val="20"/>
          <w:szCs w:val="20"/>
        </w:rPr>
        <w:t>uprawnienia  do wykonywania   określonej działalności   lub czynności , jeżeli  przepisy  prawa  nakładają   obowiązek ich posiadania</w:t>
      </w:r>
      <w:r w:rsidR="009D4F55">
        <w:rPr>
          <w:rFonts w:ascii="Arial" w:hAnsi="Arial" w:cs="Arial"/>
          <w:sz w:val="20"/>
          <w:szCs w:val="20"/>
        </w:rPr>
        <w:t>.</w:t>
      </w:r>
    </w:p>
    <w:p w:rsidR="003D0CD8" w:rsidRDefault="009D4F55" w:rsidP="005252D7">
      <w:pPr>
        <w:tabs>
          <w:tab w:val="left" w:pos="360"/>
        </w:tabs>
        <w:ind w:left="360" w:hanging="360"/>
        <w:jc w:val="both"/>
        <w:rPr>
          <w:rFonts w:ascii="Arial" w:hAnsi="Arial" w:cs="Arial"/>
          <w:sz w:val="20"/>
          <w:szCs w:val="20"/>
        </w:rPr>
      </w:pPr>
      <w:r>
        <w:rPr>
          <w:rFonts w:ascii="Arial" w:hAnsi="Arial" w:cs="Arial"/>
          <w:sz w:val="20"/>
          <w:szCs w:val="20"/>
        </w:rPr>
        <w:t xml:space="preserve">      </w:t>
      </w:r>
    </w:p>
    <w:p w:rsidR="003D0CD8" w:rsidRDefault="003D0CD8" w:rsidP="005252D7">
      <w:pPr>
        <w:tabs>
          <w:tab w:val="left" w:pos="360"/>
        </w:tabs>
        <w:ind w:left="360" w:hanging="360"/>
        <w:jc w:val="both"/>
        <w:rPr>
          <w:rFonts w:ascii="Arial" w:hAnsi="Arial" w:cs="Arial"/>
          <w:sz w:val="20"/>
          <w:szCs w:val="20"/>
        </w:rPr>
      </w:pPr>
      <w:r>
        <w:rPr>
          <w:rFonts w:ascii="Arial" w:hAnsi="Arial" w:cs="Arial"/>
          <w:sz w:val="20"/>
          <w:szCs w:val="20"/>
        </w:rPr>
        <w:t>O udzielenie  zamówienia   mogą ubiegać się   Wykonawcy spełniający  warunki zawarte w art. 22 ust. 1 pkt. 1.Zamawiający</w:t>
      </w:r>
      <w:r w:rsidR="009D4F55">
        <w:rPr>
          <w:rFonts w:ascii="Arial" w:hAnsi="Arial" w:cs="Arial"/>
          <w:sz w:val="20"/>
          <w:szCs w:val="20"/>
        </w:rPr>
        <w:t xml:space="preserve">  nie  precyzuje   w tym zakresie  </w:t>
      </w:r>
      <w:r>
        <w:rPr>
          <w:rFonts w:ascii="Arial" w:hAnsi="Arial" w:cs="Arial"/>
          <w:sz w:val="20"/>
          <w:szCs w:val="20"/>
        </w:rPr>
        <w:t xml:space="preserve"> żadnych szczegółowych wymagań, których spełnianie</w:t>
      </w:r>
      <w:r w:rsidR="005252D7" w:rsidRPr="00A91F22">
        <w:rPr>
          <w:rFonts w:ascii="Arial" w:hAnsi="Arial" w:cs="Arial"/>
          <w:sz w:val="20"/>
          <w:szCs w:val="20"/>
        </w:rPr>
        <w:t xml:space="preserve">  </w:t>
      </w:r>
      <w:r>
        <w:rPr>
          <w:rFonts w:ascii="Arial" w:hAnsi="Arial" w:cs="Arial"/>
          <w:sz w:val="20"/>
          <w:szCs w:val="20"/>
        </w:rPr>
        <w:t xml:space="preserve"> Wykonawca zobowiązany jest wykazać  .</w:t>
      </w:r>
    </w:p>
    <w:p w:rsidR="005252D7" w:rsidRPr="00A91F22" w:rsidRDefault="003D0CD8" w:rsidP="005252D7">
      <w:pPr>
        <w:tabs>
          <w:tab w:val="left" w:pos="360"/>
        </w:tabs>
        <w:ind w:left="360" w:hanging="360"/>
        <w:jc w:val="both"/>
        <w:rPr>
          <w:rFonts w:ascii="Arial" w:hAnsi="Arial" w:cs="Arial"/>
          <w:sz w:val="20"/>
          <w:szCs w:val="20"/>
        </w:rPr>
      </w:pPr>
      <w:r>
        <w:rPr>
          <w:rFonts w:ascii="Arial" w:hAnsi="Arial" w:cs="Arial"/>
          <w:sz w:val="20"/>
          <w:szCs w:val="20"/>
        </w:rPr>
        <w:t xml:space="preserve">      Ocena  spełniania ww.</w:t>
      </w:r>
      <w:r w:rsidR="005252D7" w:rsidRPr="00A91F22">
        <w:rPr>
          <w:rFonts w:ascii="Arial" w:hAnsi="Arial" w:cs="Arial"/>
          <w:sz w:val="20"/>
          <w:szCs w:val="20"/>
        </w:rPr>
        <w:t xml:space="preserve"> </w:t>
      </w:r>
      <w:r>
        <w:rPr>
          <w:rFonts w:ascii="Arial" w:hAnsi="Arial" w:cs="Arial"/>
          <w:sz w:val="20"/>
          <w:szCs w:val="20"/>
        </w:rPr>
        <w:t xml:space="preserve"> udziału  w  postępowaniu z dokonana w oparciu  o oświadczenie  o  spełnieniu   warunku  udziału </w:t>
      </w:r>
      <w:r w:rsidR="00464F6A">
        <w:rPr>
          <w:rFonts w:ascii="Arial" w:hAnsi="Arial" w:cs="Arial"/>
          <w:sz w:val="20"/>
          <w:szCs w:val="20"/>
        </w:rPr>
        <w:t>w  postępowaniu  z</w:t>
      </w:r>
      <w:r>
        <w:rPr>
          <w:rFonts w:ascii="Arial" w:hAnsi="Arial" w:cs="Arial"/>
          <w:sz w:val="20"/>
          <w:szCs w:val="20"/>
        </w:rPr>
        <w:t>godnie  z art. 22 ust. 1 pkt. 1.</w:t>
      </w:r>
    </w:p>
    <w:p w:rsidR="003D0CD8" w:rsidRPr="003D0CD8" w:rsidRDefault="005252D7" w:rsidP="005252D7">
      <w:pPr>
        <w:tabs>
          <w:tab w:val="left" w:pos="360"/>
        </w:tabs>
        <w:ind w:left="360" w:hanging="360"/>
        <w:jc w:val="both"/>
        <w:rPr>
          <w:rFonts w:ascii="Arial" w:hAnsi="Arial" w:cs="Arial"/>
          <w:b/>
          <w:sz w:val="20"/>
          <w:szCs w:val="20"/>
        </w:rPr>
      </w:pPr>
      <w:r w:rsidRPr="003D0CD8">
        <w:rPr>
          <w:rFonts w:ascii="Arial" w:hAnsi="Arial" w:cs="Arial"/>
          <w:b/>
          <w:sz w:val="20"/>
          <w:szCs w:val="20"/>
        </w:rPr>
        <w:t>2)</w:t>
      </w:r>
      <w:r w:rsidRPr="003D0CD8">
        <w:rPr>
          <w:rFonts w:ascii="Arial" w:hAnsi="Arial" w:cs="Arial"/>
          <w:b/>
          <w:sz w:val="20"/>
          <w:szCs w:val="20"/>
        </w:rPr>
        <w:tab/>
      </w:r>
      <w:r w:rsidR="003D0CD8" w:rsidRPr="003D0CD8">
        <w:rPr>
          <w:rFonts w:ascii="Arial" w:hAnsi="Arial" w:cs="Arial"/>
          <w:b/>
          <w:sz w:val="20"/>
          <w:szCs w:val="20"/>
        </w:rPr>
        <w:t xml:space="preserve">Wiedza i doświadczenie </w:t>
      </w:r>
    </w:p>
    <w:p w:rsidR="003D0CD8" w:rsidRPr="00F94761" w:rsidRDefault="005B08EE" w:rsidP="005252D7">
      <w:pPr>
        <w:tabs>
          <w:tab w:val="left" w:pos="360"/>
        </w:tabs>
        <w:ind w:left="360" w:hanging="360"/>
        <w:jc w:val="both"/>
        <w:rPr>
          <w:rFonts w:ascii="Arial" w:hAnsi="Arial" w:cs="Arial"/>
          <w:sz w:val="20"/>
          <w:szCs w:val="20"/>
        </w:rPr>
      </w:pPr>
      <w:r>
        <w:rPr>
          <w:rFonts w:ascii="Arial" w:hAnsi="Arial" w:cs="Arial"/>
          <w:sz w:val="20"/>
          <w:szCs w:val="20"/>
        </w:rPr>
        <w:t xml:space="preserve">     </w:t>
      </w:r>
      <w:r w:rsidR="00F94761" w:rsidRPr="00F94761">
        <w:rPr>
          <w:rFonts w:ascii="Arial" w:hAnsi="Arial" w:cs="Arial"/>
          <w:sz w:val="20"/>
          <w:szCs w:val="20"/>
        </w:rPr>
        <w:t xml:space="preserve">O udzielenie  </w:t>
      </w:r>
      <w:r w:rsidR="00F94761">
        <w:rPr>
          <w:rFonts w:ascii="Arial" w:hAnsi="Arial" w:cs="Arial"/>
          <w:sz w:val="20"/>
          <w:szCs w:val="20"/>
        </w:rPr>
        <w:t xml:space="preserve">zamówienia  mogą  ubiegać się wykonawcy </w:t>
      </w:r>
      <w:r w:rsidR="001075D3">
        <w:rPr>
          <w:rFonts w:ascii="Arial" w:hAnsi="Arial" w:cs="Arial"/>
          <w:sz w:val="20"/>
          <w:szCs w:val="20"/>
        </w:rPr>
        <w:t>spełniający</w:t>
      </w:r>
      <w:r w:rsidR="00F94761">
        <w:rPr>
          <w:rFonts w:ascii="Arial" w:hAnsi="Arial" w:cs="Arial"/>
          <w:sz w:val="20"/>
          <w:szCs w:val="20"/>
        </w:rPr>
        <w:t xml:space="preserve"> warunki  zawarte w art. 22 ust.1pkt.2  ustawy  oraz szczegółowe  warunki udziału w postępowaniu, </w:t>
      </w:r>
      <w:proofErr w:type="spellStart"/>
      <w:r w:rsidR="00F94761">
        <w:rPr>
          <w:rFonts w:ascii="Arial" w:hAnsi="Arial" w:cs="Arial"/>
          <w:sz w:val="20"/>
          <w:szCs w:val="20"/>
        </w:rPr>
        <w:t>tj</w:t>
      </w:r>
      <w:proofErr w:type="spellEnd"/>
      <w:r w:rsidR="00F94761">
        <w:rPr>
          <w:rFonts w:ascii="Arial" w:hAnsi="Arial" w:cs="Arial"/>
          <w:sz w:val="20"/>
          <w:szCs w:val="20"/>
        </w:rPr>
        <w:t xml:space="preserve">: </w:t>
      </w:r>
    </w:p>
    <w:p w:rsidR="0049241E" w:rsidRDefault="00F94761" w:rsidP="005252D7">
      <w:pPr>
        <w:tabs>
          <w:tab w:val="left" w:pos="360"/>
        </w:tabs>
        <w:ind w:left="360" w:hanging="360"/>
        <w:jc w:val="both"/>
        <w:rPr>
          <w:rFonts w:ascii="Arial" w:hAnsi="Arial" w:cs="Arial"/>
          <w:sz w:val="20"/>
          <w:szCs w:val="20"/>
        </w:rPr>
      </w:pPr>
      <w:r>
        <w:rPr>
          <w:rFonts w:ascii="Arial" w:hAnsi="Arial" w:cs="Arial"/>
          <w:sz w:val="20"/>
          <w:szCs w:val="20"/>
        </w:rPr>
        <w:t xml:space="preserve">     Wykonawca  ubiegający się   o udzielenie zamówienia  musi  wykazać  , że wykonał w okresie </w:t>
      </w:r>
      <w:r w:rsidR="005252D7" w:rsidRPr="00A91F22">
        <w:rPr>
          <w:rFonts w:ascii="Arial" w:hAnsi="Arial" w:cs="Arial"/>
          <w:sz w:val="20"/>
          <w:szCs w:val="20"/>
        </w:rPr>
        <w:t xml:space="preserve">   ostatnich  pięciu lat   przed  upływem terminu</w:t>
      </w:r>
      <w:r>
        <w:rPr>
          <w:rFonts w:ascii="Arial" w:hAnsi="Arial" w:cs="Arial"/>
          <w:sz w:val="20"/>
          <w:szCs w:val="20"/>
        </w:rPr>
        <w:t xml:space="preserve"> składania  oferty, </w:t>
      </w:r>
      <w:r w:rsidR="005252D7" w:rsidRPr="00A91F22">
        <w:rPr>
          <w:rFonts w:ascii="Arial" w:hAnsi="Arial" w:cs="Arial"/>
          <w:sz w:val="20"/>
          <w:szCs w:val="20"/>
        </w:rPr>
        <w:t xml:space="preserve">, a jeżeli okres   prowadzenia działalności    jest  krótszy – w tym  okresie  wykonał  co najmniej </w:t>
      </w:r>
      <w:r w:rsidR="005252D7">
        <w:rPr>
          <w:rFonts w:ascii="Arial" w:hAnsi="Arial" w:cs="Arial"/>
          <w:sz w:val="20"/>
          <w:szCs w:val="20"/>
        </w:rPr>
        <w:t xml:space="preserve">1 robotę </w:t>
      </w:r>
      <w:r w:rsidR="005252D7" w:rsidRPr="00A91F22">
        <w:rPr>
          <w:rFonts w:ascii="Arial" w:hAnsi="Arial" w:cs="Arial"/>
          <w:sz w:val="20"/>
          <w:szCs w:val="20"/>
        </w:rPr>
        <w:t xml:space="preserve"> budowlan</w:t>
      </w:r>
      <w:r w:rsidR="005252D7">
        <w:rPr>
          <w:rFonts w:ascii="Arial" w:hAnsi="Arial" w:cs="Arial"/>
          <w:sz w:val="20"/>
          <w:szCs w:val="20"/>
        </w:rPr>
        <w:t xml:space="preserve">ą </w:t>
      </w:r>
      <w:r w:rsidR="005252D7" w:rsidRPr="00A91F22">
        <w:rPr>
          <w:rFonts w:ascii="Arial" w:hAnsi="Arial" w:cs="Arial"/>
          <w:sz w:val="20"/>
          <w:szCs w:val="20"/>
        </w:rPr>
        <w:t xml:space="preserve">  </w:t>
      </w:r>
      <w:r w:rsidR="0049241E">
        <w:rPr>
          <w:rFonts w:ascii="Arial" w:hAnsi="Arial" w:cs="Arial"/>
          <w:sz w:val="20"/>
          <w:szCs w:val="20"/>
        </w:rPr>
        <w:t>odpowiadającą</w:t>
      </w:r>
      <w:r>
        <w:rPr>
          <w:rFonts w:ascii="Arial" w:hAnsi="Arial" w:cs="Arial"/>
          <w:sz w:val="20"/>
          <w:szCs w:val="20"/>
        </w:rPr>
        <w:t xml:space="preserve">   swoim  rodzajem robot</w:t>
      </w:r>
      <w:r w:rsidR="0049241E">
        <w:rPr>
          <w:rFonts w:ascii="Arial" w:hAnsi="Arial" w:cs="Arial"/>
          <w:sz w:val="20"/>
          <w:szCs w:val="20"/>
        </w:rPr>
        <w:t>om budowlanym  stanowiącym  przedmiot zamówienia  , z podaniem  jej wartości oraz  daty i miejsca wykonania  oraz załączy dowody , określające, czy roboty  te zostały  wykonane w sposób  należyty oraz wskazujących, czy zostały wykonane zgodnie z zasadami sztuki  budowlanej i prawidłowo ukończone.</w:t>
      </w:r>
    </w:p>
    <w:p w:rsidR="005252D7" w:rsidRDefault="0049241E" w:rsidP="005252D7">
      <w:pPr>
        <w:tabs>
          <w:tab w:val="left" w:pos="360"/>
        </w:tabs>
        <w:ind w:left="360" w:hanging="360"/>
        <w:jc w:val="both"/>
        <w:rPr>
          <w:rFonts w:ascii="Arial" w:hAnsi="Arial" w:cs="Arial"/>
          <w:sz w:val="20"/>
          <w:szCs w:val="20"/>
        </w:rPr>
      </w:pPr>
      <w:r>
        <w:rPr>
          <w:rFonts w:ascii="Arial" w:hAnsi="Arial" w:cs="Arial"/>
          <w:sz w:val="20"/>
          <w:szCs w:val="20"/>
        </w:rPr>
        <w:t xml:space="preserve">      Przez  </w:t>
      </w:r>
      <w:r w:rsidR="005252D7" w:rsidRPr="00A91F22">
        <w:rPr>
          <w:rFonts w:ascii="Arial" w:hAnsi="Arial" w:cs="Arial"/>
          <w:sz w:val="20"/>
          <w:szCs w:val="20"/>
        </w:rPr>
        <w:t>.</w:t>
      </w:r>
      <w:r>
        <w:rPr>
          <w:rFonts w:ascii="Arial" w:hAnsi="Arial" w:cs="Arial"/>
          <w:sz w:val="20"/>
          <w:szCs w:val="20"/>
        </w:rPr>
        <w:t xml:space="preserve">jedną robotę  budowlaną   </w:t>
      </w:r>
      <w:r w:rsidR="00671B6C">
        <w:rPr>
          <w:rFonts w:ascii="Arial" w:hAnsi="Arial" w:cs="Arial"/>
          <w:sz w:val="20"/>
          <w:szCs w:val="20"/>
        </w:rPr>
        <w:t>odpowiadającą</w:t>
      </w:r>
      <w:r>
        <w:rPr>
          <w:rFonts w:ascii="Arial" w:hAnsi="Arial" w:cs="Arial"/>
          <w:sz w:val="20"/>
          <w:szCs w:val="20"/>
        </w:rPr>
        <w:t xml:space="preserve">   swoim  rodzajem   przedmiotowi zamówienia   należy  rozumieć zamówienie   </w:t>
      </w:r>
      <w:r w:rsidR="00671B6C">
        <w:rPr>
          <w:rFonts w:ascii="Arial" w:hAnsi="Arial" w:cs="Arial"/>
          <w:sz w:val="20"/>
          <w:szCs w:val="20"/>
        </w:rPr>
        <w:t>spełniające</w:t>
      </w:r>
      <w:r>
        <w:rPr>
          <w:rFonts w:ascii="Arial" w:hAnsi="Arial" w:cs="Arial"/>
          <w:sz w:val="20"/>
          <w:szCs w:val="20"/>
        </w:rPr>
        <w:t xml:space="preserve">  łącznie  następujące  warunki</w:t>
      </w:r>
      <w:r w:rsidR="00671B6C">
        <w:rPr>
          <w:rFonts w:ascii="Arial" w:hAnsi="Arial" w:cs="Arial"/>
          <w:sz w:val="20"/>
          <w:szCs w:val="20"/>
        </w:rPr>
        <w:t xml:space="preserve"> :</w:t>
      </w:r>
    </w:p>
    <w:p w:rsidR="00671B6C" w:rsidRDefault="00671B6C" w:rsidP="005252D7">
      <w:pPr>
        <w:tabs>
          <w:tab w:val="left" w:pos="360"/>
        </w:tabs>
        <w:ind w:left="360" w:hanging="360"/>
        <w:jc w:val="both"/>
        <w:rPr>
          <w:rFonts w:ascii="Arial" w:hAnsi="Arial" w:cs="Arial"/>
          <w:sz w:val="20"/>
          <w:szCs w:val="20"/>
        </w:rPr>
      </w:pPr>
      <w:r>
        <w:rPr>
          <w:rFonts w:ascii="Arial" w:hAnsi="Arial" w:cs="Arial"/>
          <w:sz w:val="20"/>
          <w:szCs w:val="20"/>
        </w:rPr>
        <w:t xml:space="preserve">       - wartość jednej roboty  co najmniej  400000 PLN brutto</w:t>
      </w:r>
    </w:p>
    <w:p w:rsidR="00671B6C" w:rsidRDefault="00671B6C" w:rsidP="005252D7">
      <w:pPr>
        <w:tabs>
          <w:tab w:val="left" w:pos="360"/>
        </w:tabs>
        <w:ind w:left="360" w:hanging="360"/>
        <w:jc w:val="both"/>
        <w:rPr>
          <w:rFonts w:ascii="Arial" w:hAnsi="Arial" w:cs="Arial"/>
          <w:sz w:val="20"/>
          <w:szCs w:val="20"/>
        </w:rPr>
      </w:pPr>
      <w:r>
        <w:rPr>
          <w:rFonts w:ascii="Arial" w:hAnsi="Arial" w:cs="Arial"/>
          <w:sz w:val="20"/>
          <w:szCs w:val="20"/>
        </w:rPr>
        <w:t xml:space="preserve">       - wykonanie  roboty  budowlanej  polegającej na  budowie lub  przebudowie  drogi.</w:t>
      </w:r>
    </w:p>
    <w:p w:rsidR="00A33BDE" w:rsidRDefault="000A7726" w:rsidP="005252D7">
      <w:pPr>
        <w:tabs>
          <w:tab w:val="left" w:pos="360"/>
        </w:tabs>
        <w:ind w:left="360" w:hanging="360"/>
        <w:jc w:val="both"/>
        <w:rPr>
          <w:rFonts w:ascii="Arial" w:hAnsi="Arial" w:cs="Arial"/>
          <w:sz w:val="20"/>
          <w:szCs w:val="20"/>
        </w:rPr>
      </w:pPr>
      <w:r>
        <w:rPr>
          <w:rFonts w:ascii="Arial" w:hAnsi="Arial" w:cs="Arial"/>
          <w:sz w:val="20"/>
          <w:szCs w:val="20"/>
        </w:rPr>
        <w:t xml:space="preserve">Ocena spełnienia warunków  udziału  w postępowaniu zostanie dokonana  przez </w:t>
      </w:r>
      <w:proofErr w:type="spellStart"/>
      <w:r>
        <w:rPr>
          <w:rFonts w:ascii="Arial" w:hAnsi="Arial" w:cs="Arial"/>
          <w:sz w:val="20"/>
          <w:szCs w:val="20"/>
        </w:rPr>
        <w:t>Zamawiajacego</w:t>
      </w:r>
      <w:proofErr w:type="spellEnd"/>
      <w:r>
        <w:rPr>
          <w:rFonts w:ascii="Arial" w:hAnsi="Arial" w:cs="Arial"/>
          <w:sz w:val="20"/>
          <w:szCs w:val="20"/>
        </w:rPr>
        <w:t xml:space="preserve">  w oparciu o informacje zawarte w: a)  oświadczeniu  o spełnieniu warunków   udziału w postępowaniu,</w:t>
      </w:r>
    </w:p>
    <w:p w:rsidR="000A7726" w:rsidRDefault="000A7726" w:rsidP="005252D7">
      <w:pPr>
        <w:tabs>
          <w:tab w:val="left" w:pos="360"/>
        </w:tabs>
        <w:ind w:left="360" w:hanging="360"/>
        <w:jc w:val="both"/>
        <w:rPr>
          <w:rFonts w:ascii="Arial" w:hAnsi="Arial" w:cs="Arial"/>
          <w:sz w:val="20"/>
          <w:szCs w:val="20"/>
        </w:rPr>
      </w:pPr>
    </w:p>
    <w:p w:rsidR="000A7726" w:rsidRPr="00A91F22" w:rsidRDefault="000A7726" w:rsidP="005252D7">
      <w:pPr>
        <w:tabs>
          <w:tab w:val="left" w:pos="360"/>
        </w:tabs>
        <w:ind w:left="360" w:hanging="360"/>
        <w:jc w:val="both"/>
        <w:rPr>
          <w:rFonts w:ascii="Arial" w:hAnsi="Arial" w:cs="Arial"/>
          <w:sz w:val="20"/>
          <w:szCs w:val="20"/>
        </w:rPr>
      </w:pPr>
      <w:r>
        <w:rPr>
          <w:rFonts w:ascii="Arial" w:hAnsi="Arial" w:cs="Arial"/>
          <w:sz w:val="20"/>
          <w:szCs w:val="20"/>
        </w:rPr>
        <w:t>b) w wykazie  wykonanych robót  budowlanych oraz w dowodach określających , czy roboty  te zostały  wykonane w sposób należyty oraz wskazujących, czy  zostały  wykonane zgodnie z zasadami  sztuki  budowlanej i prawidłowo ukończone.</w:t>
      </w:r>
    </w:p>
    <w:p w:rsidR="001075D3" w:rsidRDefault="001075D3" w:rsidP="005252D7">
      <w:pPr>
        <w:tabs>
          <w:tab w:val="left" w:pos="142"/>
        </w:tabs>
        <w:ind w:left="284" w:hanging="360"/>
        <w:jc w:val="both"/>
        <w:rPr>
          <w:rFonts w:ascii="Arial" w:hAnsi="Arial" w:cs="Arial"/>
          <w:sz w:val="20"/>
          <w:szCs w:val="20"/>
        </w:rPr>
      </w:pPr>
    </w:p>
    <w:p w:rsidR="001075D3" w:rsidRDefault="005252D7" w:rsidP="005252D7">
      <w:pPr>
        <w:tabs>
          <w:tab w:val="left" w:pos="142"/>
        </w:tabs>
        <w:ind w:left="284" w:hanging="360"/>
        <w:jc w:val="both"/>
        <w:rPr>
          <w:rFonts w:ascii="Arial" w:hAnsi="Arial" w:cs="Arial"/>
          <w:sz w:val="20"/>
          <w:szCs w:val="20"/>
        </w:rPr>
      </w:pPr>
      <w:r w:rsidRPr="00A91F22">
        <w:rPr>
          <w:rFonts w:ascii="Arial" w:hAnsi="Arial" w:cs="Arial"/>
          <w:sz w:val="20"/>
          <w:szCs w:val="20"/>
        </w:rPr>
        <w:t xml:space="preserve">3) </w:t>
      </w:r>
      <w:r w:rsidR="001075D3" w:rsidRPr="001075D3">
        <w:rPr>
          <w:rFonts w:ascii="Arial" w:hAnsi="Arial" w:cs="Arial"/>
          <w:b/>
          <w:sz w:val="20"/>
          <w:szCs w:val="20"/>
        </w:rPr>
        <w:t>Potencjał techniczny</w:t>
      </w:r>
    </w:p>
    <w:p w:rsidR="005252D7" w:rsidRDefault="001075D3" w:rsidP="005252D7">
      <w:pPr>
        <w:tabs>
          <w:tab w:val="left" w:pos="142"/>
        </w:tabs>
        <w:ind w:left="284" w:hanging="360"/>
        <w:jc w:val="both"/>
        <w:rPr>
          <w:rFonts w:ascii="Arial" w:hAnsi="Arial" w:cs="Arial"/>
          <w:sz w:val="20"/>
          <w:szCs w:val="20"/>
        </w:rPr>
      </w:pPr>
      <w:r>
        <w:rPr>
          <w:rFonts w:ascii="Arial" w:hAnsi="Arial" w:cs="Arial"/>
          <w:sz w:val="20"/>
          <w:szCs w:val="20"/>
        </w:rPr>
        <w:t xml:space="preserve">    </w:t>
      </w:r>
      <w:r w:rsidRPr="00F94761">
        <w:rPr>
          <w:rFonts w:ascii="Arial" w:hAnsi="Arial" w:cs="Arial"/>
          <w:sz w:val="20"/>
          <w:szCs w:val="20"/>
        </w:rPr>
        <w:t xml:space="preserve">O udzielenie  </w:t>
      </w:r>
      <w:r>
        <w:rPr>
          <w:rFonts w:ascii="Arial" w:hAnsi="Arial" w:cs="Arial"/>
          <w:sz w:val="20"/>
          <w:szCs w:val="20"/>
        </w:rPr>
        <w:t xml:space="preserve">zamówienia  mogą  ubiegać się wykonawcy spełniający warunki  zawarte w art. 22 ust.1pkt.3  ustawy </w:t>
      </w:r>
      <w:r w:rsidR="00C57829">
        <w:rPr>
          <w:rFonts w:ascii="Arial" w:hAnsi="Arial" w:cs="Arial"/>
          <w:sz w:val="20"/>
          <w:szCs w:val="20"/>
        </w:rPr>
        <w:t>.</w:t>
      </w:r>
      <w:r>
        <w:rPr>
          <w:rFonts w:ascii="Arial" w:hAnsi="Arial" w:cs="Arial"/>
          <w:sz w:val="20"/>
          <w:szCs w:val="20"/>
        </w:rPr>
        <w:t>.</w:t>
      </w:r>
    </w:p>
    <w:p w:rsidR="001075D3" w:rsidRDefault="001075D3" w:rsidP="005252D7">
      <w:pPr>
        <w:tabs>
          <w:tab w:val="left" w:pos="142"/>
        </w:tabs>
        <w:ind w:left="284" w:hanging="360"/>
        <w:jc w:val="both"/>
        <w:rPr>
          <w:rFonts w:ascii="Arial" w:hAnsi="Arial" w:cs="Arial"/>
          <w:sz w:val="20"/>
          <w:szCs w:val="20"/>
        </w:rPr>
      </w:pPr>
      <w:r>
        <w:rPr>
          <w:rFonts w:ascii="Arial" w:hAnsi="Arial" w:cs="Arial"/>
          <w:sz w:val="20"/>
          <w:szCs w:val="20"/>
        </w:rPr>
        <w:lastRenderedPageBreak/>
        <w:t xml:space="preserve">Zamawiający nie  precyzuje  </w:t>
      </w:r>
      <w:r w:rsidR="00C57829">
        <w:rPr>
          <w:rFonts w:ascii="Arial" w:hAnsi="Arial" w:cs="Arial"/>
          <w:sz w:val="20"/>
          <w:szCs w:val="20"/>
        </w:rPr>
        <w:t>w tym zakresie  żadnych  szczegółowych   wymagań, których spełnienie   Wykonawca   zobowiązany jest  udokumentować .</w:t>
      </w:r>
    </w:p>
    <w:p w:rsidR="00C57829" w:rsidRDefault="00C57829" w:rsidP="005252D7">
      <w:pPr>
        <w:tabs>
          <w:tab w:val="left" w:pos="142"/>
        </w:tabs>
        <w:ind w:left="284" w:hanging="360"/>
        <w:jc w:val="both"/>
        <w:rPr>
          <w:rFonts w:ascii="Arial" w:hAnsi="Arial" w:cs="Arial"/>
          <w:sz w:val="20"/>
          <w:szCs w:val="20"/>
        </w:rPr>
      </w:pPr>
      <w:r>
        <w:rPr>
          <w:rFonts w:ascii="Arial" w:hAnsi="Arial" w:cs="Arial"/>
          <w:sz w:val="20"/>
          <w:szCs w:val="20"/>
        </w:rPr>
        <w:t>Ocena  spełniania warunku udziału w  postępowaniu  zostanie  dokonana   w  oparciu  o  oświadczenie o  spełnianiu  warunków  udziału w postępowaniu zgodnie z art. 22 ust. 1 pkt.3.</w:t>
      </w:r>
    </w:p>
    <w:p w:rsidR="00C57829" w:rsidRDefault="00C57829" w:rsidP="005252D7">
      <w:pPr>
        <w:tabs>
          <w:tab w:val="left" w:pos="142"/>
        </w:tabs>
        <w:ind w:left="284" w:hanging="360"/>
        <w:jc w:val="both"/>
        <w:rPr>
          <w:rFonts w:ascii="Arial" w:hAnsi="Arial" w:cs="Arial"/>
          <w:sz w:val="20"/>
          <w:szCs w:val="20"/>
        </w:rPr>
      </w:pPr>
    </w:p>
    <w:p w:rsidR="00C57829" w:rsidRDefault="00C57829" w:rsidP="005252D7">
      <w:pPr>
        <w:tabs>
          <w:tab w:val="left" w:pos="142"/>
        </w:tabs>
        <w:ind w:left="284" w:hanging="360"/>
        <w:jc w:val="both"/>
        <w:rPr>
          <w:rFonts w:ascii="Arial" w:hAnsi="Arial" w:cs="Arial"/>
          <w:sz w:val="20"/>
          <w:szCs w:val="20"/>
        </w:rPr>
      </w:pPr>
      <w:r>
        <w:rPr>
          <w:rFonts w:ascii="Arial" w:hAnsi="Arial" w:cs="Arial"/>
          <w:sz w:val="20"/>
          <w:szCs w:val="20"/>
        </w:rPr>
        <w:t>4</w:t>
      </w:r>
      <w:r w:rsidRPr="00C57829">
        <w:rPr>
          <w:rFonts w:ascii="Arial" w:hAnsi="Arial" w:cs="Arial"/>
          <w:b/>
          <w:sz w:val="20"/>
          <w:szCs w:val="20"/>
        </w:rPr>
        <w:t xml:space="preserve">) </w:t>
      </w:r>
      <w:r>
        <w:rPr>
          <w:rFonts w:ascii="Arial" w:hAnsi="Arial" w:cs="Arial"/>
          <w:b/>
          <w:sz w:val="20"/>
          <w:szCs w:val="20"/>
        </w:rPr>
        <w:t>O</w:t>
      </w:r>
      <w:r w:rsidRPr="00C57829">
        <w:rPr>
          <w:rFonts w:ascii="Arial" w:hAnsi="Arial" w:cs="Arial"/>
          <w:b/>
          <w:sz w:val="20"/>
          <w:szCs w:val="20"/>
        </w:rPr>
        <w:t>soby zdolne  do wykonania zamówienia</w:t>
      </w:r>
      <w:r>
        <w:rPr>
          <w:rFonts w:ascii="Arial" w:hAnsi="Arial" w:cs="Arial"/>
          <w:b/>
          <w:sz w:val="20"/>
          <w:szCs w:val="20"/>
        </w:rPr>
        <w:t>.</w:t>
      </w:r>
      <w:r>
        <w:rPr>
          <w:rFonts w:ascii="Arial" w:hAnsi="Arial" w:cs="Arial"/>
          <w:sz w:val="20"/>
          <w:szCs w:val="20"/>
        </w:rPr>
        <w:t xml:space="preserve"> </w:t>
      </w:r>
    </w:p>
    <w:p w:rsidR="00C57829" w:rsidRPr="00C57829" w:rsidRDefault="00C57829" w:rsidP="005252D7">
      <w:pPr>
        <w:tabs>
          <w:tab w:val="left" w:pos="142"/>
        </w:tabs>
        <w:ind w:left="284" w:hanging="360"/>
        <w:jc w:val="both"/>
        <w:rPr>
          <w:rFonts w:ascii="Arial" w:hAnsi="Arial" w:cs="Arial"/>
          <w:sz w:val="20"/>
          <w:szCs w:val="20"/>
        </w:rPr>
      </w:pPr>
      <w:r w:rsidRPr="00C57829">
        <w:rPr>
          <w:rFonts w:ascii="Arial" w:hAnsi="Arial" w:cs="Arial"/>
          <w:sz w:val="20"/>
          <w:szCs w:val="20"/>
        </w:rPr>
        <w:t xml:space="preserve">O udzielenie   zamówienia   mogą  ubiegać się wykonawcy spełniający </w:t>
      </w:r>
      <w:r w:rsidR="009B7A72" w:rsidRPr="00C57829">
        <w:rPr>
          <w:rFonts w:ascii="Arial" w:hAnsi="Arial" w:cs="Arial"/>
          <w:sz w:val="20"/>
          <w:szCs w:val="20"/>
        </w:rPr>
        <w:t>warunki</w:t>
      </w:r>
      <w:r w:rsidRPr="00C57829">
        <w:rPr>
          <w:rFonts w:ascii="Arial" w:hAnsi="Arial" w:cs="Arial"/>
          <w:sz w:val="20"/>
          <w:szCs w:val="20"/>
        </w:rPr>
        <w:t xml:space="preserve"> zawarte   w art. 22 ust. 1 pkt.3 ustawy oraz spełniający  szczegółowe warunki   udziału w postępowaniu </w:t>
      </w:r>
    </w:p>
    <w:p w:rsidR="00C57829" w:rsidRPr="00C57829" w:rsidRDefault="00C57829" w:rsidP="00C57829">
      <w:pPr>
        <w:autoSpaceDE w:val="0"/>
        <w:autoSpaceDN w:val="0"/>
        <w:adjustRightInd w:val="0"/>
        <w:rPr>
          <w:rFonts w:ascii="Arial" w:eastAsiaTheme="minorHAnsi" w:hAnsi="Arial" w:cs="Arial"/>
          <w:color w:val="000000"/>
          <w:sz w:val="20"/>
          <w:szCs w:val="20"/>
          <w:lang w:eastAsia="en-US"/>
        </w:rPr>
      </w:pPr>
      <w:r w:rsidRPr="00C57829">
        <w:rPr>
          <w:rFonts w:ascii="Arial" w:eastAsiaTheme="minorHAnsi" w:hAnsi="Arial" w:cs="Arial"/>
          <w:color w:val="000000"/>
          <w:sz w:val="20"/>
          <w:szCs w:val="20"/>
          <w:lang w:eastAsia="en-US"/>
        </w:rPr>
        <w:t xml:space="preserve">a) Wykonawca ubiegający się o udzielenie zamówienia publicznego musi wykazać, że w wykonywaniu zamówienia uczestniczyć będzie minimum jedna osoba posiadająca uprawnienia budowlane niezbędne do wykonania przedmiotu zamówienia, ze wskazaniem zakresu wykonywanych przez nią czynności oraz informacją o podstawie dysponowania tą osobą. Wskazana osoba musi posiadać uprawnienia do kierowania robotami budowlanymi w specjalności drogowej i co najmniej 3 letnie doświadczenie na stanowisku kierownika budowy. </w:t>
      </w:r>
    </w:p>
    <w:p w:rsidR="00C57829" w:rsidRPr="00C57829" w:rsidRDefault="00C57829" w:rsidP="00C57829">
      <w:pPr>
        <w:autoSpaceDE w:val="0"/>
        <w:autoSpaceDN w:val="0"/>
        <w:adjustRightInd w:val="0"/>
        <w:rPr>
          <w:rFonts w:ascii="Arial" w:eastAsiaTheme="minorHAnsi" w:hAnsi="Arial" w:cs="Arial"/>
          <w:color w:val="000000"/>
          <w:sz w:val="20"/>
          <w:szCs w:val="20"/>
          <w:lang w:eastAsia="en-US"/>
        </w:rPr>
      </w:pPr>
      <w:r w:rsidRPr="00C57829">
        <w:rPr>
          <w:rFonts w:ascii="Arial" w:eastAsiaTheme="minorHAnsi" w:hAnsi="Arial" w:cs="Arial"/>
          <w:color w:val="000000"/>
          <w:sz w:val="20"/>
          <w:szCs w:val="20"/>
          <w:lang w:eastAsia="en-US"/>
        </w:rPr>
        <w:t>Zgodnie z art. 104 ustawy z dnia 7 lipca 1994 r.- Prawo budowlane (</w:t>
      </w:r>
      <w:proofErr w:type="spellStart"/>
      <w:r w:rsidRPr="00C57829">
        <w:rPr>
          <w:rFonts w:ascii="Arial" w:eastAsiaTheme="minorHAnsi" w:hAnsi="Arial" w:cs="Arial"/>
          <w:color w:val="000000"/>
          <w:sz w:val="20"/>
          <w:szCs w:val="20"/>
          <w:lang w:eastAsia="en-US"/>
        </w:rPr>
        <w:t>t.j</w:t>
      </w:r>
      <w:proofErr w:type="spellEnd"/>
      <w:r w:rsidRPr="00C57829">
        <w:rPr>
          <w:rFonts w:ascii="Arial" w:eastAsiaTheme="minorHAnsi" w:hAnsi="Arial" w:cs="Arial"/>
          <w:color w:val="000000"/>
          <w:sz w:val="20"/>
          <w:szCs w:val="20"/>
          <w:lang w:eastAsia="en-US"/>
        </w:rPr>
        <w:t>. Dz. U z 201</w:t>
      </w:r>
      <w:r w:rsidR="009B7A72">
        <w:rPr>
          <w:rFonts w:ascii="Arial" w:eastAsiaTheme="minorHAnsi" w:hAnsi="Arial" w:cs="Arial"/>
          <w:color w:val="000000"/>
          <w:sz w:val="20"/>
          <w:szCs w:val="20"/>
          <w:lang w:eastAsia="en-US"/>
        </w:rPr>
        <w:t>3</w:t>
      </w:r>
      <w:r w:rsidRPr="00C57829">
        <w:rPr>
          <w:rFonts w:ascii="Arial" w:eastAsiaTheme="minorHAnsi" w:hAnsi="Arial" w:cs="Arial"/>
          <w:color w:val="000000"/>
          <w:sz w:val="20"/>
          <w:szCs w:val="20"/>
          <w:lang w:eastAsia="en-US"/>
        </w:rPr>
        <w:t xml:space="preserve"> r., , poz. </w:t>
      </w:r>
      <w:r w:rsidR="009B7A72">
        <w:rPr>
          <w:rFonts w:ascii="Arial" w:eastAsiaTheme="minorHAnsi" w:hAnsi="Arial" w:cs="Arial"/>
          <w:color w:val="000000"/>
          <w:sz w:val="20"/>
          <w:szCs w:val="20"/>
          <w:lang w:eastAsia="en-US"/>
        </w:rPr>
        <w:t>1409</w:t>
      </w:r>
      <w:r w:rsidRPr="00C57829">
        <w:rPr>
          <w:rFonts w:ascii="Arial" w:eastAsiaTheme="minorHAnsi" w:hAnsi="Arial" w:cs="Arial"/>
          <w:color w:val="000000"/>
          <w:sz w:val="20"/>
          <w:szCs w:val="20"/>
          <w:lang w:eastAsia="en-US"/>
        </w:rPr>
        <w:t xml:space="preserve"> z późn. zm.)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w:t>
      </w:r>
    </w:p>
    <w:p w:rsidR="00C57829" w:rsidRPr="00C57829" w:rsidRDefault="00C57829" w:rsidP="00C57829">
      <w:pPr>
        <w:autoSpaceDE w:val="0"/>
        <w:autoSpaceDN w:val="0"/>
        <w:adjustRightInd w:val="0"/>
        <w:rPr>
          <w:rFonts w:ascii="Arial" w:eastAsiaTheme="minorHAnsi" w:hAnsi="Arial" w:cs="Arial"/>
          <w:color w:val="000000"/>
          <w:sz w:val="20"/>
          <w:szCs w:val="20"/>
          <w:lang w:eastAsia="en-US"/>
        </w:rPr>
      </w:pPr>
      <w:r w:rsidRPr="00C57829">
        <w:rPr>
          <w:rFonts w:ascii="Arial" w:eastAsiaTheme="minorHAnsi" w:hAnsi="Arial" w:cs="Arial"/>
          <w:color w:val="000000"/>
          <w:sz w:val="20"/>
          <w:szCs w:val="20"/>
          <w:lang w:eastAsia="en-US"/>
        </w:rPr>
        <w:t xml:space="preserve">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w:t>
      </w:r>
    </w:p>
    <w:p w:rsidR="00C57829" w:rsidRPr="00C57829" w:rsidRDefault="00C57829" w:rsidP="00E16C47">
      <w:pPr>
        <w:autoSpaceDE w:val="0"/>
        <w:autoSpaceDN w:val="0"/>
        <w:adjustRightInd w:val="0"/>
        <w:rPr>
          <w:rFonts w:ascii="Calibri" w:eastAsiaTheme="minorHAnsi" w:hAnsi="Calibri" w:cs="Calibri"/>
          <w:sz w:val="22"/>
          <w:szCs w:val="22"/>
          <w:lang w:eastAsia="en-US"/>
        </w:rPr>
      </w:pPr>
      <w:r w:rsidRPr="00C57829">
        <w:rPr>
          <w:rFonts w:ascii="Arial" w:eastAsiaTheme="minorHAnsi" w:hAnsi="Arial" w:cs="Arial"/>
          <w:color w:val="000000"/>
          <w:sz w:val="20"/>
          <w:szCs w:val="20"/>
          <w:lang w:eastAsia="en-US"/>
        </w:rPr>
        <w:t xml:space="preserve">b) Wykonawca złoży oświadczenie, że osoby, które będą uczestniczyć w wykonywaniu zamówienia posiadają wymagane uprawnienia, jeśli przepisy prawa nakładają obowiązek posiadania takich uprawnień. </w:t>
      </w:r>
    </w:p>
    <w:p w:rsidR="00C57829" w:rsidRPr="00C57829" w:rsidRDefault="00C57829" w:rsidP="00C57829">
      <w:pPr>
        <w:autoSpaceDE w:val="0"/>
        <w:autoSpaceDN w:val="0"/>
        <w:adjustRightInd w:val="0"/>
        <w:rPr>
          <w:rFonts w:ascii="Calibri" w:eastAsiaTheme="minorHAnsi" w:hAnsi="Calibri" w:cstheme="minorBidi"/>
          <w:lang w:eastAsia="en-US"/>
        </w:rPr>
      </w:pPr>
    </w:p>
    <w:p w:rsidR="009B7A72" w:rsidRDefault="00C57829" w:rsidP="00C57829">
      <w:pPr>
        <w:tabs>
          <w:tab w:val="left" w:pos="142"/>
        </w:tabs>
        <w:ind w:left="284" w:hanging="360"/>
        <w:jc w:val="both"/>
        <w:rPr>
          <w:rFonts w:ascii="Arial" w:eastAsiaTheme="minorHAnsi" w:hAnsi="Arial" w:cs="Arial"/>
          <w:sz w:val="20"/>
          <w:szCs w:val="20"/>
          <w:lang w:eastAsia="en-US"/>
        </w:rPr>
      </w:pPr>
      <w:r w:rsidRPr="00E16C47">
        <w:rPr>
          <w:rFonts w:ascii="Arial" w:eastAsiaTheme="minorHAnsi" w:hAnsi="Arial" w:cs="Arial"/>
          <w:sz w:val="20"/>
          <w:szCs w:val="20"/>
          <w:lang w:eastAsia="en-US"/>
        </w:rPr>
        <w:t xml:space="preserve">Ocena spełniania warunku udziału w postępowaniu zostanie dokonana przez Zamawiającego w oparciu o informacje zawarte w: </w:t>
      </w:r>
    </w:p>
    <w:p w:rsidR="009B7A72" w:rsidRDefault="00C57829" w:rsidP="00C57829">
      <w:pPr>
        <w:tabs>
          <w:tab w:val="left" w:pos="142"/>
        </w:tabs>
        <w:ind w:left="284" w:hanging="360"/>
        <w:jc w:val="both"/>
        <w:rPr>
          <w:rFonts w:ascii="Arial" w:eastAsiaTheme="minorHAnsi" w:hAnsi="Arial" w:cs="Arial"/>
          <w:sz w:val="20"/>
          <w:szCs w:val="20"/>
          <w:lang w:eastAsia="en-US"/>
        </w:rPr>
      </w:pPr>
      <w:r w:rsidRPr="00E16C47">
        <w:rPr>
          <w:rFonts w:ascii="Arial" w:eastAsiaTheme="minorHAnsi" w:hAnsi="Arial" w:cs="Arial"/>
          <w:sz w:val="20"/>
          <w:szCs w:val="20"/>
          <w:lang w:eastAsia="en-US"/>
        </w:rPr>
        <w:t>a) oświadczeniu o spełnianiu warunków udziału w postępowaniu,</w:t>
      </w:r>
    </w:p>
    <w:p w:rsidR="009B7A72" w:rsidRDefault="00C57829" w:rsidP="00C57829">
      <w:pPr>
        <w:tabs>
          <w:tab w:val="left" w:pos="142"/>
        </w:tabs>
        <w:ind w:left="284" w:hanging="360"/>
        <w:jc w:val="both"/>
        <w:rPr>
          <w:rFonts w:ascii="Arial" w:eastAsiaTheme="minorHAnsi" w:hAnsi="Arial" w:cs="Arial"/>
          <w:sz w:val="20"/>
          <w:szCs w:val="20"/>
          <w:lang w:eastAsia="en-US"/>
        </w:rPr>
      </w:pPr>
      <w:r w:rsidRPr="00E16C47">
        <w:rPr>
          <w:rFonts w:ascii="Arial" w:eastAsiaTheme="minorHAnsi" w:hAnsi="Arial" w:cs="Arial"/>
          <w:sz w:val="20"/>
          <w:szCs w:val="20"/>
          <w:lang w:eastAsia="en-US"/>
        </w:rPr>
        <w:t xml:space="preserve">b) wykazie osób, które będą uczestniczyć w wykonywaniu zamówienia, </w:t>
      </w:r>
    </w:p>
    <w:p w:rsidR="00C57829" w:rsidRPr="009B7A72" w:rsidRDefault="00C57829" w:rsidP="00C57829">
      <w:pPr>
        <w:tabs>
          <w:tab w:val="left" w:pos="142"/>
        </w:tabs>
        <w:ind w:left="284" w:hanging="360"/>
        <w:jc w:val="both"/>
        <w:rPr>
          <w:rFonts w:ascii="Arial" w:eastAsiaTheme="minorHAnsi" w:hAnsi="Arial" w:cs="Arial"/>
          <w:sz w:val="20"/>
          <w:szCs w:val="20"/>
          <w:lang w:eastAsia="en-US"/>
        </w:rPr>
      </w:pPr>
      <w:r w:rsidRPr="00E16C47">
        <w:rPr>
          <w:rFonts w:ascii="Arial" w:eastAsiaTheme="minorHAnsi" w:hAnsi="Arial" w:cs="Arial"/>
          <w:sz w:val="20"/>
          <w:szCs w:val="20"/>
          <w:lang w:eastAsia="en-US"/>
        </w:rPr>
        <w:t>c) oświadczeniu że osoby, które będą uczestniczyć w wykonywaniu zamówienia, posiadają</w:t>
      </w:r>
      <w:r w:rsidR="00E16C47">
        <w:rPr>
          <w:rFonts w:ascii="Arial" w:eastAsiaTheme="minorHAnsi" w:hAnsi="Arial" w:cs="Arial"/>
          <w:sz w:val="20"/>
          <w:szCs w:val="20"/>
          <w:lang w:eastAsia="en-US"/>
        </w:rPr>
        <w:t xml:space="preserve"> uprawnienia  budowlane.</w:t>
      </w:r>
    </w:p>
    <w:p w:rsidR="00812DB1" w:rsidRDefault="00812DB1" w:rsidP="00D62717">
      <w:pPr>
        <w:autoSpaceDE w:val="0"/>
        <w:autoSpaceDN w:val="0"/>
        <w:adjustRightInd w:val="0"/>
        <w:rPr>
          <w:rFonts w:ascii="Arial" w:eastAsiaTheme="minorHAnsi" w:hAnsi="Arial" w:cs="Arial"/>
          <w:b/>
          <w:bCs/>
          <w:color w:val="000000"/>
          <w:sz w:val="20"/>
          <w:szCs w:val="20"/>
          <w:lang w:eastAsia="en-US"/>
        </w:rPr>
      </w:pPr>
    </w:p>
    <w:p w:rsidR="00D62717" w:rsidRPr="00D62717" w:rsidRDefault="00D62717" w:rsidP="00D62717">
      <w:pPr>
        <w:autoSpaceDE w:val="0"/>
        <w:autoSpaceDN w:val="0"/>
        <w:adjustRightInd w:val="0"/>
        <w:rPr>
          <w:rFonts w:ascii="Arial" w:eastAsiaTheme="minorHAnsi" w:hAnsi="Arial" w:cs="Arial"/>
          <w:color w:val="000000"/>
          <w:sz w:val="20"/>
          <w:szCs w:val="20"/>
          <w:lang w:eastAsia="en-US"/>
        </w:rPr>
      </w:pPr>
      <w:r w:rsidRPr="00D62717">
        <w:rPr>
          <w:rFonts w:ascii="Arial" w:eastAsiaTheme="minorHAnsi" w:hAnsi="Arial" w:cs="Arial"/>
          <w:b/>
          <w:bCs/>
          <w:color w:val="000000"/>
          <w:sz w:val="20"/>
          <w:szCs w:val="20"/>
          <w:lang w:eastAsia="en-US"/>
        </w:rPr>
        <w:t xml:space="preserve">5) Sytuacja ekonomiczna i finansowa. </w:t>
      </w:r>
    </w:p>
    <w:p w:rsidR="009B7A72" w:rsidRPr="009B7A72" w:rsidRDefault="009B7A72" w:rsidP="009B7A72">
      <w:pPr>
        <w:pStyle w:val="Default"/>
        <w:rPr>
          <w:rFonts w:ascii="Arial" w:hAnsi="Arial" w:cs="Arial"/>
          <w:color w:val="auto"/>
          <w:sz w:val="20"/>
          <w:szCs w:val="20"/>
        </w:rPr>
      </w:pPr>
      <w:r w:rsidRPr="009B7A72">
        <w:rPr>
          <w:rFonts w:ascii="Arial" w:hAnsi="Arial" w:cs="Arial"/>
          <w:color w:val="auto"/>
          <w:sz w:val="20"/>
          <w:szCs w:val="20"/>
        </w:rPr>
        <w:t xml:space="preserve">O udzielenie zamówienia mogą ubiegać się Wykonawcy spełniający warunki zawarte w art. 22 ust. 1 </w:t>
      </w:r>
      <w:proofErr w:type="spellStart"/>
      <w:r w:rsidRPr="009B7A72">
        <w:rPr>
          <w:rFonts w:ascii="Arial" w:hAnsi="Arial" w:cs="Arial"/>
          <w:color w:val="auto"/>
          <w:sz w:val="20"/>
          <w:szCs w:val="20"/>
        </w:rPr>
        <w:t>pkt</w:t>
      </w:r>
      <w:proofErr w:type="spellEnd"/>
      <w:r w:rsidRPr="009B7A72">
        <w:rPr>
          <w:rFonts w:ascii="Arial" w:hAnsi="Arial" w:cs="Arial"/>
          <w:color w:val="auto"/>
          <w:sz w:val="20"/>
          <w:szCs w:val="20"/>
        </w:rPr>
        <w:t xml:space="preserve"> 4 ustawy, oraz spełniający szczegółowe warunki udziału w postępowaniu, tj.: </w:t>
      </w:r>
    </w:p>
    <w:p w:rsidR="009B7A72" w:rsidRPr="009B7A72" w:rsidRDefault="009B7A72" w:rsidP="009B7A72">
      <w:pPr>
        <w:pStyle w:val="Default"/>
        <w:rPr>
          <w:rFonts w:ascii="Arial" w:hAnsi="Arial" w:cs="Arial"/>
          <w:color w:val="auto"/>
          <w:sz w:val="20"/>
          <w:szCs w:val="20"/>
        </w:rPr>
      </w:pPr>
      <w:r w:rsidRPr="009B7A72">
        <w:rPr>
          <w:rFonts w:ascii="Arial" w:hAnsi="Arial" w:cs="Arial"/>
          <w:color w:val="auto"/>
          <w:sz w:val="20"/>
          <w:szCs w:val="20"/>
        </w:rPr>
        <w:t xml:space="preserve">a) są ubezpieczeni od odpowiedzialności cywilnej w zakresie prowadzonej działalności związanej z przedmiotem zamówienia na sumę ubezpieczeniową nie niższą niż: </w:t>
      </w:r>
      <w:r w:rsidR="00812DB1">
        <w:rPr>
          <w:rFonts w:ascii="Arial" w:hAnsi="Arial" w:cs="Arial"/>
          <w:color w:val="auto"/>
          <w:sz w:val="20"/>
          <w:szCs w:val="20"/>
        </w:rPr>
        <w:t>4</w:t>
      </w:r>
      <w:r w:rsidRPr="009B7A72">
        <w:rPr>
          <w:rFonts w:ascii="Arial" w:hAnsi="Arial" w:cs="Arial"/>
          <w:color w:val="auto"/>
          <w:sz w:val="20"/>
          <w:szCs w:val="20"/>
        </w:rPr>
        <w:t xml:space="preserve">00 000,00 zł, (Suma wartości ubezpieczenia wszystkich Wykonawców składających ofertę wspólną musi wynosić co najmniej </w:t>
      </w:r>
      <w:r w:rsidR="00812DB1">
        <w:rPr>
          <w:rFonts w:ascii="Arial" w:hAnsi="Arial" w:cs="Arial"/>
          <w:color w:val="auto"/>
          <w:sz w:val="20"/>
          <w:szCs w:val="20"/>
        </w:rPr>
        <w:t>4</w:t>
      </w:r>
      <w:r w:rsidRPr="009B7A72">
        <w:rPr>
          <w:rFonts w:ascii="Arial" w:hAnsi="Arial" w:cs="Arial"/>
          <w:color w:val="auto"/>
          <w:sz w:val="20"/>
          <w:szCs w:val="20"/>
        </w:rPr>
        <w:t xml:space="preserve">00 000,00 zł), </w:t>
      </w:r>
    </w:p>
    <w:p w:rsidR="009B7A72" w:rsidRPr="009B7A72" w:rsidRDefault="009B7A72" w:rsidP="009B7A72">
      <w:pPr>
        <w:pStyle w:val="Default"/>
        <w:rPr>
          <w:rFonts w:ascii="Arial" w:hAnsi="Arial" w:cs="Arial"/>
          <w:color w:val="auto"/>
          <w:sz w:val="20"/>
          <w:szCs w:val="20"/>
        </w:rPr>
      </w:pPr>
      <w:r w:rsidRPr="009B7A72">
        <w:rPr>
          <w:rFonts w:ascii="Arial" w:hAnsi="Arial" w:cs="Arial"/>
          <w:color w:val="auto"/>
          <w:sz w:val="20"/>
          <w:szCs w:val="20"/>
        </w:rPr>
        <w:t xml:space="preserve">b) posiadają środki finansowe lub zdolność kredytową w wysokości minimum: </w:t>
      </w:r>
      <w:r w:rsidR="00812DB1">
        <w:rPr>
          <w:rFonts w:ascii="Arial" w:hAnsi="Arial" w:cs="Arial"/>
          <w:color w:val="auto"/>
          <w:sz w:val="20"/>
          <w:szCs w:val="20"/>
        </w:rPr>
        <w:t>4</w:t>
      </w:r>
      <w:r w:rsidRPr="009B7A72">
        <w:rPr>
          <w:rFonts w:ascii="Arial" w:hAnsi="Arial" w:cs="Arial"/>
          <w:color w:val="auto"/>
          <w:sz w:val="20"/>
          <w:szCs w:val="20"/>
        </w:rPr>
        <w:t xml:space="preserve">00 000,00 zł . </w:t>
      </w:r>
    </w:p>
    <w:p w:rsidR="009B7A72" w:rsidRPr="009B7A72" w:rsidRDefault="009B7A72" w:rsidP="009B7A72">
      <w:pPr>
        <w:pStyle w:val="Default"/>
        <w:rPr>
          <w:rFonts w:ascii="Arial" w:hAnsi="Arial" w:cs="Arial"/>
          <w:color w:val="auto"/>
          <w:sz w:val="20"/>
          <w:szCs w:val="20"/>
        </w:rPr>
      </w:pPr>
      <w:r w:rsidRPr="009B7A72">
        <w:rPr>
          <w:rFonts w:ascii="Arial" w:hAnsi="Arial" w:cs="Arial"/>
          <w:color w:val="auto"/>
          <w:sz w:val="20"/>
          <w:szCs w:val="20"/>
        </w:rPr>
        <w:t xml:space="preserve">W przypadku złożenia w ofercie dokumentów zawierających dane w innych walutach niż złoty polski, Zamawiający jako kurs przeliczeniowy waluty przyjmie dane wynikające z tabeli średnich kursów walut obcych NBP z dnia ukazania się ogłoszenia o niniejszym postępowaniu w Biuletynie Zamówień Publicznych. Ten sam kurs Zamawiający przyjmie przy przeliczaniu wszelkich innych danych finansowych. </w:t>
      </w:r>
    </w:p>
    <w:p w:rsidR="009B7A72" w:rsidRPr="009B7A72" w:rsidRDefault="009B7A72" w:rsidP="009B7A72">
      <w:pPr>
        <w:pStyle w:val="Default"/>
        <w:rPr>
          <w:rFonts w:ascii="Arial" w:hAnsi="Arial" w:cs="Arial"/>
          <w:color w:val="auto"/>
          <w:sz w:val="20"/>
          <w:szCs w:val="20"/>
        </w:rPr>
      </w:pPr>
      <w:r w:rsidRPr="009B7A72">
        <w:rPr>
          <w:rFonts w:ascii="Arial" w:hAnsi="Arial" w:cs="Arial"/>
          <w:color w:val="auto"/>
          <w:sz w:val="20"/>
          <w:szCs w:val="20"/>
        </w:rPr>
        <w:t xml:space="preserve">Ocena spełniania warunku udziału w postępowaniu zostanie dokonana w oparciu o: a) oświadczenie o spełnianiu warunków udziału w postępowaniu zgodnie z art. 22 ust. 1 </w:t>
      </w:r>
      <w:proofErr w:type="spellStart"/>
      <w:r w:rsidRPr="009B7A72">
        <w:rPr>
          <w:rFonts w:ascii="Arial" w:hAnsi="Arial" w:cs="Arial"/>
          <w:color w:val="auto"/>
          <w:sz w:val="20"/>
          <w:szCs w:val="20"/>
        </w:rPr>
        <w:t>pkt</w:t>
      </w:r>
      <w:proofErr w:type="spellEnd"/>
      <w:r w:rsidRPr="009B7A72">
        <w:rPr>
          <w:rFonts w:ascii="Arial" w:hAnsi="Arial" w:cs="Arial"/>
          <w:color w:val="auto"/>
          <w:sz w:val="20"/>
          <w:szCs w:val="20"/>
        </w:rPr>
        <w:t xml:space="preserve"> 4, b) opłaconą polisę, a w przypadku jej braku, innego dokumentu potwierdzającego, że wykonawca jest ubezpieczony od odpowiedzialności cywilnej w zakresie prowadzonej działalności związanej z przedmiotem zamówienia, c) informację banku lub spółdzielczej kasy oszczędnościowo-kredytowej potwierdzającej wysokość posiadanych środków finansowych lub zdolność kredytową wykonawcy. </w:t>
      </w:r>
    </w:p>
    <w:p w:rsidR="009B7A72" w:rsidRPr="009B7A72" w:rsidRDefault="009B7A72" w:rsidP="009B7A72">
      <w:pPr>
        <w:pStyle w:val="Default"/>
        <w:rPr>
          <w:rFonts w:ascii="Arial" w:hAnsi="Arial" w:cs="Arial"/>
          <w:color w:val="auto"/>
          <w:sz w:val="20"/>
          <w:szCs w:val="20"/>
        </w:rPr>
      </w:pPr>
      <w:r w:rsidRPr="009B7A72">
        <w:rPr>
          <w:rFonts w:ascii="Arial" w:hAnsi="Arial" w:cs="Arial"/>
          <w:b/>
          <w:bCs/>
          <w:color w:val="auto"/>
          <w:sz w:val="20"/>
          <w:szCs w:val="20"/>
        </w:rPr>
        <w:t xml:space="preserve">Pouczenie </w:t>
      </w:r>
    </w:p>
    <w:p w:rsidR="009B7A72" w:rsidRPr="009B7A72" w:rsidRDefault="009B7A72" w:rsidP="009B7A72">
      <w:pPr>
        <w:pStyle w:val="Default"/>
        <w:rPr>
          <w:rFonts w:ascii="Arial" w:hAnsi="Arial" w:cs="Arial"/>
          <w:color w:val="auto"/>
          <w:sz w:val="20"/>
          <w:szCs w:val="20"/>
        </w:rPr>
      </w:pPr>
      <w:r w:rsidRPr="009B7A72">
        <w:rPr>
          <w:rFonts w:ascii="Arial" w:hAnsi="Arial" w:cs="Arial"/>
          <w:color w:val="auto"/>
          <w:sz w:val="20"/>
          <w:szCs w:val="20"/>
        </w:rPr>
        <w:t xml:space="preserve">Zgodnie z art. 26 ust. 2a ustawy Wykonawca na żądanie Zamawiającego, w zakresie przez niego wskazanym, zobowiązany jest wykazać odpowiednio nie później niż na dzień składania ofert, spełnienie warunków, o których mowa w art. 24 ust.1 ustawy. </w:t>
      </w:r>
    </w:p>
    <w:p w:rsidR="009B7A72" w:rsidRPr="009B7A72" w:rsidRDefault="009B7A72" w:rsidP="009B7A72">
      <w:pPr>
        <w:pStyle w:val="Default"/>
        <w:rPr>
          <w:rFonts w:ascii="Arial" w:hAnsi="Arial" w:cs="Arial"/>
          <w:color w:val="auto"/>
          <w:sz w:val="20"/>
          <w:szCs w:val="20"/>
        </w:rPr>
      </w:pPr>
      <w:r w:rsidRPr="009B7A72">
        <w:rPr>
          <w:rFonts w:ascii="Arial" w:hAnsi="Arial" w:cs="Arial"/>
          <w:color w:val="auto"/>
          <w:sz w:val="20"/>
          <w:szCs w:val="20"/>
        </w:rPr>
        <w:t xml:space="preserve">Wykonawca może polegać na wiedzy i doświadczeniu, potencjale technicznym, osobach zdolnych do wykonania zamówienia , zdolnościach finansowych lub ekonomicznych innych podmiotów, niezależnie od charakteru prawnego łączących go z nimi stosunków. Wykonawca w takiej sytuacji zobowiązany jest udowodnić zamawiającemu, iż będzie dysponował tymi zasobami w trakcie realizacji zamówienia, w </w:t>
      </w:r>
      <w:r w:rsidRPr="009B7A72">
        <w:rPr>
          <w:rFonts w:ascii="Arial" w:hAnsi="Arial" w:cs="Arial"/>
          <w:color w:val="auto"/>
          <w:sz w:val="20"/>
          <w:szCs w:val="20"/>
        </w:rPr>
        <w:lastRenderedPageBreak/>
        <w:t xml:space="preserve">szczególności przedstawiając w tym celu pisemne zobowiązanie tych podmiotów do oddania mu do dyspozycji niezbędnych zasobów na potrzeby wykonania zamówienia. </w:t>
      </w:r>
    </w:p>
    <w:p w:rsidR="009B7A72" w:rsidRDefault="009B7A72" w:rsidP="009B7A72">
      <w:pPr>
        <w:pStyle w:val="Default"/>
        <w:rPr>
          <w:color w:val="auto"/>
          <w:sz w:val="22"/>
          <w:szCs w:val="22"/>
        </w:rPr>
      </w:pPr>
      <w:r w:rsidRPr="009B7A72">
        <w:rPr>
          <w:rFonts w:ascii="Arial" w:hAnsi="Arial" w:cs="Arial"/>
          <w:color w:val="auto"/>
          <w:sz w:val="20"/>
          <w:szCs w:val="20"/>
        </w:rPr>
        <w:t>Podmiot, który zobowiązał się do udostępnienia zasobów zgodnie z art. 26 ust. 2b ustawy, odpowiada solidarnie z wykonawcą za szkodę zamawiającego powstałą wskutek nieudostępnienia tych zasobów, chyba że za nieudostępnienie zasobów nie ponosi winy.</w:t>
      </w:r>
      <w:r>
        <w:rPr>
          <w:color w:val="auto"/>
          <w:sz w:val="22"/>
          <w:szCs w:val="22"/>
        </w:rPr>
        <w:t xml:space="preserve"> </w:t>
      </w:r>
    </w:p>
    <w:p w:rsidR="005252D7" w:rsidRDefault="00141C5C" w:rsidP="00141C5C">
      <w:pPr>
        <w:tabs>
          <w:tab w:val="left" w:pos="360"/>
        </w:tabs>
        <w:ind w:left="360" w:hanging="360"/>
        <w:jc w:val="both"/>
        <w:rPr>
          <w:rFonts w:ascii="Arial" w:eastAsiaTheme="minorHAnsi" w:hAnsi="Arial" w:cs="Arial"/>
          <w:color w:val="000000"/>
          <w:sz w:val="20"/>
          <w:szCs w:val="20"/>
          <w:lang w:eastAsia="en-US"/>
        </w:rPr>
      </w:pPr>
      <w:r w:rsidRPr="00141C5C">
        <w:rPr>
          <w:rFonts w:ascii="Arial" w:eastAsiaTheme="minorHAnsi" w:hAnsi="Arial" w:cs="Arial"/>
          <w:color w:val="000000"/>
          <w:sz w:val="20"/>
          <w:szCs w:val="20"/>
          <w:lang w:eastAsia="en-US"/>
        </w:rPr>
        <w:t>Podmiot, który zobowiązał się do udostępnienia zasobów zgodnie z art. 26 ust. 2b ustawy, odpowiada solidarnie z wykonawcą za szkodę zamawiającego powstałą wskutek nieudostępnienia tych zasobów, chyba że za nieudostępnienie zasobów nie ponosi winy.</w:t>
      </w:r>
    </w:p>
    <w:p w:rsidR="00812DB1" w:rsidRPr="00141C5C" w:rsidRDefault="00812DB1" w:rsidP="00141C5C">
      <w:pPr>
        <w:tabs>
          <w:tab w:val="left" w:pos="360"/>
        </w:tabs>
        <w:ind w:left="360" w:hanging="360"/>
        <w:jc w:val="both"/>
        <w:rPr>
          <w:rFonts w:ascii="Arial" w:hAnsi="Arial" w:cs="Arial"/>
          <w:sz w:val="20"/>
          <w:szCs w:val="20"/>
        </w:rPr>
      </w:pPr>
    </w:p>
    <w:p w:rsidR="005252D7" w:rsidRDefault="005252D7" w:rsidP="005252D7">
      <w:pPr>
        <w:tabs>
          <w:tab w:val="left" w:pos="360"/>
        </w:tabs>
        <w:ind w:left="360" w:hanging="360"/>
        <w:jc w:val="both"/>
        <w:rPr>
          <w:rFonts w:ascii="Arial" w:hAnsi="Arial" w:cs="Arial"/>
          <w:b/>
          <w:sz w:val="22"/>
          <w:szCs w:val="22"/>
        </w:rPr>
      </w:pPr>
      <w:r w:rsidRPr="002B468C">
        <w:rPr>
          <w:rFonts w:ascii="Arial" w:hAnsi="Arial" w:cs="Arial"/>
          <w:b/>
          <w:sz w:val="22"/>
          <w:szCs w:val="22"/>
        </w:rPr>
        <w:t>IX.</w:t>
      </w:r>
      <w:r w:rsidRPr="002B468C">
        <w:rPr>
          <w:rFonts w:ascii="Arial" w:hAnsi="Arial" w:cs="Arial"/>
          <w:b/>
          <w:sz w:val="22"/>
          <w:szCs w:val="22"/>
        </w:rPr>
        <w:tab/>
        <w:t>INFORMACJE O OŚWIADCZENIACH I DOKUMENTACH, JAKIE MAJĄ DOSTARCZYĆ WYKONAWCY W CELU POTWIERDZENIA SPEŁNIANIA WARUNKÓW UDZIAŁU W POSTĘPOWANIU ORAZ NIEPODLEGANIA WYKLUCZENIU NA PODSTAWIE ART. 24 UST. 1 USTAWY.</w:t>
      </w:r>
    </w:p>
    <w:p w:rsidR="0006419E" w:rsidRDefault="0006419E" w:rsidP="005252D7">
      <w:pPr>
        <w:tabs>
          <w:tab w:val="left" w:pos="360"/>
        </w:tabs>
        <w:ind w:left="360" w:hanging="360"/>
        <w:jc w:val="both"/>
        <w:rPr>
          <w:rFonts w:ascii="Arial" w:hAnsi="Arial" w:cs="Arial"/>
          <w:b/>
          <w:sz w:val="22"/>
          <w:szCs w:val="22"/>
        </w:rPr>
      </w:pP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Wszystkie dokumenty w ofercie Wykonawca musi przedstawić w formie oryginałów albo kopii poświadczonych za zgodność z oryginałem przez Wykonawcę lub upoważnionego przedstawiciela Wykonawcy. Zamawiający może żądać przedstawienia oryginału lub notarialnie poświadczonej kopii dokumentu, gdy złożona kopia dokumentu jest nieczytelna lub budzi wątpliwości co do jej prawdziwości. Dokumenty sporządzone w języku obcym należy złożyć wraz z tłumaczeniem na język polski. Załączane do oferty kopie dokumentów należy potwierdzać za zgodność z oryginałem na każdej stronie przedkładanego dokumentu.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1. </w:t>
      </w:r>
      <w:r w:rsidRPr="0006419E">
        <w:rPr>
          <w:rFonts w:ascii="Arial" w:hAnsi="Arial" w:cs="Arial"/>
          <w:b/>
          <w:bCs/>
          <w:color w:val="auto"/>
          <w:sz w:val="20"/>
          <w:szCs w:val="20"/>
        </w:rPr>
        <w:t xml:space="preserve">W zakresie wykazania spełniania przez Wykonawcę warunków, o których mowa w art. 22 ust. 1 ustawy, oprócz oświadczenia o spełnianiu warunków udziału w postępowaniu należy przedłożyć: </w:t>
      </w:r>
    </w:p>
    <w:p w:rsidR="0006419E" w:rsidRPr="0006419E" w:rsidRDefault="0006419E" w:rsidP="0006419E">
      <w:pPr>
        <w:pStyle w:val="Default"/>
        <w:rPr>
          <w:rFonts w:ascii="Arial" w:hAnsi="Arial" w:cs="Arial"/>
          <w:color w:val="auto"/>
          <w:sz w:val="20"/>
          <w:szCs w:val="20"/>
        </w:rPr>
      </w:pP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1) W zakresie wykazania spełniania przez Wykonawcę warunku udziału w postępowaniu dotyczącym posiadania wiedzy i doświadczenia należy przedłożyć wykaz robót budowlanych (załącznik nr 6),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 </w:t>
      </w:r>
    </w:p>
    <w:p w:rsidR="0006419E" w:rsidRPr="0006419E" w:rsidRDefault="0006419E" w:rsidP="0006419E">
      <w:pPr>
        <w:pStyle w:val="Default"/>
        <w:rPr>
          <w:rFonts w:ascii="Arial" w:hAnsi="Arial" w:cs="Arial"/>
          <w:color w:val="auto"/>
          <w:sz w:val="20"/>
          <w:szCs w:val="20"/>
        </w:rPr>
      </w:pP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Jako najważniejsze, wykonane roboty budowlane należy rozumieć: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Minimum jedna robota budowlana odpowiadająca swoim rodzajem przedmiotowi zamówienia, tj. spełniająca łącznie następujące warunki: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 wartość roboty co najmniej </w:t>
      </w:r>
      <w:r w:rsidR="003325DB">
        <w:rPr>
          <w:rFonts w:ascii="Arial" w:hAnsi="Arial" w:cs="Arial"/>
          <w:color w:val="auto"/>
          <w:sz w:val="20"/>
          <w:szCs w:val="20"/>
        </w:rPr>
        <w:t>4</w:t>
      </w:r>
      <w:r w:rsidRPr="0006419E">
        <w:rPr>
          <w:rFonts w:ascii="Arial" w:hAnsi="Arial" w:cs="Arial"/>
          <w:color w:val="auto"/>
          <w:sz w:val="20"/>
          <w:szCs w:val="20"/>
        </w:rPr>
        <w:t xml:space="preserve">00 000 PLN brutto,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 wykonanie roboty budowlanej polegającej na budowie lub przebudowie drogi.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2) w zakresie wykazania spełniania przez Wykonawcę warunku udziału w postępowaniu dotyczącym osób zdolnych do wykonania zamówienia należy przedłożyć: </w:t>
      </w:r>
    </w:p>
    <w:p w:rsidR="0006419E" w:rsidRPr="0006419E" w:rsidRDefault="0006419E" w:rsidP="0006419E">
      <w:pPr>
        <w:pStyle w:val="Default"/>
        <w:rPr>
          <w:rFonts w:ascii="Arial" w:hAnsi="Arial" w:cs="Arial"/>
          <w:color w:val="auto"/>
          <w:sz w:val="20"/>
          <w:szCs w:val="20"/>
        </w:rPr>
      </w:pP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a) wykaz osób (załącznik nr 4),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 </w:t>
      </w:r>
    </w:p>
    <w:p w:rsidR="0006419E" w:rsidRPr="0006419E" w:rsidRDefault="0006419E" w:rsidP="0006419E">
      <w:pPr>
        <w:pStyle w:val="Default"/>
        <w:rPr>
          <w:rFonts w:ascii="Arial" w:hAnsi="Arial" w:cs="Arial"/>
          <w:color w:val="auto"/>
          <w:sz w:val="20"/>
          <w:szCs w:val="20"/>
        </w:rPr>
      </w:pP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b) oświadczenia, że osoby, które będą uczestniczyć w wykonywaniu zamówienia, posiadają wymagane uprawnienia, jeżeli ustawy nakładają obowiązek posiadania takich uprawnień- załącznik nr 5. </w:t>
      </w:r>
    </w:p>
    <w:p w:rsidR="0006419E" w:rsidRPr="0006419E" w:rsidRDefault="0006419E" w:rsidP="0006419E">
      <w:pPr>
        <w:pStyle w:val="Default"/>
        <w:rPr>
          <w:rFonts w:ascii="Arial" w:hAnsi="Arial" w:cs="Arial"/>
          <w:color w:val="auto"/>
          <w:sz w:val="20"/>
          <w:szCs w:val="20"/>
        </w:rPr>
      </w:pP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3) W zakresie wykazania spełniania przez Wykonawcę warunku udziału w postępowaniu dotyczącym sytuacji ekonomicznej i finansowej należy przedłożyć: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a) opłaconą polisę lub inny dokument potwierdzający, że Wykonawca jest ubezpieczony od odpowiedzialności cywilnej w zakresie prowadzonej działalności związanej z przedmiotem zamówienia na sumę nie mniejszą niż </w:t>
      </w:r>
      <w:r w:rsidR="003325DB">
        <w:rPr>
          <w:rFonts w:ascii="Arial" w:hAnsi="Arial" w:cs="Arial"/>
          <w:color w:val="auto"/>
          <w:sz w:val="20"/>
          <w:szCs w:val="20"/>
        </w:rPr>
        <w:t>4</w:t>
      </w:r>
      <w:r w:rsidRPr="0006419E">
        <w:rPr>
          <w:rFonts w:ascii="Arial" w:hAnsi="Arial" w:cs="Arial"/>
          <w:color w:val="auto"/>
          <w:sz w:val="20"/>
          <w:szCs w:val="20"/>
        </w:rPr>
        <w:t xml:space="preserve">00 000 PLN, </w:t>
      </w:r>
    </w:p>
    <w:p w:rsidR="0006419E" w:rsidRPr="0006419E" w:rsidRDefault="0006419E" w:rsidP="0006419E">
      <w:pPr>
        <w:pStyle w:val="Default"/>
        <w:pageBreakBefore/>
        <w:rPr>
          <w:rFonts w:ascii="Arial" w:hAnsi="Arial" w:cs="Arial"/>
          <w:color w:val="auto"/>
          <w:sz w:val="20"/>
          <w:szCs w:val="20"/>
        </w:rPr>
      </w:pPr>
      <w:r w:rsidRPr="0006419E">
        <w:rPr>
          <w:rFonts w:ascii="Arial" w:hAnsi="Arial" w:cs="Arial"/>
          <w:b/>
          <w:bCs/>
          <w:color w:val="auto"/>
          <w:sz w:val="20"/>
          <w:szCs w:val="20"/>
        </w:rPr>
        <w:lastRenderedPageBreak/>
        <w:t xml:space="preserve">UWAGA: </w:t>
      </w:r>
      <w:r w:rsidRPr="0006419E">
        <w:rPr>
          <w:rFonts w:ascii="Arial" w:hAnsi="Arial" w:cs="Arial"/>
          <w:color w:val="auto"/>
          <w:sz w:val="20"/>
          <w:szCs w:val="20"/>
        </w:rPr>
        <w:t xml:space="preserve">z treści załączonej polisy musi wynikać, że została opłacona lub należy załączyć dowód wpłaty (np. potwierdzenie przelewu) albo inny dokument potwierdzający, że Wykonawca jest ubezpieczony od odpowiedzialności cywilnej w zakresie prowadzonej działalności związanej z przedmiotem zamówienia.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b) informację z banku lub spółdzielczej kasy oszczędnościowo-kredytowej potwierdzająca wysokość (minimum: </w:t>
      </w:r>
      <w:r w:rsidR="003325DB">
        <w:rPr>
          <w:rFonts w:ascii="Arial" w:hAnsi="Arial" w:cs="Arial"/>
          <w:color w:val="auto"/>
          <w:sz w:val="20"/>
          <w:szCs w:val="20"/>
        </w:rPr>
        <w:t>4</w:t>
      </w:r>
      <w:r w:rsidRPr="0006419E">
        <w:rPr>
          <w:rFonts w:ascii="Arial" w:hAnsi="Arial" w:cs="Arial"/>
          <w:color w:val="auto"/>
          <w:sz w:val="20"/>
          <w:szCs w:val="20"/>
        </w:rPr>
        <w:t xml:space="preserve">00 000,00 zł) posiadanych środków finansowych lub zdolność kredytową wykonawcy, wystawionej nie wcześniej niż 3 miesiące przed upływem terminu składania ofert albo składania wniosków o dopuszczenie do udziału w postępowaniu o udzielenie zamówienia; </w:t>
      </w:r>
    </w:p>
    <w:p w:rsidR="0006419E" w:rsidRPr="0006419E" w:rsidRDefault="0006419E" w:rsidP="0006419E">
      <w:pPr>
        <w:pStyle w:val="Default"/>
        <w:rPr>
          <w:rFonts w:ascii="Arial" w:hAnsi="Arial" w:cs="Arial"/>
          <w:color w:val="auto"/>
          <w:sz w:val="20"/>
          <w:szCs w:val="20"/>
        </w:rPr>
      </w:pP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2. </w:t>
      </w:r>
      <w:r w:rsidRPr="0006419E">
        <w:rPr>
          <w:rFonts w:ascii="Arial" w:hAnsi="Arial" w:cs="Arial"/>
          <w:b/>
          <w:bCs/>
          <w:color w:val="auto"/>
          <w:sz w:val="20"/>
          <w:szCs w:val="20"/>
        </w:rPr>
        <w:t xml:space="preserve">W zakresie potwierdzenia nie podleganiu wykluczeniu na podstawie art. 24 ust. 1 ustawy, należy przedłożyć: </w:t>
      </w:r>
    </w:p>
    <w:p w:rsidR="0006419E" w:rsidRPr="0006419E" w:rsidRDefault="0006419E" w:rsidP="0006419E">
      <w:pPr>
        <w:pStyle w:val="Default"/>
        <w:rPr>
          <w:rFonts w:ascii="Arial" w:hAnsi="Arial" w:cs="Arial"/>
          <w:color w:val="auto"/>
          <w:sz w:val="20"/>
          <w:szCs w:val="20"/>
        </w:rPr>
      </w:pP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1) oświadczenie Wykonawcy o braku podstaw do wykluczenia- załącznik nr 3 do SIWZ,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2) 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06419E">
        <w:rPr>
          <w:rFonts w:ascii="Arial" w:hAnsi="Arial" w:cs="Arial"/>
          <w:color w:val="auto"/>
          <w:sz w:val="20"/>
          <w:szCs w:val="20"/>
        </w:rPr>
        <w:t>pkt</w:t>
      </w:r>
      <w:proofErr w:type="spellEnd"/>
      <w:r w:rsidRPr="0006419E">
        <w:rPr>
          <w:rFonts w:ascii="Arial" w:hAnsi="Arial" w:cs="Arial"/>
          <w:color w:val="auto"/>
          <w:sz w:val="20"/>
          <w:szCs w:val="20"/>
        </w:rPr>
        <w:t xml:space="preserve"> 2 ustawy, wystawionego nie wcześniej niż 6 miesięcy przed upływem terminu składania wniosków o dopuszczenie do udziału w postępowaniu o udzielenie zamówienia albo składania ofert,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3) 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4) aktualne zaświadczenie właściwego oddziału Zakładu Ubezpieczeń Społecznych lub Kasy Rolniczego Ubezpieczenia Społecznego potwierdzające,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06419E" w:rsidRPr="0006419E" w:rsidRDefault="0006419E" w:rsidP="0006419E">
      <w:pPr>
        <w:pStyle w:val="Default"/>
        <w:rPr>
          <w:rFonts w:ascii="Arial" w:hAnsi="Arial" w:cs="Arial"/>
          <w:color w:val="auto"/>
          <w:sz w:val="20"/>
          <w:szCs w:val="20"/>
        </w:rPr>
      </w:pPr>
    </w:p>
    <w:p w:rsidR="0006419E" w:rsidRPr="0006419E" w:rsidRDefault="0006419E" w:rsidP="0006419E">
      <w:pPr>
        <w:pStyle w:val="Default"/>
        <w:rPr>
          <w:rFonts w:ascii="Arial" w:hAnsi="Arial" w:cs="Arial"/>
          <w:color w:val="auto"/>
          <w:sz w:val="20"/>
          <w:szCs w:val="20"/>
        </w:rPr>
      </w:pPr>
      <w:r w:rsidRPr="0006419E">
        <w:rPr>
          <w:rFonts w:ascii="Arial" w:hAnsi="Arial" w:cs="Arial"/>
          <w:b/>
          <w:bCs/>
          <w:color w:val="auto"/>
          <w:sz w:val="20"/>
          <w:szCs w:val="20"/>
        </w:rPr>
        <w:t xml:space="preserve">UWAGA: </w:t>
      </w:r>
      <w:r w:rsidRPr="0006419E">
        <w:rPr>
          <w:rFonts w:ascii="Arial" w:hAnsi="Arial" w:cs="Arial"/>
          <w:color w:val="auto"/>
          <w:sz w:val="20"/>
          <w:szCs w:val="20"/>
        </w:rPr>
        <w:t xml:space="preserve">w przypadku Wykonawców wspólnie ubiegających się o udzielenie zamówienia każdy podmiot wchodzący w skład konsorcjum, spółki cywilnej oddzielnie składa dokumenty, o których mowa w powyższym ustępie 2 podpunkty 1-4 oraz punkty 3 i 4 na samą spółkę cywilną (jeśli dotyczy).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3. Wykonawca wykazując spełnianie warunków, o których mowa w art. 22 ust. 1 ustawy, poprzez poleganie na zasobach innych podmiotów na zasadach określonych w art. 26 ust. 2b ustawy, w celu oceny czy wykonawca będzie dysponował zasobami innych podmiotów w stopniu niezbędnym dla należytego wykonania zamówienia oraz oceny, czy stosunek łączący wykonawcę z tymi podmiotami gwarantuje rzeczywisty dostęp do ich zasobów zobowiązany jest: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1) w przypadku warunków, o których mowa w art. 22 ust. 1 załączyć do oferty pisemne zobowiązanie podmiotu do oddania Wykonawcy do dyspozycji niezbędnych zasobów na potrzeby wykonania zamówienia. Dokument zobowiązania w swej treści musi zawierać, co najmniej następujące informacje: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a) dane podmiotu udostępniającego zasób,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b) dane podmiotu przyjmującego zasób, </w:t>
      </w:r>
    </w:p>
    <w:p w:rsidR="0006419E" w:rsidRDefault="0006419E" w:rsidP="0006419E">
      <w:pPr>
        <w:pStyle w:val="Default"/>
        <w:rPr>
          <w:rFonts w:cstheme="minorBidi"/>
          <w:color w:val="auto"/>
        </w:rPr>
      </w:pPr>
      <w:r w:rsidRPr="0006419E">
        <w:rPr>
          <w:rFonts w:ascii="Arial" w:hAnsi="Arial" w:cs="Arial"/>
          <w:color w:val="auto"/>
          <w:sz w:val="20"/>
          <w:szCs w:val="20"/>
        </w:rPr>
        <w:t xml:space="preserve">c) zakres dostępnych wykonawcy zasobów innego podmiotu,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d) sposób wykorzystania zasobów innego podmiotu, przez wykonawcę, przy wykonywaniu zamówienia,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e) charakteru stosunku, jaki będzie łączył wykonawcę z innym podmiotem,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f) zakresu i okresu udziału innego podmiotu przy wykonywaniu zamówienia. </w:t>
      </w:r>
    </w:p>
    <w:p w:rsidR="0006419E" w:rsidRPr="0006419E" w:rsidRDefault="0006419E" w:rsidP="0006419E">
      <w:pPr>
        <w:pStyle w:val="Default"/>
        <w:rPr>
          <w:rFonts w:ascii="Arial" w:hAnsi="Arial" w:cs="Arial"/>
          <w:color w:val="auto"/>
          <w:sz w:val="20"/>
          <w:szCs w:val="20"/>
        </w:rPr>
      </w:pP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4. Wykonawca, wykazując spełnianie warunków, o których mowa w art. 22 ust. 1 ustawy, polega na zasobach innych podmiotów na zasadach określonych w art. 26 ust 2b ustawy, a podmioty te będą brały udział w realizacji części zamówienia, zobowiązany jest do przedłożenia dokumentów w odniesieniu do tych podmiotów następujących dokumentów: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1) oświadczenie o braku podstaw do wykluczenia,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2) 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06419E">
        <w:rPr>
          <w:rFonts w:ascii="Arial" w:hAnsi="Arial" w:cs="Arial"/>
          <w:color w:val="auto"/>
          <w:sz w:val="20"/>
          <w:szCs w:val="20"/>
        </w:rPr>
        <w:t>pkt</w:t>
      </w:r>
      <w:proofErr w:type="spellEnd"/>
      <w:r w:rsidRPr="0006419E">
        <w:rPr>
          <w:rFonts w:ascii="Arial" w:hAnsi="Arial" w:cs="Arial"/>
          <w:color w:val="auto"/>
          <w:sz w:val="20"/>
          <w:szCs w:val="20"/>
        </w:rPr>
        <w:t xml:space="preserve"> 2 ustawy, wystawionego nie wcześniej niż 6 miesięcy przed upływem terminu składania wniosków o dopuszczenie do udziału w postępowaniu o udzielenie zamówienia albo składania ofert,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3) 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lastRenderedPageBreak/>
        <w:t xml:space="preserve">4) aktualne zaświadczenie właściwego oddziału Zakładu Ubezpieczeń Społecznych lub Kasy Rolniczego Ubezpieczenia Społecznego potwierdzające,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 </w:t>
      </w:r>
    </w:p>
    <w:p w:rsidR="0006419E" w:rsidRPr="0006419E" w:rsidRDefault="0006419E" w:rsidP="0006419E">
      <w:pPr>
        <w:pStyle w:val="Default"/>
        <w:rPr>
          <w:rFonts w:ascii="Arial" w:hAnsi="Arial" w:cs="Arial"/>
          <w:color w:val="auto"/>
          <w:sz w:val="20"/>
          <w:szCs w:val="20"/>
        </w:rPr>
      </w:pP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5. Dokumenty podmiotów zagranicznych </w:t>
      </w:r>
    </w:p>
    <w:p w:rsidR="0006419E" w:rsidRPr="0006419E" w:rsidRDefault="0006419E" w:rsidP="0006419E">
      <w:pPr>
        <w:pStyle w:val="Default"/>
        <w:rPr>
          <w:rFonts w:ascii="Arial" w:hAnsi="Arial" w:cs="Arial"/>
          <w:color w:val="auto"/>
          <w:sz w:val="20"/>
          <w:szCs w:val="20"/>
        </w:rPr>
      </w:pP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1) Jeżeli wykonawca ma siedzibę lub miejsce zamieszkania poza terytorium Rzeczypospolitej Polskiej, zamiast dokumentów o których mowa w ust. 2 pkt. 2-4 składa dokument lub dokumenty wystawione w kraju, w którym ma siedzibę lub miejsce zamieszkania, potwierdzające odpowiednio, że: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a) nie otwarto jego likwidacji ani nie ogłoszono upadłości,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b) nie zalega z uiszczaniem podatków, opłat, składek na ubezpieczenie społeczne i zdrowotne albo że uzyskał przewidziane prawem zwolnienie, odroczenie lub rozłożenie na raty zaległych płatności lub wstrzymanie w całości wykonania decyzji właściwego organu,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c) nie orzeczono wobec niego zakazu ubiegania się o zamówienie.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2) Dokumenty, o których mowa w </w:t>
      </w:r>
      <w:proofErr w:type="spellStart"/>
      <w:r w:rsidRPr="0006419E">
        <w:rPr>
          <w:rFonts w:ascii="Arial" w:hAnsi="Arial" w:cs="Arial"/>
          <w:color w:val="auto"/>
          <w:sz w:val="20"/>
          <w:szCs w:val="20"/>
        </w:rPr>
        <w:t>pkt</w:t>
      </w:r>
      <w:proofErr w:type="spellEnd"/>
      <w:r w:rsidRPr="0006419E">
        <w:rPr>
          <w:rFonts w:ascii="Arial" w:hAnsi="Arial" w:cs="Arial"/>
          <w:color w:val="auto"/>
          <w:sz w:val="20"/>
          <w:szCs w:val="20"/>
        </w:rPr>
        <w:t xml:space="preserve"> 1 lit. a, c i d, powinny być wystawione nie wcześniej niż 6 miesięcy przed upływem terminu składania ofert. Dokument, o którym mowa w </w:t>
      </w:r>
      <w:proofErr w:type="spellStart"/>
      <w:r w:rsidRPr="0006419E">
        <w:rPr>
          <w:rFonts w:ascii="Arial" w:hAnsi="Arial" w:cs="Arial"/>
          <w:color w:val="auto"/>
          <w:sz w:val="20"/>
          <w:szCs w:val="20"/>
        </w:rPr>
        <w:t>pkt</w:t>
      </w:r>
      <w:proofErr w:type="spellEnd"/>
      <w:r w:rsidRPr="0006419E">
        <w:rPr>
          <w:rFonts w:ascii="Arial" w:hAnsi="Arial" w:cs="Arial"/>
          <w:color w:val="auto"/>
          <w:sz w:val="20"/>
          <w:szCs w:val="20"/>
        </w:rPr>
        <w:t xml:space="preserve"> 1 lit. b, powinien być wystawiony nie wcześniej niż 3 miesiące przed upływem terminu składania ofert.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3) Jeżeli w kraju miejsca zamieszkania osoby lub w kraju, w którym wykonawca ma siedzibę lub miejsce zamieszkania, nie wydaje się dokumentów, o których mowa w pkt. 1,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w:t>
      </w:r>
    </w:p>
    <w:p w:rsidR="0006419E" w:rsidRDefault="0006419E" w:rsidP="0006419E">
      <w:pPr>
        <w:pStyle w:val="Default"/>
        <w:rPr>
          <w:rFonts w:cstheme="minorBidi"/>
          <w:color w:val="auto"/>
        </w:rPr>
      </w:pPr>
      <w:r w:rsidRPr="0006419E">
        <w:rPr>
          <w:rFonts w:ascii="Arial" w:hAnsi="Arial" w:cs="Arial"/>
          <w:color w:val="auto"/>
          <w:sz w:val="20"/>
          <w:szCs w:val="20"/>
        </w:rPr>
        <w:t xml:space="preserve">4) Jeżeli wykonawca ma siedzibę lub miejsce zamieszkania poza terytorium Rzeczypospolitej Polskiej, zamiast dokumentów dotyczących spełniania warunku udziału w postępowaniu </w:t>
      </w:r>
      <w:r>
        <w:rPr>
          <w:rFonts w:ascii="Arial" w:hAnsi="Arial" w:cs="Arial"/>
          <w:color w:val="auto"/>
          <w:sz w:val="20"/>
          <w:szCs w:val="20"/>
        </w:rPr>
        <w:t>w</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zakresie posiadania uprawnień do wykonywania określonej działalności lub czynności – składa dokument lub dokumenty wystawione w kraju, w którym ma miejsce zamieszkania lub siedzibę, potwierdzające odpowiednio, że posiada uprawnienia do wykonywania działalności związanej z przedmiotem zamówienia. </w:t>
      </w:r>
    </w:p>
    <w:p w:rsidR="0006419E" w:rsidRPr="0006419E" w:rsidRDefault="0006419E" w:rsidP="0006419E">
      <w:pPr>
        <w:pStyle w:val="Default"/>
        <w:rPr>
          <w:rFonts w:ascii="Arial" w:hAnsi="Arial" w:cs="Arial"/>
          <w:color w:val="auto"/>
          <w:sz w:val="20"/>
          <w:szCs w:val="20"/>
        </w:rPr>
      </w:pP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6. Inne dokumenty </w:t>
      </w:r>
    </w:p>
    <w:p w:rsidR="0006419E" w:rsidRPr="0006419E" w:rsidRDefault="0006419E" w:rsidP="0006419E">
      <w:pPr>
        <w:pStyle w:val="Default"/>
        <w:rPr>
          <w:rFonts w:ascii="Arial" w:hAnsi="Arial" w:cs="Arial"/>
          <w:color w:val="auto"/>
          <w:sz w:val="20"/>
          <w:szCs w:val="20"/>
        </w:rPr>
      </w:pP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1) wypełniony formularz OFERTA- załącznik nr 1 do SIWZ,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2) pełnomocnictwo zgodnie z art. 23 ustawy, jeżeli Wykonawcy ubiegają się wspólnie o zamówienia (tylko, jeśli dotyczy),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3) oświadczenie Wykonawcy o spełnianiu warunków udziału w postępowaniu zgodnie z art. 22 ust. </w:t>
      </w:r>
      <w:proofErr w:type="spellStart"/>
      <w:r w:rsidRPr="0006419E">
        <w:rPr>
          <w:rFonts w:ascii="Arial" w:hAnsi="Arial" w:cs="Arial"/>
          <w:color w:val="auto"/>
          <w:sz w:val="20"/>
          <w:szCs w:val="20"/>
        </w:rPr>
        <w:t>Pkt</w:t>
      </w:r>
      <w:proofErr w:type="spellEnd"/>
      <w:r w:rsidRPr="0006419E">
        <w:rPr>
          <w:rFonts w:ascii="Arial" w:hAnsi="Arial" w:cs="Arial"/>
          <w:color w:val="auto"/>
          <w:sz w:val="20"/>
          <w:szCs w:val="20"/>
        </w:rPr>
        <w:t xml:space="preserve"> 1-4 ustawy- załącznik nr 2 do SIWZ,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4) lista podmiotów należących do tej samej grupy kapitałowej, o której mowa w art. 24 ust. 2 </w:t>
      </w:r>
      <w:proofErr w:type="spellStart"/>
      <w:r w:rsidRPr="0006419E">
        <w:rPr>
          <w:rFonts w:ascii="Arial" w:hAnsi="Arial" w:cs="Arial"/>
          <w:color w:val="auto"/>
          <w:sz w:val="20"/>
          <w:szCs w:val="20"/>
        </w:rPr>
        <w:t>pkt</w:t>
      </w:r>
      <w:proofErr w:type="spellEnd"/>
      <w:r w:rsidRPr="0006419E">
        <w:rPr>
          <w:rFonts w:ascii="Arial" w:hAnsi="Arial" w:cs="Arial"/>
          <w:color w:val="auto"/>
          <w:sz w:val="20"/>
          <w:szCs w:val="20"/>
        </w:rPr>
        <w:t xml:space="preserve"> 5 ustawy, albo informację o tym, że nie należy do grupy kapitałowej,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5) kosztorys ofertowy wykonany na podstawie przedmiaru robót. Zamawiający dopuszcza, aby kosztorys ofertowy wykonany był metodą uproszczoną, </w:t>
      </w: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6) pisemne zobowiązanie podmiotów do oddania Wykonawcy do dyspozycji niezbędnych zasobów na potrzeby wykonania zamówienia (tylko, jeśli dotyczy). </w:t>
      </w:r>
    </w:p>
    <w:p w:rsidR="0006419E" w:rsidRPr="0006419E" w:rsidRDefault="0006419E" w:rsidP="0006419E">
      <w:pPr>
        <w:pStyle w:val="Default"/>
        <w:rPr>
          <w:rFonts w:ascii="Arial" w:hAnsi="Arial" w:cs="Arial"/>
          <w:color w:val="auto"/>
          <w:sz w:val="20"/>
          <w:szCs w:val="20"/>
        </w:rPr>
      </w:pPr>
    </w:p>
    <w:p w:rsidR="0006419E" w:rsidRPr="0006419E" w:rsidRDefault="0006419E" w:rsidP="0006419E">
      <w:pPr>
        <w:pStyle w:val="Default"/>
        <w:rPr>
          <w:rFonts w:ascii="Arial" w:hAnsi="Arial" w:cs="Arial"/>
          <w:color w:val="auto"/>
          <w:sz w:val="20"/>
          <w:szCs w:val="20"/>
        </w:rPr>
      </w:pPr>
      <w:r w:rsidRPr="0006419E">
        <w:rPr>
          <w:rFonts w:ascii="Arial" w:hAnsi="Arial" w:cs="Arial"/>
          <w:color w:val="auto"/>
          <w:sz w:val="20"/>
          <w:szCs w:val="20"/>
        </w:rPr>
        <w:t xml:space="preserve">Zamawiający wezwie Wykonawców, w trybie art. 26 ust. 3 ustawy, którzy w określonym terminie nie złożyli wymaganych oświadczeń lub dokumentów potwierdzających spełnianie warunków udziału w postępowaniu lub, którzy nie złożyli pełnomocnictw, albo którzy złożyli wymagane przez Zamawiającego oświadczenia i dokumenty, o których mowa w art. 25 ust. 1,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powinny potwierdzić spełnianie przez Wykonawcę warunków udziału w postępowaniu oraz spełnianie przez oferowane roboty budowlane wymagań określonych przez Zamawiającego, nie później niż w dniu, w którym upłynął termin składania ofert. </w:t>
      </w:r>
    </w:p>
    <w:p w:rsidR="0006419E" w:rsidRPr="0006419E" w:rsidRDefault="0006419E" w:rsidP="005252D7">
      <w:pPr>
        <w:tabs>
          <w:tab w:val="left" w:pos="360"/>
        </w:tabs>
        <w:ind w:left="360" w:hanging="360"/>
        <w:jc w:val="both"/>
        <w:rPr>
          <w:rFonts w:ascii="Arial" w:hAnsi="Arial" w:cs="Arial"/>
          <w:b/>
          <w:sz w:val="20"/>
          <w:szCs w:val="20"/>
        </w:rPr>
      </w:pPr>
    </w:p>
    <w:p w:rsidR="003325DB" w:rsidRDefault="003325DB" w:rsidP="005252D7">
      <w:pPr>
        <w:tabs>
          <w:tab w:val="left" w:pos="360"/>
        </w:tabs>
        <w:ind w:left="360" w:hanging="360"/>
        <w:jc w:val="both"/>
        <w:rPr>
          <w:rFonts w:ascii="Arial" w:hAnsi="Arial" w:cs="Arial"/>
          <w:b/>
          <w:sz w:val="22"/>
          <w:szCs w:val="22"/>
        </w:rPr>
      </w:pPr>
    </w:p>
    <w:p w:rsidR="003325DB" w:rsidRDefault="003325DB" w:rsidP="005252D7">
      <w:pPr>
        <w:tabs>
          <w:tab w:val="left" w:pos="360"/>
        </w:tabs>
        <w:ind w:left="360" w:hanging="360"/>
        <w:jc w:val="both"/>
        <w:rPr>
          <w:rFonts w:ascii="Arial" w:hAnsi="Arial" w:cs="Arial"/>
          <w:b/>
          <w:sz w:val="22"/>
          <w:szCs w:val="22"/>
        </w:rPr>
      </w:pPr>
    </w:p>
    <w:p w:rsidR="003325DB" w:rsidRDefault="003325DB" w:rsidP="005252D7">
      <w:pPr>
        <w:tabs>
          <w:tab w:val="left" w:pos="360"/>
        </w:tabs>
        <w:ind w:left="360" w:hanging="360"/>
        <w:jc w:val="both"/>
        <w:rPr>
          <w:rFonts w:ascii="Arial" w:hAnsi="Arial" w:cs="Arial"/>
          <w:b/>
          <w:sz w:val="22"/>
          <w:szCs w:val="22"/>
        </w:rPr>
      </w:pPr>
    </w:p>
    <w:p w:rsidR="003325DB" w:rsidRDefault="003325DB" w:rsidP="005252D7">
      <w:pPr>
        <w:tabs>
          <w:tab w:val="left" w:pos="360"/>
        </w:tabs>
        <w:ind w:left="360" w:hanging="360"/>
        <w:jc w:val="both"/>
        <w:rPr>
          <w:rFonts w:ascii="Arial" w:hAnsi="Arial" w:cs="Arial"/>
          <w:b/>
          <w:sz w:val="22"/>
          <w:szCs w:val="22"/>
        </w:rPr>
      </w:pPr>
    </w:p>
    <w:p w:rsidR="003325DB" w:rsidRDefault="003325DB" w:rsidP="005252D7">
      <w:pPr>
        <w:tabs>
          <w:tab w:val="left" w:pos="360"/>
        </w:tabs>
        <w:ind w:left="360" w:hanging="360"/>
        <w:jc w:val="both"/>
        <w:rPr>
          <w:rFonts w:ascii="Arial" w:hAnsi="Arial" w:cs="Arial"/>
          <w:b/>
          <w:sz w:val="22"/>
          <w:szCs w:val="22"/>
        </w:rPr>
      </w:pPr>
    </w:p>
    <w:p w:rsidR="003325DB" w:rsidRDefault="003325DB" w:rsidP="005252D7">
      <w:pPr>
        <w:tabs>
          <w:tab w:val="left" w:pos="360"/>
        </w:tabs>
        <w:ind w:left="360" w:hanging="360"/>
        <w:jc w:val="both"/>
        <w:rPr>
          <w:rFonts w:ascii="Arial" w:hAnsi="Arial" w:cs="Arial"/>
          <w:b/>
          <w:sz w:val="22"/>
          <w:szCs w:val="22"/>
        </w:rPr>
      </w:pPr>
    </w:p>
    <w:p w:rsidR="005252D7" w:rsidRPr="002B468C" w:rsidRDefault="005252D7" w:rsidP="005252D7">
      <w:pPr>
        <w:tabs>
          <w:tab w:val="left" w:pos="360"/>
        </w:tabs>
        <w:ind w:left="360" w:hanging="360"/>
        <w:jc w:val="both"/>
        <w:rPr>
          <w:rFonts w:ascii="Arial" w:hAnsi="Arial" w:cs="Arial"/>
          <w:b/>
          <w:sz w:val="22"/>
          <w:szCs w:val="22"/>
        </w:rPr>
      </w:pPr>
      <w:r w:rsidRPr="002B468C">
        <w:rPr>
          <w:rFonts w:ascii="Arial" w:hAnsi="Arial" w:cs="Arial"/>
          <w:b/>
          <w:sz w:val="22"/>
          <w:szCs w:val="22"/>
        </w:rPr>
        <w:t>X.</w:t>
      </w:r>
      <w:r w:rsidRPr="002B468C">
        <w:rPr>
          <w:rFonts w:ascii="Arial" w:hAnsi="Arial" w:cs="Arial"/>
          <w:b/>
          <w:sz w:val="22"/>
          <w:szCs w:val="22"/>
        </w:rPr>
        <w:tab/>
        <w:t>OPIS SPOSBU PRZYGOTOWANIA OFERT</w:t>
      </w:r>
    </w:p>
    <w:p w:rsidR="005252D7" w:rsidRPr="002B468C" w:rsidRDefault="005252D7" w:rsidP="005252D7">
      <w:pPr>
        <w:tabs>
          <w:tab w:val="left" w:pos="360"/>
        </w:tabs>
        <w:ind w:left="360" w:hanging="360"/>
        <w:jc w:val="both"/>
        <w:rPr>
          <w:rFonts w:ascii="Arial" w:hAnsi="Arial" w:cs="Arial"/>
          <w:b/>
          <w:sz w:val="22"/>
          <w:szCs w:val="22"/>
        </w:rPr>
      </w:pPr>
    </w:p>
    <w:p w:rsidR="005252D7" w:rsidRPr="00A91F22" w:rsidRDefault="005252D7" w:rsidP="005252D7">
      <w:pPr>
        <w:tabs>
          <w:tab w:val="left" w:pos="360"/>
        </w:tabs>
        <w:jc w:val="both"/>
        <w:rPr>
          <w:rFonts w:ascii="Arial" w:hAnsi="Arial" w:cs="Arial"/>
          <w:b/>
          <w:sz w:val="20"/>
          <w:szCs w:val="20"/>
          <w:u w:val="single"/>
        </w:rPr>
      </w:pPr>
      <w:r w:rsidRPr="00A91F22">
        <w:rPr>
          <w:rFonts w:ascii="Arial" w:hAnsi="Arial" w:cs="Arial"/>
          <w:b/>
          <w:sz w:val="20"/>
          <w:szCs w:val="20"/>
        </w:rPr>
        <w:t>1.</w:t>
      </w:r>
      <w:r w:rsidRPr="00A91F22">
        <w:rPr>
          <w:rFonts w:ascii="Arial" w:hAnsi="Arial" w:cs="Arial"/>
          <w:b/>
          <w:sz w:val="20"/>
          <w:szCs w:val="20"/>
        </w:rPr>
        <w:tab/>
      </w:r>
      <w:r w:rsidRPr="00A91F22">
        <w:rPr>
          <w:rFonts w:ascii="Arial" w:hAnsi="Arial" w:cs="Arial"/>
          <w:b/>
          <w:sz w:val="20"/>
          <w:szCs w:val="20"/>
          <w:u w:val="single"/>
        </w:rPr>
        <w:t>Wymagania i zalecenia ogólne</w:t>
      </w:r>
    </w:p>
    <w:p w:rsidR="005252D7" w:rsidRPr="00A91F22" w:rsidRDefault="005252D7" w:rsidP="005252D7">
      <w:pPr>
        <w:tabs>
          <w:tab w:val="left" w:pos="360"/>
        </w:tabs>
        <w:jc w:val="both"/>
        <w:rPr>
          <w:rFonts w:ascii="Arial" w:hAnsi="Arial" w:cs="Arial"/>
          <w:b/>
          <w:sz w:val="20"/>
          <w:szCs w:val="20"/>
          <w:u w:val="single"/>
        </w:rPr>
      </w:pPr>
    </w:p>
    <w:p w:rsidR="005252D7" w:rsidRPr="00A91F22" w:rsidRDefault="005252D7" w:rsidP="005252D7">
      <w:pPr>
        <w:tabs>
          <w:tab w:val="left" w:pos="180"/>
        </w:tabs>
        <w:ind w:left="360"/>
        <w:jc w:val="both"/>
        <w:rPr>
          <w:rFonts w:ascii="Arial" w:hAnsi="Arial" w:cs="Arial"/>
          <w:sz w:val="20"/>
          <w:szCs w:val="20"/>
        </w:rPr>
      </w:pPr>
      <w:r w:rsidRPr="00A91F22">
        <w:rPr>
          <w:rFonts w:ascii="Arial" w:hAnsi="Arial" w:cs="Arial"/>
          <w:sz w:val="20"/>
          <w:szCs w:val="20"/>
        </w:rPr>
        <w:t>Złożona oferta musi być przygotowana zgodnie z wymaganiami SIWZ, ustawy oraz uwzględnieniem poniższych zasad:</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każdy Wykonawca może złożyć tylko jedną ofertę, w której musi być oferowana tylko jedna cena za całość zamówienia,</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Wykonawcy mogą wspólnie ubiegać się o udzielenie zamówienia (konsorcjum, spółka cywilna). W takim przypadku oferta musi spełniać następujące warunki:</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 xml:space="preserve">- Wykonawcy ubiegający się wspólnie o udzielenie zamówienia (konsorcjum, spółka cywilna) zobowiązani są do ustanowienia pełnomocnika do reprezentowania ich w postępowaniu o udzielenie zamówienia albo reprezentowania w postępowaniu i zawarcia umowy w sprawie zamówienia publicznego oraz ponoszą solidarną odpowiedzialność za wykonanie przedmiotu umowy. W takim przypadku każdy z partnerów zobowiązany jest złożyć osobno dokumenty lub oświadczenia wymienione w części IX, pkt. 2 </w:t>
      </w:r>
      <w:proofErr w:type="spellStart"/>
      <w:r w:rsidRPr="00A91F22">
        <w:rPr>
          <w:rFonts w:ascii="Arial" w:hAnsi="Arial" w:cs="Arial"/>
          <w:sz w:val="20"/>
          <w:szCs w:val="20"/>
        </w:rPr>
        <w:t>ppkt</w:t>
      </w:r>
      <w:proofErr w:type="spellEnd"/>
      <w:r w:rsidRPr="00A91F22">
        <w:rPr>
          <w:rFonts w:ascii="Arial" w:hAnsi="Arial" w:cs="Arial"/>
          <w:sz w:val="20"/>
          <w:szCs w:val="20"/>
        </w:rPr>
        <w:t>. 1-3. Pozostałe dokumenty lub oświadczenia mogą być złożone wspólnie. Wówczas kopie dokumentów, dotyczących odpowiednio Wykonawców są poświadczone za zgodność z oryginałem przez obojga Wykonawców lub tylko przez wyłonionego spośród nich Lidera. Wszelkie kontakty, korespondencja, oświadczenia i zawiadomienia między uczestnikami konsorcjum, spółki cywilnej a Zamawiającym będą odbywać się za pośrednictwem pełnomocnika.</w:t>
      </w:r>
    </w:p>
    <w:p w:rsidR="005252D7" w:rsidRPr="00A91F22" w:rsidRDefault="005252D7" w:rsidP="005252D7">
      <w:pPr>
        <w:tabs>
          <w:tab w:val="left" w:pos="360"/>
        </w:tabs>
        <w:ind w:left="360" w:hanging="360"/>
        <w:jc w:val="both"/>
        <w:rPr>
          <w:rFonts w:ascii="Arial" w:hAnsi="Arial" w:cs="Arial"/>
          <w:i/>
          <w:sz w:val="20"/>
          <w:szCs w:val="20"/>
        </w:rPr>
      </w:pPr>
      <w:r w:rsidRPr="00A91F22">
        <w:rPr>
          <w:rFonts w:ascii="Arial" w:hAnsi="Arial" w:cs="Arial"/>
          <w:sz w:val="20"/>
          <w:szCs w:val="20"/>
        </w:rPr>
        <w:tab/>
        <w:t xml:space="preserve">Po wyborze oferty danego konsorcjum czy spółki cywilnej jako najkorzystniejszej Zamawiający może żądać przedstawienia umowy regulującej współpracę danych podmiotów, która w szczególności musi zawierać: </w:t>
      </w:r>
      <w:r w:rsidRPr="00A91F22">
        <w:rPr>
          <w:rFonts w:ascii="Arial" w:hAnsi="Arial" w:cs="Arial"/>
          <w:i/>
          <w:sz w:val="20"/>
          <w:szCs w:val="20"/>
        </w:rPr>
        <w:t>strony umowy z oznaczeniem Lidera, cel zawarcia umowy, okres obowiązywania umowy, zapis o solidarnej odpowiedzialności każdego z Wykonawców wspólnie ubiegających się o udzielenie zamówienia wobec Zamawiającego za wykonanie umowy., wyłączenie możliwości wypowiedzenia umowy przez któregokolwiek z Wykonawców wspólnie ubiegających się o udzielenie zamówienia do czasu wykonania zamówienia, zakaz dokonywania zmian w umowie konsorcjum bez zgody Zamawiającego.</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i/>
          <w:sz w:val="20"/>
          <w:szCs w:val="20"/>
        </w:rPr>
        <w:tab/>
      </w:r>
      <w:r w:rsidRPr="00A91F22">
        <w:rPr>
          <w:rFonts w:ascii="Arial" w:hAnsi="Arial" w:cs="Arial"/>
          <w:sz w:val="20"/>
          <w:szCs w:val="20"/>
        </w:rPr>
        <w:t>- oferta musi być podpisana w taki sposób, aby prawnie zobowiązywała wszystkich Wykonawców występujących wspólnie,</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wymaga się by oferta była przygotowana na piśmie, formie zapewniającej pełną czytelność jej treści,</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4)</w:t>
      </w:r>
      <w:r w:rsidRPr="00A91F22">
        <w:rPr>
          <w:rFonts w:ascii="Arial" w:hAnsi="Arial" w:cs="Arial"/>
          <w:sz w:val="20"/>
          <w:szCs w:val="20"/>
        </w:rPr>
        <w:tab/>
        <w:t>ofertę należy sporządzić w języku polskim,</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5)</w:t>
      </w:r>
      <w:r w:rsidRPr="00A91F22">
        <w:rPr>
          <w:rFonts w:ascii="Arial" w:hAnsi="Arial" w:cs="Arial"/>
          <w:sz w:val="20"/>
          <w:szCs w:val="20"/>
        </w:rPr>
        <w:tab/>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w:t>
      </w:r>
      <w:r w:rsidRPr="00A91F22">
        <w:rPr>
          <w:rFonts w:ascii="Arial" w:hAnsi="Arial" w:cs="Arial"/>
          <w:i/>
          <w:sz w:val="20"/>
          <w:szCs w:val="20"/>
          <w:u w:val="single"/>
        </w:rPr>
        <w:t>„Informacje stanowią tajemnicę przedsiębiorstwa w rozumieniu art.. 11 ust. 4 ustawy z dnia 16 kwietnia 1993 r., o zwalczaniu nieuczciwej konkurencji (Dz. U. 2005 r., nr 10, poz. 68)”</w:t>
      </w:r>
      <w:r w:rsidRPr="00A91F22">
        <w:rPr>
          <w:rFonts w:ascii="Arial" w:hAnsi="Arial" w:cs="Arial"/>
          <w:sz w:val="20"/>
          <w:szCs w:val="20"/>
        </w:rPr>
        <w:t xml:space="preserve"> i dołączone do oferty. Zaleca się, aby były trwale i oddzielnie spięte.</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b/>
        <w:t>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6)</w:t>
      </w:r>
      <w:r w:rsidRPr="00A91F22">
        <w:rPr>
          <w:rFonts w:ascii="Arial" w:hAnsi="Arial" w:cs="Arial"/>
          <w:sz w:val="20"/>
          <w:szCs w:val="20"/>
        </w:rPr>
        <w:tab/>
        <w:t>Wymaga się, by oferta umieszczona była w zamkniętym pakowaniu, uniemożliwiającym odczytanie zawartości bez uszkodzenia tego opakowania, Opakowanie winno być oznaczone nazwą i adresem Wykonawcy, zaadresowane na adres Zamawiającego i opisane według poniższego wzoru:</w:t>
      </w:r>
    </w:p>
    <w:p w:rsidR="005252D7" w:rsidRDefault="005252D7" w:rsidP="005252D7">
      <w:pPr>
        <w:tabs>
          <w:tab w:val="left" w:pos="360"/>
        </w:tabs>
        <w:jc w:val="center"/>
        <w:rPr>
          <w:rFonts w:ascii="Arial" w:hAnsi="Arial" w:cs="Arial"/>
          <w:b/>
        </w:rPr>
      </w:pPr>
    </w:p>
    <w:p w:rsidR="005252D7" w:rsidRPr="002B468C" w:rsidRDefault="005252D7" w:rsidP="005252D7">
      <w:pPr>
        <w:tabs>
          <w:tab w:val="left" w:pos="360"/>
        </w:tabs>
        <w:jc w:val="center"/>
        <w:rPr>
          <w:rFonts w:ascii="Arial" w:hAnsi="Arial" w:cs="Arial"/>
          <w:b/>
          <w:sz w:val="20"/>
          <w:szCs w:val="20"/>
        </w:rPr>
      </w:pPr>
    </w:p>
    <w:p w:rsidR="005252D7" w:rsidRPr="002B468C" w:rsidRDefault="005252D7" w:rsidP="005252D7">
      <w:pPr>
        <w:tabs>
          <w:tab w:val="left" w:pos="360"/>
        </w:tabs>
        <w:jc w:val="center"/>
        <w:rPr>
          <w:rFonts w:ascii="Arial" w:hAnsi="Arial" w:cs="Arial"/>
          <w:b/>
          <w:sz w:val="20"/>
          <w:szCs w:val="20"/>
        </w:rPr>
      </w:pPr>
      <w:r w:rsidRPr="002B468C">
        <w:rPr>
          <w:rFonts w:ascii="Arial" w:hAnsi="Arial" w:cs="Arial"/>
          <w:b/>
          <w:sz w:val="20"/>
          <w:szCs w:val="20"/>
        </w:rPr>
        <w:t>OFERTA</w:t>
      </w:r>
    </w:p>
    <w:p w:rsidR="005252D7" w:rsidRPr="002B468C" w:rsidRDefault="005252D7" w:rsidP="005252D7">
      <w:pPr>
        <w:tabs>
          <w:tab w:val="left" w:pos="360"/>
        </w:tabs>
        <w:jc w:val="center"/>
        <w:rPr>
          <w:rFonts w:ascii="Arial" w:hAnsi="Arial" w:cs="Arial"/>
          <w:b/>
          <w:sz w:val="20"/>
          <w:szCs w:val="20"/>
        </w:rPr>
      </w:pPr>
      <w:r w:rsidRPr="002B468C">
        <w:rPr>
          <w:rFonts w:ascii="Arial" w:hAnsi="Arial" w:cs="Arial"/>
          <w:b/>
          <w:sz w:val="20"/>
          <w:szCs w:val="20"/>
        </w:rPr>
        <w:t>PRZETARG NIEOGRANICZONY NR GK.271.</w:t>
      </w:r>
      <w:r w:rsidR="00666382">
        <w:rPr>
          <w:rFonts w:ascii="Arial" w:hAnsi="Arial" w:cs="Arial"/>
          <w:b/>
          <w:sz w:val="20"/>
          <w:szCs w:val="20"/>
        </w:rPr>
        <w:t>6</w:t>
      </w:r>
      <w:r w:rsidRPr="002B468C">
        <w:rPr>
          <w:rFonts w:ascii="Arial" w:hAnsi="Arial" w:cs="Arial"/>
          <w:b/>
          <w:sz w:val="20"/>
          <w:szCs w:val="20"/>
        </w:rPr>
        <w:t>.2015. PN:</w:t>
      </w:r>
    </w:p>
    <w:p w:rsidR="005252D7" w:rsidRPr="002B468C" w:rsidRDefault="005252D7" w:rsidP="005252D7">
      <w:pPr>
        <w:tabs>
          <w:tab w:val="left" w:pos="360"/>
        </w:tabs>
        <w:jc w:val="center"/>
        <w:rPr>
          <w:rFonts w:ascii="Arial" w:hAnsi="Arial" w:cs="Arial"/>
          <w:b/>
          <w:sz w:val="20"/>
          <w:szCs w:val="20"/>
        </w:rPr>
      </w:pPr>
      <w:r w:rsidRPr="002B468C">
        <w:rPr>
          <w:rFonts w:ascii="Arial" w:hAnsi="Arial" w:cs="Arial"/>
          <w:b/>
          <w:sz w:val="20"/>
          <w:szCs w:val="20"/>
        </w:rPr>
        <w:t xml:space="preserve">„PRZEBUDOWA DROGI </w:t>
      </w:r>
      <w:r w:rsidR="00666382">
        <w:rPr>
          <w:rFonts w:ascii="Arial" w:hAnsi="Arial" w:cs="Arial"/>
          <w:b/>
          <w:sz w:val="20"/>
          <w:szCs w:val="20"/>
        </w:rPr>
        <w:t>GMINNEI JAROTKI-KOZIEGŁOWY</w:t>
      </w:r>
    </w:p>
    <w:p w:rsidR="005252D7" w:rsidRPr="002B468C" w:rsidRDefault="005252D7" w:rsidP="005252D7">
      <w:pPr>
        <w:tabs>
          <w:tab w:val="left" w:pos="360"/>
        </w:tabs>
        <w:jc w:val="center"/>
        <w:rPr>
          <w:rFonts w:ascii="Arial" w:hAnsi="Arial" w:cs="Arial"/>
          <w:sz w:val="20"/>
          <w:szCs w:val="20"/>
        </w:rPr>
      </w:pPr>
      <w:r w:rsidRPr="002B468C">
        <w:rPr>
          <w:rFonts w:ascii="Arial" w:hAnsi="Arial" w:cs="Arial"/>
          <w:b/>
          <w:sz w:val="20"/>
          <w:szCs w:val="20"/>
        </w:rPr>
        <w:t xml:space="preserve">NIE OTWIERAĆ PRZED </w:t>
      </w:r>
      <w:r w:rsidR="00666382">
        <w:rPr>
          <w:rFonts w:ascii="Arial" w:hAnsi="Arial" w:cs="Arial"/>
          <w:b/>
          <w:sz w:val="20"/>
          <w:szCs w:val="20"/>
        </w:rPr>
        <w:t>21</w:t>
      </w:r>
      <w:r w:rsidRPr="002B468C">
        <w:rPr>
          <w:rFonts w:ascii="Arial" w:hAnsi="Arial" w:cs="Arial"/>
          <w:b/>
          <w:sz w:val="20"/>
          <w:szCs w:val="20"/>
        </w:rPr>
        <w:t xml:space="preserve"> </w:t>
      </w:r>
      <w:r w:rsidR="00666382">
        <w:rPr>
          <w:rFonts w:ascii="Arial" w:hAnsi="Arial" w:cs="Arial"/>
          <w:b/>
          <w:sz w:val="20"/>
          <w:szCs w:val="20"/>
        </w:rPr>
        <w:t xml:space="preserve">LIPIEC </w:t>
      </w:r>
      <w:r w:rsidRPr="002B468C">
        <w:rPr>
          <w:rFonts w:ascii="Arial" w:hAnsi="Arial" w:cs="Arial"/>
          <w:b/>
          <w:sz w:val="20"/>
          <w:szCs w:val="20"/>
        </w:rPr>
        <w:t>2015 r., GODZ. 9</w:t>
      </w:r>
      <w:r w:rsidRPr="002B468C">
        <w:rPr>
          <w:rFonts w:ascii="Arial" w:hAnsi="Arial" w:cs="Arial"/>
          <w:b/>
          <w:sz w:val="20"/>
          <w:szCs w:val="20"/>
          <w:vertAlign w:val="superscript"/>
        </w:rPr>
        <w:t>30</w:t>
      </w:r>
    </w:p>
    <w:p w:rsidR="005252D7" w:rsidRDefault="005252D7" w:rsidP="005252D7">
      <w:pPr>
        <w:tabs>
          <w:tab w:val="left" w:pos="360"/>
        </w:tabs>
        <w:jc w:val="both"/>
        <w:rPr>
          <w:rFonts w:ascii="Arial" w:hAnsi="Arial" w:cs="Arial"/>
        </w:rPr>
      </w:pP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7)</w:t>
      </w:r>
      <w:r w:rsidRPr="00A91F22">
        <w:rPr>
          <w:rFonts w:ascii="Arial" w:hAnsi="Arial" w:cs="Arial"/>
          <w:sz w:val="20"/>
          <w:szCs w:val="20"/>
        </w:rPr>
        <w:tab/>
        <w:t>Wymaga się by oferta była podpisana przez osobę lub osoby uprawnione do zaciągania zobowiązań, a wszystkie strony oferty zaparafowane,</w:t>
      </w:r>
    </w:p>
    <w:p w:rsidR="005252D7" w:rsidRPr="00A91F22" w:rsidRDefault="005252D7" w:rsidP="005252D7">
      <w:pPr>
        <w:tabs>
          <w:tab w:val="left" w:pos="360"/>
        </w:tabs>
        <w:jc w:val="both"/>
        <w:rPr>
          <w:rFonts w:ascii="Arial" w:hAnsi="Arial" w:cs="Arial"/>
          <w:sz w:val="20"/>
          <w:szCs w:val="20"/>
        </w:rPr>
      </w:pPr>
      <w:r w:rsidRPr="00A91F22">
        <w:rPr>
          <w:rFonts w:ascii="Arial" w:hAnsi="Arial" w:cs="Arial"/>
          <w:sz w:val="20"/>
          <w:szCs w:val="20"/>
        </w:rPr>
        <w:t>8)</w:t>
      </w:r>
      <w:r w:rsidRPr="00A91F22">
        <w:rPr>
          <w:rFonts w:ascii="Arial" w:hAnsi="Arial" w:cs="Arial"/>
          <w:sz w:val="20"/>
          <w:szCs w:val="20"/>
        </w:rPr>
        <w:tab/>
        <w:t>wszystkie strony oferty powinny być ponumerowane,</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9)</w:t>
      </w:r>
      <w:r w:rsidRPr="00A91F22">
        <w:rPr>
          <w:rFonts w:ascii="Arial" w:hAnsi="Arial" w:cs="Arial"/>
          <w:sz w:val="20"/>
          <w:szCs w:val="20"/>
        </w:rPr>
        <w:tab/>
        <w:t>Wymaga się, aby wszelkie poprawki były dokonane w sposób czytelny i dodatkowo opatrzone datą dokonania poprawki oraz parafką osoby podpisującej ofertę,</w:t>
      </w:r>
    </w:p>
    <w:p w:rsidR="005252D7" w:rsidRPr="00A91F22" w:rsidRDefault="005252D7" w:rsidP="005252D7">
      <w:pPr>
        <w:tabs>
          <w:tab w:val="left" w:pos="180"/>
        </w:tabs>
        <w:ind w:left="360" w:hanging="360"/>
        <w:jc w:val="both"/>
        <w:rPr>
          <w:rFonts w:ascii="Arial" w:hAnsi="Arial" w:cs="Arial"/>
          <w:sz w:val="20"/>
          <w:szCs w:val="20"/>
        </w:rPr>
      </w:pPr>
      <w:r w:rsidRPr="00A91F22">
        <w:rPr>
          <w:rFonts w:ascii="Arial" w:hAnsi="Arial" w:cs="Arial"/>
          <w:sz w:val="20"/>
          <w:szCs w:val="20"/>
        </w:rPr>
        <w:lastRenderedPageBreak/>
        <w:t>10)</w:t>
      </w:r>
      <w:r w:rsidRPr="00A91F22">
        <w:rPr>
          <w:rFonts w:ascii="Arial" w:hAnsi="Arial" w:cs="Arial"/>
          <w:sz w:val="20"/>
          <w:szCs w:val="20"/>
        </w:rPr>
        <w:tab/>
        <w:t>Wykonawcy ponoszą wszelkie koszty związane z przygotowaniem i złożeniem oferty, z zastrzeżeniem art. 93 ust. 4 ustawy.</w:t>
      </w:r>
    </w:p>
    <w:p w:rsidR="005252D7" w:rsidRPr="00A91F22" w:rsidRDefault="005252D7" w:rsidP="005252D7">
      <w:pPr>
        <w:tabs>
          <w:tab w:val="left" w:pos="180"/>
        </w:tabs>
        <w:ind w:left="360" w:hanging="360"/>
        <w:jc w:val="both"/>
        <w:rPr>
          <w:rFonts w:ascii="Arial" w:hAnsi="Arial" w:cs="Arial"/>
          <w:sz w:val="20"/>
          <w:szCs w:val="20"/>
        </w:rPr>
      </w:pPr>
    </w:p>
    <w:p w:rsidR="005252D7" w:rsidRPr="00A91F22" w:rsidRDefault="005252D7" w:rsidP="005252D7">
      <w:pPr>
        <w:tabs>
          <w:tab w:val="left" w:pos="180"/>
        </w:tabs>
        <w:ind w:left="360" w:hanging="360"/>
        <w:jc w:val="both"/>
        <w:rPr>
          <w:rFonts w:ascii="Arial" w:hAnsi="Arial" w:cs="Arial"/>
          <w:b/>
          <w:sz w:val="20"/>
          <w:szCs w:val="20"/>
          <w:u w:val="single"/>
        </w:rPr>
      </w:pPr>
      <w:r w:rsidRPr="00A91F22">
        <w:rPr>
          <w:rFonts w:ascii="Arial" w:hAnsi="Arial" w:cs="Arial"/>
          <w:b/>
          <w:sz w:val="20"/>
          <w:szCs w:val="20"/>
        </w:rPr>
        <w:t>2.</w:t>
      </w:r>
      <w:r w:rsidRPr="00A91F22">
        <w:rPr>
          <w:rFonts w:ascii="Arial" w:hAnsi="Arial" w:cs="Arial"/>
          <w:b/>
          <w:sz w:val="20"/>
          <w:szCs w:val="20"/>
        </w:rPr>
        <w:tab/>
      </w:r>
      <w:r w:rsidRPr="00A91F22">
        <w:rPr>
          <w:rFonts w:ascii="Arial" w:hAnsi="Arial" w:cs="Arial"/>
          <w:b/>
          <w:sz w:val="20"/>
          <w:szCs w:val="20"/>
          <w:u w:val="single"/>
        </w:rPr>
        <w:t>Zmiany i wycofanie ofert</w:t>
      </w:r>
    </w:p>
    <w:p w:rsidR="005252D7" w:rsidRPr="00A91F22" w:rsidRDefault="005252D7" w:rsidP="005252D7">
      <w:pPr>
        <w:tabs>
          <w:tab w:val="left" w:pos="180"/>
        </w:tabs>
        <w:ind w:left="360" w:hanging="360"/>
        <w:jc w:val="both"/>
        <w:rPr>
          <w:rFonts w:ascii="Arial" w:hAnsi="Arial" w:cs="Arial"/>
          <w:b/>
          <w:sz w:val="20"/>
          <w:szCs w:val="20"/>
          <w:u w:val="single"/>
        </w:rPr>
      </w:pPr>
    </w:p>
    <w:p w:rsidR="005252D7" w:rsidRPr="00A91F22" w:rsidRDefault="005252D7" w:rsidP="005252D7">
      <w:pPr>
        <w:tabs>
          <w:tab w:val="left" w:pos="180"/>
        </w:tabs>
        <w:ind w:left="360" w:hanging="360"/>
        <w:jc w:val="both"/>
        <w:rPr>
          <w:rFonts w:ascii="Arial" w:hAnsi="Arial" w:cs="Arial"/>
          <w:sz w:val="20"/>
          <w:szCs w:val="20"/>
        </w:rPr>
      </w:pPr>
      <w:r w:rsidRPr="00A91F22">
        <w:rPr>
          <w:rFonts w:ascii="Arial" w:hAnsi="Arial" w:cs="Arial"/>
          <w:sz w:val="20"/>
          <w:szCs w:val="20"/>
        </w:rPr>
        <w:t>a)</w:t>
      </w:r>
      <w:r w:rsidRPr="00A91F22">
        <w:rPr>
          <w:rFonts w:ascii="Arial" w:hAnsi="Arial" w:cs="Arial"/>
          <w:sz w:val="20"/>
          <w:szCs w:val="20"/>
        </w:rPr>
        <w:tab/>
      </w:r>
      <w:r>
        <w:rPr>
          <w:rFonts w:ascii="Arial" w:hAnsi="Arial" w:cs="Arial"/>
          <w:sz w:val="20"/>
          <w:szCs w:val="20"/>
        </w:rPr>
        <w:t xml:space="preserve"> </w:t>
      </w:r>
      <w:r w:rsidRPr="00A91F22">
        <w:rPr>
          <w:rFonts w:ascii="Arial" w:hAnsi="Arial" w:cs="Arial"/>
          <w:sz w:val="20"/>
          <w:szCs w:val="20"/>
        </w:rPr>
        <w:t>Wykonawca może wprowadzić zmiany w złożonej ofercie lub ją wycofać, pod warunkiem, że uczyni to przed terminem składania ofert. Zarówno zmiana jak i wycofanie oferty wymagają zachowania formy pisemnej.</w:t>
      </w:r>
    </w:p>
    <w:p w:rsidR="005252D7" w:rsidRPr="00A91F22" w:rsidRDefault="005252D7" w:rsidP="005252D7">
      <w:pPr>
        <w:tabs>
          <w:tab w:val="left" w:pos="180"/>
        </w:tabs>
        <w:ind w:left="360" w:hanging="360"/>
        <w:jc w:val="both"/>
        <w:rPr>
          <w:rFonts w:ascii="Arial" w:hAnsi="Arial" w:cs="Arial"/>
          <w:sz w:val="20"/>
          <w:szCs w:val="20"/>
        </w:rPr>
      </w:pPr>
      <w:r w:rsidRPr="00A91F22">
        <w:rPr>
          <w:rFonts w:ascii="Arial" w:hAnsi="Arial" w:cs="Arial"/>
          <w:sz w:val="20"/>
          <w:szCs w:val="20"/>
        </w:rPr>
        <w:t>b)</w:t>
      </w:r>
      <w:r>
        <w:rPr>
          <w:rFonts w:ascii="Arial" w:hAnsi="Arial" w:cs="Arial"/>
          <w:sz w:val="20"/>
          <w:szCs w:val="20"/>
        </w:rPr>
        <w:t xml:space="preserve"> </w:t>
      </w:r>
      <w:r w:rsidRPr="00A91F22">
        <w:rPr>
          <w:rFonts w:ascii="Arial" w:hAnsi="Arial" w:cs="Arial"/>
          <w:sz w:val="20"/>
          <w:szCs w:val="20"/>
        </w:rPr>
        <w:tab/>
        <w:t>Zmiany dotyczące treści oferty powinny być przygotowane, opakowane i zaadresowane w ten sam sposób, co oferta. Dodatkowo opakowanie, w którym przekazywana jest zmieniona oferta należy opatrzyć napisem ZMIANA.</w:t>
      </w:r>
    </w:p>
    <w:p w:rsidR="005252D7" w:rsidRPr="00A91F22" w:rsidRDefault="005252D7" w:rsidP="005252D7">
      <w:pPr>
        <w:tabs>
          <w:tab w:val="left" w:pos="180"/>
        </w:tabs>
        <w:ind w:left="360" w:hanging="360"/>
        <w:jc w:val="both"/>
        <w:rPr>
          <w:rFonts w:ascii="Arial" w:hAnsi="Arial" w:cs="Arial"/>
          <w:sz w:val="20"/>
          <w:szCs w:val="20"/>
        </w:rPr>
      </w:pPr>
      <w:r w:rsidRPr="00A91F22">
        <w:rPr>
          <w:rFonts w:ascii="Arial" w:hAnsi="Arial" w:cs="Arial"/>
          <w:sz w:val="20"/>
          <w:szCs w:val="20"/>
        </w:rPr>
        <w:t>c)</w:t>
      </w:r>
      <w:r w:rsidRPr="00A91F22">
        <w:rPr>
          <w:rFonts w:ascii="Arial" w:hAnsi="Arial" w:cs="Arial"/>
          <w:sz w:val="20"/>
          <w:szCs w:val="20"/>
        </w:rPr>
        <w:tab/>
      </w:r>
      <w:r>
        <w:rPr>
          <w:rFonts w:ascii="Arial" w:hAnsi="Arial" w:cs="Arial"/>
          <w:sz w:val="20"/>
          <w:szCs w:val="20"/>
        </w:rPr>
        <w:t xml:space="preserve">  </w:t>
      </w:r>
      <w:r w:rsidRPr="00A91F22">
        <w:rPr>
          <w:rFonts w:ascii="Arial" w:hAnsi="Arial" w:cs="Arial"/>
          <w:sz w:val="20"/>
          <w:szCs w:val="20"/>
        </w:rPr>
        <w:t>Powiadomienie o wycofaniu oferty powinno być opakowane i zaadresowane w ten sam sposób, co oferta. Dodatkowo opakowanie, w którym jest przekazywane to powiadomienie należy opatrzyć napisem WYCOFANE.</w:t>
      </w:r>
    </w:p>
    <w:p w:rsidR="005252D7" w:rsidRPr="00A91F22" w:rsidRDefault="005252D7" w:rsidP="005252D7">
      <w:pPr>
        <w:tabs>
          <w:tab w:val="left" w:pos="180"/>
        </w:tabs>
        <w:ind w:left="360" w:hanging="360"/>
        <w:jc w:val="both"/>
        <w:rPr>
          <w:rFonts w:ascii="Arial" w:hAnsi="Arial" w:cs="Arial"/>
          <w:sz w:val="20"/>
          <w:szCs w:val="20"/>
        </w:rPr>
      </w:pPr>
    </w:p>
    <w:p w:rsidR="005252D7" w:rsidRPr="00A91F22" w:rsidRDefault="005252D7" w:rsidP="005252D7">
      <w:pPr>
        <w:tabs>
          <w:tab w:val="left" w:pos="180"/>
        </w:tabs>
        <w:ind w:left="360" w:hanging="360"/>
        <w:jc w:val="both"/>
        <w:rPr>
          <w:rFonts w:ascii="Arial" w:hAnsi="Arial" w:cs="Arial"/>
          <w:b/>
          <w:sz w:val="20"/>
          <w:szCs w:val="20"/>
          <w:u w:val="single"/>
        </w:rPr>
      </w:pPr>
      <w:r w:rsidRPr="00A91F22">
        <w:rPr>
          <w:rFonts w:ascii="Arial" w:hAnsi="Arial" w:cs="Arial"/>
          <w:b/>
          <w:sz w:val="20"/>
          <w:szCs w:val="20"/>
        </w:rPr>
        <w:t>3.</w:t>
      </w:r>
      <w:r w:rsidRPr="00A91F22">
        <w:rPr>
          <w:rFonts w:ascii="Arial" w:hAnsi="Arial" w:cs="Arial"/>
          <w:b/>
          <w:sz w:val="20"/>
          <w:szCs w:val="20"/>
        </w:rPr>
        <w:tab/>
      </w:r>
      <w:r w:rsidRPr="00A91F22">
        <w:rPr>
          <w:rFonts w:ascii="Arial" w:hAnsi="Arial" w:cs="Arial"/>
          <w:b/>
          <w:sz w:val="20"/>
          <w:szCs w:val="20"/>
          <w:u w:val="single"/>
        </w:rPr>
        <w:t>Zawartość oferty</w:t>
      </w:r>
    </w:p>
    <w:p w:rsidR="005252D7" w:rsidRPr="00A91F22" w:rsidRDefault="005252D7" w:rsidP="005252D7">
      <w:pPr>
        <w:tabs>
          <w:tab w:val="left" w:pos="180"/>
        </w:tabs>
        <w:ind w:left="360" w:hanging="360"/>
        <w:jc w:val="both"/>
        <w:rPr>
          <w:rFonts w:ascii="Arial" w:hAnsi="Arial" w:cs="Arial"/>
          <w:b/>
          <w:sz w:val="20"/>
          <w:szCs w:val="20"/>
          <w:u w:val="single"/>
        </w:rPr>
      </w:pPr>
    </w:p>
    <w:p w:rsidR="005252D7" w:rsidRPr="00A91F22" w:rsidRDefault="005252D7" w:rsidP="005252D7">
      <w:pPr>
        <w:tabs>
          <w:tab w:val="left" w:pos="360"/>
        </w:tabs>
        <w:ind w:left="360" w:hanging="360"/>
        <w:jc w:val="both"/>
        <w:rPr>
          <w:rFonts w:ascii="Arial" w:hAnsi="Arial" w:cs="Arial"/>
          <w:i/>
          <w:sz w:val="20"/>
          <w:szCs w:val="20"/>
        </w:rPr>
      </w:pPr>
      <w:r w:rsidRPr="00A91F22">
        <w:rPr>
          <w:rFonts w:ascii="Arial" w:hAnsi="Arial" w:cs="Arial"/>
          <w:sz w:val="20"/>
          <w:szCs w:val="20"/>
        </w:rPr>
        <w:tab/>
        <w:t xml:space="preserve">Do oferty należy załączyć oświadczenia i dokumenty, których treść podano w części IX SIWZ- </w:t>
      </w:r>
      <w:r w:rsidRPr="00A91F22">
        <w:rPr>
          <w:rFonts w:ascii="Arial" w:hAnsi="Arial" w:cs="Arial"/>
          <w:i/>
          <w:sz w:val="20"/>
          <w:szCs w:val="20"/>
        </w:rPr>
        <w:t>„Informacja o oświadczeniach i dokumentach, jakie mają dostarczyć Wykonawcy w celu potwierdzenia spełnienia warunków udziału w postępowaniu oraz nie podleganiu wykluczeniu na podstawie art. 24 ust. 1 ustawy”.</w:t>
      </w:r>
    </w:p>
    <w:p w:rsidR="005252D7" w:rsidRPr="002B468C" w:rsidRDefault="005252D7" w:rsidP="005252D7">
      <w:pPr>
        <w:tabs>
          <w:tab w:val="left" w:pos="180"/>
        </w:tabs>
        <w:ind w:left="180" w:hanging="180"/>
        <w:jc w:val="both"/>
        <w:rPr>
          <w:rFonts w:ascii="Arial" w:hAnsi="Arial" w:cs="Arial"/>
          <w:i/>
          <w:sz w:val="22"/>
          <w:szCs w:val="22"/>
        </w:rPr>
      </w:pPr>
    </w:p>
    <w:p w:rsidR="005252D7" w:rsidRDefault="005252D7" w:rsidP="005252D7">
      <w:pPr>
        <w:tabs>
          <w:tab w:val="left" w:pos="360"/>
        </w:tabs>
        <w:jc w:val="both"/>
        <w:rPr>
          <w:rFonts w:ascii="Arial" w:hAnsi="Arial" w:cs="Arial"/>
          <w:b/>
          <w:sz w:val="22"/>
          <w:szCs w:val="22"/>
        </w:rPr>
      </w:pPr>
    </w:p>
    <w:p w:rsidR="005252D7" w:rsidRDefault="005252D7" w:rsidP="005252D7">
      <w:pPr>
        <w:tabs>
          <w:tab w:val="left" w:pos="360"/>
        </w:tabs>
        <w:jc w:val="both"/>
        <w:rPr>
          <w:rFonts w:ascii="Arial" w:hAnsi="Arial" w:cs="Arial"/>
          <w:b/>
          <w:sz w:val="22"/>
          <w:szCs w:val="22"/>
        </w:rPr>
      </w:pPr>
    </w:p>
    <w:p w:rsidR="005252D7" w:rsidRPr="002B468C" w:rsidRDefault="005252D7" w:rsidP="005252D7">
      <w:pPr>
        <w:tabs>
          <w:tab w:val="left" w:pos="360"/>
        </w:tabs>
        <w:jc w:val="both"/>
        <w:rPr>
          <w:rFonts w:ascii="Arial" w:hAnsi="Arial" w:cs="Arial"/>
          <w:b/>
          <w:sz w:val="22"/>
          <w:szCs w:val="22"/>
        </w:rPr>
      </w:pPr>
      <w:r w:rsidRPr="002B468C">
        <w:rPr>
          <w:rFonts w:ascii="Arial" w:hAnsi="Arial" w:cs="Arial"/>
          <w:b/>
          <w:sz w:val="22"/>
          <w:szCs w:val="22"/>
        </w:rPr>
        <w:t>XI.</w:t>
      </w:r>
      <w:r w:rsidRPr="002B468C">
        <w:rPr>
          <w:rFonts w:ascii="Arial" w:hAnsi="Arial" w:cs="Arial"/>
          <w:b/>
          <w:sz w:val="22"/>
          <w:szCs w:val="22"/>
        </w:rPr>
        <w:tab/>
        <w:t>OPIS SPOSOBU OBLICZANIA CENY OFERTY</w:t>
      </w:r>
    </w:p>
    <w:p w:rsidR="005252D7" w:rsidRDefault="005252D7" w:rsidP="005252D7">
      <w:pPr>
        <w:tabs>
          <w:tab w:val="left" w:pos="360"/>
        </w:tabs>
        <w:jc w:val="both"/>
        <w:rPr>
          <w:rFonts w:ascii="Arial" w:hAnsi="Arial" w:cs="Arial"/>
          <w:b/>
        </w:rPr>
      </w:pP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a)</w:t>
      </w:r>
      <w:r w:rsidRPr="00A91F22">
        <w:rPr>
          <w:rFonts w:ascii="Arial" w:hAnsi="Arial" w:cs="Arial"/>
          <w:sz w:val="20"/>
          <w:szCs w:val="20"/>
        </w:rPr>
        <w:tab/>
        <w:t>Oferta powinna zawierać propozycję ryczałtowej ceny ofertowej netto i brutto ( z uwzględnieniem obowiązujących stawek podatku od towaru i usług VAT), za całość przedmiotu zamówienia.</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b)</w:t>
      </w:r>
      <w:r w:rsidRPr="00A91F22">
        <w:rPr>
          <w:rFonts w:ascii="Arial" w:hAnsi="Arial" w:cs="Arial"/>
          <w:sz w:val="20"/>
          <w:szCs w:val="20"/>
        </w:rPr>
        <w:tab/>
        <w:t>Cena ryczałtowa oferty powinna obejmować pełen zakres zamówienia wynikający z dokumentacji, ponadto uwzględniać wszelkie niezbędne koszty związane z wykonaniem przedmiotu zamówienia leżące po stronie Wykonawcy. Wykonawca zamówienia musi przewidzieć wszystkie okoliczności, które mogą wpłynąć na cenę zamówienia.  Niedoszacowanie, pominięcie, ewentualnie brak pełnego rozpoznania przedmiotu zamówienia nie może stanowić podstawy do żądania przez Wykonawcę podwyższenia wynagrodzenia.</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c)</w:t>
      </w:r>
      <w:r w:rsidRPr="00A91F22">
        <w:rPr>
          <w:rFonts w:ascii="Arial" w:hAnsi="Arial" w:cs="Arial"/>
          <w:sz w:val="20"/>
          <w:szCs w:val="20"/>
        </w:rPr>
        <w:tab/>
        <w:t>Kosztorys ofertowy sporządzony przez Wykonawcę jest materiałem uzupełniającym i powinien uzasadniać merytorycznie oferowaną przez Wykonawcę kwotę wynagrodzenia ryczałtowego i może służyć do rozliczeń wykonanych prac. W przypadku ewentualnego powstania nieścisłości pomiędzy przedmiarem robót, a kosztorysem ofertowym Wykonawcy, Zamawiający uzna, że w cenie ofertowej skalkulowane są wszystkie pozycje z przedmiaru robót.</w:t>
      </w:r>
    </w:p>
    <w:p w:rsidR="005252D7" w:rsidRPr="00A91F22" w:rsidRDefault="005252D7" w:rsidP="005252D7">
      <w:pPr>
        <w:tabs>
          <w:tab w:val="left" w:pos="360"/>
        </w:tabs>
        <w:ind w:left="360" w:hanging="360"/>
        <w:jc w:val="both"/>
        <w:rPr>
          <w:rFonts w:ascii="Arial" w:hAnsi="Arial" w:cs="Arial"/>
          <w:sz w:val="20"/>
          <w:szCs w:val="20"/>
          <w:u w:val="single"/>
        </w:rPr>
      </w:pPr>
      <w:r w:rsidRPr="00A91F22">
        <w:rPr>
          <w:rFonts w:ascii="Arial" w:hAnsi="Arial" w:cs="Arial"/>
          <w:sz w:val="20"/>
          <w:szCs w:val="20"/>
        </w:rPr>
        <w:t>d)</w:t>
      </w:r>
      <w:r w:rsidRPr="00A91F22">
        <w:rPr>
          <w:rFonts w:ascii="Arial" w:hAnsi="Arial" w:cs="Arial"/>
          <w:sz w:val="20"/>
          <w:szCs w:val="20"/>
        </w:rPr>
        <w:tab/>
      </w:r>
      <w:r w:rsidRPr="00A91F22">
        <w:rPr>
          <w:rFonts w:ascii="Arial" w:hAnsi="Arial" w:cs="Arial"/>
          <w:sz w:val="20"/>
          <w:szCs w:val="20"/>
          <w:u w:val="single"/>
        </w:rPr>
        <w:t>Wykonawca określi cenę ofertową brutto, która stanowić będzie wynagrodzenie ryczałtowe za realizację całego przedmiotu zamówienia, podając ją w zapisie liczbowym i słownie.</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e)</w:t>
      </w:r>
      <w:r w:rsidRPr="00A91F22">
        <w:rPr>
          <w:rFonts w:ascii="Arial" w:hAnsi="Arial" w:cs="Arial"/>
          <w:sz w:val="20"/>
          <w:szCs w:val="20"/>
        </w:rPr>
        <w:tab/>
        <w:t>Cena ofertowa brutto jest ceną ostateczną obejmującą wszystkie koszty i składniki związane z realizacją zamówienia, zgodnie z dokumentacją projektową, w tym m. in. podatek VAT i nie podlega podwyższeniu.</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 xml:space="preserve">f) </w:t>
      </w:r>
      <w:r w:rsidRPr="00A91F22">
        <w:rPr>
          <w:rFonts w:ascii="Arial" w:hAnsi="Arial" w:cs="Arial"/>
          <w:sz w:val="20"/>
          <w:szCs w:val="20"/>
        </w:rPr>
        <w:tab/>
        <w:t>Jeżeli złożona oferta, której wybór prowadziłby do powstania obowiązku podatkowego Zamawiającego, zgodnie z przepisami o podatku od towarów i usług w zakresie dotyczącym wewnątrz wspólnotowego nabycia towarów, Zamawiający w celu oceny takiej oferty doliczy do oferowanej ceny podatek od towarów i usług, który miałby obowiązek wpłacić zgodnie z obowiązującymi przepisami.</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g)</w:t>
      </w:r>
      <w:r w:rsidRPr="00A91F22">
        <w:rPr>
          <w:rFonts w:ascii="Arial" w:hAnsi="Arial" w:cs="Arial"/>
          <w:sz w:val="20"/>
          <w:szCs w:val="20"/>
        </w:rPr>
        <w:tab/>
        <w:t>Zamawiający poprawia w ofercie: oczywiste omyłki pisarskie, oczywiste pomyłki rachunkowe z uwzględnieniem konsekwencji rachunkowych dokonanych poprawek, inne omyłki polegające na niezgodności oferty ze SIWZ, nie powodujące istotnych zmian w treści oferty.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h)</w:t>
      </w:r>
      <w:r w:rsidRPr="00A91F22">
        <w:rPr>
          <w:rFonts w:ascii="Arial" w:hAnsi="Arial" w:cs="Arial"/>
          <w:sz w:val="20"/>
          <w:szCs w:val="20"/>
        </w:rPr>
        <w:tab/>
        <w:t>Każdy z Wykonawców może zaproponować tylko jedną cenę i nie może jej zmienić.</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i)</w:t>
      </w:r>
      <w:r w:rsidRPr="00A91F22">
        <w:rPr>
          <w:rFonts w:ascii="Arial" w:hAnsi="Arial" w:cs="Arial"/>
          <w:sz w:val="20"/>
          <w:szCs w:val="20"/>
        </w:rPr>
        <w:tab/>
        <w:t>Cena musi być wyrażona w złotych polskich niezależnie od wchodzących w jej skład elementów. Tak obliczona cena będzie brana pod uwagę przez komisję przetargową w trakcie wyboru najkorzystniejszej oferty.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j)</w:t>
      </w:r>
      <w:r w:rsidRPr="00A91F22">
        <w:rPr>
          <w:rFonts w:ascii="Arial" w:hAnsi="Arial" w:cs="Arial"/>
          <w:sz w:val="20"/>
          <w:szCs w:val="20"/>
        </w:rPr>
        <w:tab/>
        <w:t>Wszelkie rozliczenia pomiędzy Wykonawcą, a Zamawiającym dotyczące przedmiotu zamówienia dokonywane będą w złotych polskich.</w:t>
      </w:r>
    </w:p>
    <w:p w:rsidR="005252D7" w:rsidRPr="00A91F22" w:rsidRDefault="005252D7" w:rsidP="005252D7">
      <w:pPr>
        <w:tabs>
          <w:tab w:val="left" w:pos="360"/>
        </w:tabs>
        <w:ind w:left="360" w:hanging="360"/>
        <w:jc w:val="both"/>
        <w:rPr>
          <w:rFonts w:ascii="Arial" w:hAnsi="Arial" w:cs="Arial"/>
          <w:sz w:val="20"/>
          <w:szCs w:val="20"/>
        </w:rPr>
      </w:pP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lastRenderedPageBreak/>
        <w:tab/>
      </w:r>
      <w:r w:rsidRPr="00A91F22">
        <w:rPr>
          <w:rFonts w:ascii="Arial" w:hAnsi="Arial" w:cs="Arial"/>
          <w:b/>
          <w:sz w:val="20"/>
          <w:szCs w:val="20"/>
        </w:rPr>
        <w:t>UWAGA:</w:t>
      </w:r>
      <w:r w:rsidRPr="00A91F22">
        <w:rPr>
          <w:rFonts w:ascii="Arial" w:hAnsi="Arial" w:cs="Arial"/>
          <w:sz w:val="20"/>
          <w:szCs w:val="20"/>
        </w:rPr>
        <w:t xml:space="preserve"> Wszystkie wartości cen jednostkowych oraz ostateczna cena oferty muszą być liczone z dokładnością do dwóch miejsc po przecinku. Przy zaokrąglaniu ceny należy przyjąć następującą zasadę zaokrągleń: liczbę kończącą się cyframi 0-4 zaokrąglamy w dół, a cyframi 5-9 w górę.</w:t>
      </w:r>
    </w:p>
    <w:p w:rsidR="005252D7" w:rsidRPr="00A91F22" w:rsidRDefault="005252D7" w:rsidP="005252D7">
      <w:pPr>
        <w:tabs>
          <w:tab w:val="left" w:pos="360"/>
        </w:tabs>
        <w:ind w:left="360" w:hanging="360"/>
        <w:jc w:val="both"/>
        <w:rPr>
          <w:rFonts w:ascii="Arial" w:hAnsi="Arial" w:cs="Arial"/>
          <w:sz w:val="20"/>
          <w:szCs w:val="20"/>
          <w:u w:val="single"/>
        </w:rPr>
      </w:pPr>
    </w:p>
    <w:p w:rsidR="005252D7" w:rsidRPr="002B468C" w:rsidRDefault="005252D7" w:rsidP="005252D7">
      <w:pPr>
        <w:tabs>
          <w:tab w:val="left" w:pos="360"/>
        </w:tabs>
        <w:jc w:val="both"/>
        <w:rPr>
          <w:rFonts w:ascii="Arial" w:hAnsi="Arial" w:cs="Arial"/>
          <w:b/>
          <w:sz w:val="22"/>
          <w:szCs w:val="22"/>
        </w:rPr>
      </w:pPr>
      <w:r w:rsidRPr="002B468C">
        <w:rPr>
          <w:rFonts w:ascii="Arial" w:hAnsi="Arial" w:cs="Arial"/>
          <w:b/>
          <w:sz w:val="22"/>
          <w:szCs w:val="22"/>
        </w:rPr>
        <w:t>XII.PODWYKONAWCY</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Informacje dotyczące podwykonawców.</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1. Zamawiający dopuszcza powierzenie wykonania części przedmiotu zamówienia</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podwykonawcom.</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2. Zamawiający nie zastrzega osobistego wykonania przez wykonawcę kluczowych części</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zamówienia na roboty budowlane.</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3. Wymagania dotyczące umowy(-ów) o podwykonawstwo, której przedmiotem są roboty</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budowlane, zostały zawarte w projekcie umowy stanowiącej załącznik nr 8 do SIWZ.</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4. Zamawiający określa wymagania dotyczące umowy o podwykonawstwo, której</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przedmiotem są roboty budowlane, których niespełnienie spowoduje zgłoszenie przez</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zamawiającego odpowiednio zastrzeżeń lub sprzeciwu, ~.:</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 gdy przewiduje termin zapłaty wynagrodzenia dla podwykonawcy lub dalszego</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podwykonawcy dłuższy niż 30 dni,</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 gdy projekt lub umowa są nie zgodne z obowiązującymi przepisami prawa,</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 gdy termin zapłaty wynagrodzenia dla podwykonawcy lub dalszego podwykonawcy</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jest późniejszy niż termin zakończenia realizacji przedmiotu zamówienia.</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5. Zamawiający żąda wskazania przez wykonawcę części zamówienia, której wykonanie</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zamierza powierzyć podwykonawcy oraz podania przez wykonawcę nazw (firm) od</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wykonawców, na których zasoby wykonawca powołuje się na zasadach określonych w</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art. 26 ust. 2b ustawy, w celu wykazania spełniania warunków udziału w</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postępowaniu, o których mowa wart. 22 ust. 1.</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6. Jeżeli zmiana albo rezygnacja z podwykonawcy dotyczy podmiotu, na którego zasoby</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wykonawca powoływał się, na zasadach określonych wart. 26 ust. 2b,w celu</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wykazania spełniania warunków udziału w postępowaniu, o których mowa wart. 22</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ust. 1, wykonawca jest obowiązany wykazać zamawiającemu, iż proponowany inny</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podwykonawca lub wykonawca samodzielnie spełnia je w stopniu nie mniejszym niż</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wymagany w trakcie postępowania o udzielenie zamówienia.</w:t>
      </w:r>
    </w:p>
    <w:p w:rsidR="005252D7" w:rsidRPr="008E7130" w:rsidRDefault="005252D7" w:rsidP="005252D7">
      <w:pPr>
        <w:autoSpaceDE w:val="0"/>
        <w:autoSpaceDN w:val="0"/>
        <w:adjustRightInd w:val="0"/>
        <w:rPr>
          <w:rFonts w:ascii="Arial" w:hAnsi="Arial" w:cs="Arial"/>
          <w:sz w:val="20"/>
          <w:szCs w:val="20"/>
        </w:rPr>
      </w:pPr>
      <w:r w:rsidRPr="008E7130">
        <w:rPr>
          <w:rFonts w:ascii="Arial" w:hAnsi="Arial" w:cs="Arial"/>
          <w:sz w:val="20"/>
          <w:szCs w:val="20"/>
        </w:rPr>
        <w:t>7. Zamawiający żąda wskazania przez Wykonawcę w ofercie (formularz oferty) części</w:t>
      </w:r>
    </w:p>
    <w:p w:rsidR="005252D7" w:rsidRPr="008E7130" w:rsidRDefault="005252D7" w:rsidP="005252D7">
      <w:pPr>
        <w:tabs>
          <w:tab w:val="left" w:pos="360"/>
        </w:tabs>
        <w:jc w:val="both"/>
        <w:rPr>
          <w:rFonts w:ascii="Arial" w:hAnsi="Arial" w:cs="Arial"/>
          <w:sz w:val="20"/>
          <w:szCs w:val="20"/>
        </w:rPr>
      </w:pPr>
      <w:r w:rsidRPr="008E7130">
        <w:rPr>
          <w:rFonts w:ascii="Arial" w:hAnsi="Arial" w:cs="Arial"/>
          <w:sz w:val="20"/>
          <w:szCs w:val="20"/>
        </w:rPr>
        <w:t>zamówienia, której wykonanie zamierza powierzyć podwykonawcom</w:t>
      </w:r>
    </w:p>
    <w:p w:rsidR="005252D7" w:rsidRDefault="005252D7" w:rsidP="005252D7">
      <w:pPr>
        <w:tabs>
          <w:tab w:val="left" w:pos="360"/>
        </w:tabs>
        <w:jc w:val="both"/>
      </w:pPr>
    </w:p>
    <w:p w:rsidR="005252D7" w:rsidRPr="002B468C" w:rsidRDefault="005252D7" w:rsidP="005252D7">
      <w:pPr>
        <w:tabs>
          <w:tab w:val="left" w:pos="360"/>
        </w:tabs>
        <w:jc w:val="both"/>
        <w:rPr>
          <w:rFonts w:ascii="Arial" w:hAnsi="Arial" w:cs="Arial"/>
          <w:b/>
          <w:sz w:val="22"/>
          <w:szCs w:val="22"/>
        </w:rPr>
      </w:pPr>
      <w:r w:rsidRPr="002B468C">
        <w:rPr>
          <w:rFonts w:ascii="Arial" w:hAnsi="Arial" w:cs="Arial"/>
          <w:b/>
          <w:sz w:val="22"/>
          <w:szCs w:val="22"/>
        </w:rPr>
        <w:t>XIII.MIEJSCE I TERMIN SKŁADANIA OFERT</w:t>
      </w:r>
    </w:p>
    <w:p w:rsidR="005252D7" w:rsidRDefault="005252D7" w:rsidP="005252D7">
      <w:pPr>
        <w:tabs>
          <w:tab w:val="left" w:pos="360"/>
        </w:tabs>
        <w:jc w:val="both"/>
        <w:rPr>
          <w:rFonts w:ascii="Arial" w:hAnsi="Arial" w:cs="Arial"/>
          <w:b/>
        </w:rPr>
      </w:pP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 xml:space="preserve">Oferty winny być złożone w siedzibie Zamawiającego w Ostrowitem, przy ul. Lipowej 2, pokój Nr 19- Sekretariat, w terminie do </w:t>
      </w:r>
      <w:r w:rsidR="00666382">
        <w:rPr>
          <w:rFonts w:ascii="Arial" w:hAnsi="Arial" w:cs="Arial"/>
          <w:sz w:val="20"/>
          <w:szCs w:val="20"/>
        </w:rPr>
        <w:t xml:space="preserve">21 lipca </w:t>
      </w:r>
      <w:r w:rsidRPr="00A91F22">
        <w:rPr>
          <w:rFonts w:ascii="Arial" w:hAnsi="Arial" w:cs="Arial"/>
          <w:sz w:val="20"/>
          <w:szCs w:val="20"/>
        </w:rPr>
        <w:t xml:space="preserve"> 2015r., do godz. 9</w:t>
      </w:r>
      <w:r w:rsidRPr="00A91F22">
        <w:rPr>
          <w:rFonts w:ascii="Arial" w:hAnsi="Arial" w:cs="Arial"/>
          <w:sz w:val="20"/>
          <w:szCs w:val="20"/>
          <w:vertAlign w:val="superscript"/>
        </w:rPr>
        <w:t>00</w:t>
      </w:r>
    </w:p>
    <w:p w:rsidR="005252D7" w:rsidRDefault="005252D7" w:rsidP="005252D7">
      <w:pPr>
        <w:tabs>
          <w:tab w:val="left" w:pos="360"/>
        </w:tabs>
        <w:ind w:left="360" w:hanging="360"/>
        <w:jc w:val="both"/>
        <w:rPr>
          <w:rFonts w:ascii="Arial" w:hAnsi="Arial" w:cs="Arial"/>
        </w:rPr>
      </w:pPr>
      <w:r w:rsidRPr="00A91F22">
        <w:rPr>
          <w:rFonts w:ascii="Arial" w:hAnsi="Arial" w:cs="Arial"/>
          <w:sz w:val="20"/>
          <w:szCs w:val="20"/>
        </w:rPr>
        <w:t>2)</w:t>
      </w:r>
      <w:r w:rsidRPr="00A91F22">
        <w:rPr>
          <w:rFonts w:ascii="Arial" w:hAnsi="Arial" w:cs="Arial"/>
          <w:sz w:val="20"/>
          <w:szCs w:val="20"/>
        </w:rPr>
        <w:tab/>
        <w:t>Oferta otrzymana przez Zamawiającego po terminie składania ofert zostanie niezwłocznie zwrócona Wykonawcy bez otwierania</w:t>
      </w:r>
      <w:r>
        <w:rPr>
          <w:rFonts w:ascii="Arial" w:hAnsi="Arial" w:cs="Arial"/>
        </w:rPr>
        <w:t>.</w:t>
      </w:r>
    </w:p>
    <w:p w:rsidR="005252D7" w:rsidRDefault="005252D7" w:rsidP="005252D7">
      <w:pPr>
        <w:tabs>
          <w:tab w:val="left" w:pos="360"/>
        </w:tabs>
        <w:ind w:left="360" w:hanging="360"/>
        <w:jc w:val="both"/>
        <w:rPr>
          <w:rFonts w:ascii="Arial" w:hAnsi="Arial" w:cs="Arial"/>
        </w:rPr>
      </w:pPr>
    </w:p>
    <w:p w:rsidR="005252D7" w:rsidRDefault="005252D7" w:rsidP="005252D7">
      <w:pPr>
        <w:tabs>
          <w:tab w:val="left" w:pos="360"/>
        </w:tabs>
        <w:jc w:val="both"/>
        <w:rPr>
          <w:rFonts w:ascii="Arial" w:hAnsi="Arial" w:cs="Arial"/>
          <w:b/>
        </w:rPr>
      </w:pPr>
    </w:p>
    <w:p w:rsidR="005252D7" w:rsidRPr="002B468C" w:rsidRDefault="005252D7" w:rsidP="005252D7">
      <w:pPr>
        <w:tabs>
          <w:tab w:val="left" w:pos="360"/>
        </w:tabs>
        <w:jc w:val="both"/>
        <w:rPr>
          <w:rFonts w:ascii="Arial" w:hAnsi="Arial" w:cs="Arial"/>
          <w:b/>
          <w:sz w:val="22"/>
          <w:szCs w:val="22"/>
        </w:rPr>
      </w:pPr>
      <w:r w:rsidRPr="002B468C">
        <w:rPr>
          <w:rFonts w:ascii="Arial" w:hAnsi="Arial" w:cs="Arial"/>
          <w:b/>
          <w:sz w:val="22"/>
          <w:szCs w:val="22"/>
        </w:rPr>
        <w:t>XIV. MIEJSCE I TERMIN OTWARCIA OFERT</w:t>
      </w:r>
    </w:p>
    <w:p w:rsidR="005252D7" w:rsidRDefault="005252D7" w:rsidP="005252D7">
      <w:pPr>
        <w:tabs>
          <w:tab w:val="left" w:pos="360"/>
        </w:tabs>
        <w:jc w:val="both"/>
        <w:rPr>
          <w:rFonts w:ascii="Arial" w:hAnsi="Arial" w:cs="Arial"/>
          <w:b/>
        </w:rPr>
      </w:pPr>
    </w:p>
    <w:p w:rsidR="005252D7" w:rsidRPr="00A91F22" w:rsidRDefault="005252D7" w:rsidP="005252D7">
      <w:pPr>
        <w:numPr>
          <w:ilvl w:val="0"/>
          <w:numId w:val="7"/>
        </w:numPr>
        <w:tabs>
          <w:tab w:val="left" w:pos="360"/>
        </w:tabs>
        <w:jc w:val="both"/>
        <w:rPr>
          <w:rFonts w:ascii="Arial" w:hAnsi="Arial" w:cs="Arial"/>
          <w:sz w:val="20"/>
          <w:szCs w:val="20"/>
          <w:vertAlign w:val="superscript"/>
        </w:rPr>
      </w:pPr>
      <w:r w:rsidRPr="00A91F22">
        <w:rPr>
          <w:rFonts w:ascii="Arial" w:hAnsi="Arial" w:cs="Arial"/>
          <w:sz w:val="20"/>
          <w:szCs w:val="20"/>
        </w:rPr>
        <w:t xml:space="preserve">Otwarcie ofert nastąpi w siedzibie Zamawiającego w Ostrowitem, przy ul. Lipowej 2, w sali  narad ( parter), w dniu </w:t>
      </w:r>
      <w:r w:rsidR="00666382">
        <w:rPr>
          <w:rFonts w:ascii="Arial" w:hAnsi="Arial" w:cs="Arial"/>
          <w:sz w:val="20"/>
          <w:szCs w:val="20"/>
        </w:rPr>
        <w:t xml:space="preserve">21 </w:t>
      </w:r>
      <w:r w:rsidR="00414F66">
        <w:rPr>
          <w:rFonts w:ascii="Arial" w:hAnsi="Arial" w:cs="Arial"/>
          <w:sz w:val="20"/>
          <w:szCs w:val="20"/>
        </w:rPr>
        <w:t>lipca</w:t>
      </w:r>
      <w:r w:rsidRPr="00A91F22">
        <w:rPr>
          <w:rFonts w:ascii="Arial" w:hAnsi="Arial" w:cs="Arial"/>
          <w:sz w:val="20"/>
          <w:szCs w:val="20"/>
        </w:rPr>
        <w:t xml:space="preserve"> </w:t>
      </w:r>
      <w:r w:rsidR="00414F66">
        <w:rPr>
          <w:rFonts w:ascii="Arial" w:hAnsi="Arial" w:cs="Arial"/>
          <w:sz w:val="20"/>
          <w:szCs w:val="20"/>
        </w:rPr>
        <w:t xml:space="preserve">2015r </w:t>
      </w:r>
      <w:r w:rsidRPr="00A91F22">
        <w:rPr>
          <w:rFonts w:ascii="Arial" w:hAnsi="Arial" w:cs="Arial"/>
          <w:sz w:val="20"/>
          <w:szCs w:val="20"/>
        </w:rPr>
        <w:t>o godzinie 9</w:t>
      </w:r>
      <w:r w:rsidRPr="00A91F22">
        <w:rPr>
          <w:rFonts w:ascii="Arial" w:hAnsi="Arial" w:cs="Arial"/>
          <w:sz w:val="20"/>
          <w:szCs w:val="20"/>
          <w:vertAlign w:val="superscript"/>
        </w:rPr>
        <w:t>30</w:t>
      </w:r>
      <w:r w:rsidRPr="00A91F22">
        <w:rPr>
          <w:rFonts w:ascii="Arial" w:hAnsi="Arial" w:cs="Arial"/>
          <w:sz w:val="20"/>
          <w:szCs w:val="20"/>
        </w:rPr>
        <w:t>.</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Otwarcie ofert jest jawne. Wykonawcy mogą uczestniczyć w sesji otwarcia ofert. W przypadku nieobecności wykonawcy przy otwieraniu ofert, Zamawiający prześle Wykonawcy informację z otwarcia ofert na pisemny wniosek Wykonawcy.</w:t>
      </w:r>
    </w:p>
    <w:p w:rsidR="005252D7" w:rsidRPr="00A91F22" w:rsidRDefault="005252D7" w:rsidP="005252D7">
      <w:pPr>
        <w:tabs>
          <w:tab w:val="left" w:pos="360"/>
        </w:tabs>
        <w:jc w:val="both"/>
        <w:rPr>
          <w:rFonts w:ascii="Arial" w:hAnsi="Arial" w:cs="Arial"/>
          <w:sz w:val="20"/>
          <w:szCs w:val="20"/>
        </w:rPr>
      </w:pPr>
    </w:p>
    <w:p w:rsidR="005252D7" w:rsidRPr="002B468C" w:rsidRDefault="005252D7" w:rsidP="005252D7">
      <w:pPr>
        <w:tabs>
          <w:tab w:val="left" w:pos="360"/>
        </w:tabs>
        <w:jc w:val="both"/>
        <w:rPr>
          <w:rFonts w:ascii="Arial" w:hAnsi="Arial" w:cs="Arial"/>
          <w:b/>
          <w:sz w:val="22"/>
          <w:szCs w:val="22"/>
        </w:rPr>
      </w:pPr>
      <w:r w:rsidRPr="002B468C">
        <w:rPr>
          <w:rFonts w:ascii="Arial" w:hAnsi="Arial" w:cs="Arial"/>
          <w:b/>
          <w:sz w:val="22"/>
          <w:szCs w:val="22"/>
        </w:rPr>
        <w:t>XV.TERMIN ZWIĄZANIA Z OFERTĄ</w:t>
      </w:r>
    </w:p>
    <w:p w:rsidR="005252D7" w:rsidRDefault="005252D7" w:rsidP="005252D7">
      <w:pPr>
        <w:tabs>
          <w:tab w:val="left" w:pos="360"/>
        </w:tabs>
        <w:jc w:val="both"/>
        <w:rPr>
          <w:rFonts w:ascii="Arial" w:hAnsi="Arial" w:cs="Arial"/>
        </w:rPr>
      </w:pP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Termin związania z ofertą wynosi 30 dni. Bieg terminu związania z ofertą rozpoczyna się wraz z upływem terminu składania ofert.</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 xml:space="preserve">Wykonawca samodzielnie lub na wniosek Zamawiającego może przedłużyć termin związania z ofertą, na czas niezbędny do zawarcia umowy w sprawie zamówienia publicznego, z tym że Zamawiający może tylko raz, co najmniej na 3 dni przed upływem terminu związania złożoną ofertą, zwrócić się do </w:t>
      </w:r>
      <w:r w:rsidRPr="00A91F22">
        <w:rPr>
          <w:rFonts w:ascii="Arial" w:hAnsi="Arial" w:cs="Arial"/>
          <w:sz w:val="20"/>
          <w:szCs w:val="20"/>
        </w:rPr>
        <w:lastRenderedPageBreak/>
        <w:t>Wykonawcy o wyrażenie zgody na przedłużenie tego terminu o oznaczony okres, nie dłuższy jednak niż 60 dni.</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Odmowa uchylenia się od prośby Zamawiającego, ze strony Wykonawcy nie powoduje utraty wadium (jeśli złożenie wadium było wymagane).</w:t>
      </w:r>
    </w:p>
    <w:p w:rsidR="005252D7" w:rsidRDefault="005252D7" w:rsidP="005252D7">
      <w:pPr>
        <w:tabs>
          <w:tab w:val="left" w:pos="360"/>
        </w:tabs>
        <w:ind w:left="360" w:hanging="360"/>
        <w:jc w:val="both"/>
        <w:rPr>
          <w:rFonts w:ascii="Arial" w:hAnsi="Arial" w:cs="Arial"/>
        </w:rPr>
      </w:pPr>
      <w:r w:rsidRPr="00A91F22">
        <w:rPr>
          <w:rFonts w:ascii="Arial" w:hAnsi="Arial" w:cs="Arial"/>
          <w:sz w:val="20"/>
          <w:szCs w:val="20"/>
        </w:rPr>
        <w:t>4)</w:t>
      </w:r>
      <w:r w:rsidRPr="00A91F22">
        <w:rPr>
          <w:rFonts w:ascii="Arial" w:hAnsi="Arial" w:cs="Arial"/>
          <w:sz w:val="20"/>
          <w:szCs w:val="20"/>
        </w:rPr>
        <w:tab/>
        <w:t>Przedłużenie terminu związania z ofertą jest dopuszczalne tylko z jednoczesnym przedłużeniem okresu ważności wadium (jeśli złożenie wadium było wymagane) albo jeżeli nie jest to możliwe, z wniesieniem nowego wadium na przedłużony okres związania z ofertą. Jeżeli przedłużenie terminu związania ofertą dokonywane jest po wyborze oferty najkorzystniejszej, obowiązek wniesienia nowego wadium lub jego przedłużenia dotyczy jedynie Wykonawcy, którego oferta została wybrana jako najkorzystniejsza</w:t>
      </w:r>
      <w:r>
        <w:rPr>
          <w:rFonts w:ascii="Arial" w:hAnsi="Arial" w:cs="Arial"/>
        </w:rPr>
        <w:t>.</w:t>
      </w:r>
    </w:p>
    <w:p w:rsidR="005252D7" w:rsidRDefault="005252D7" w:rsidP="005252D7">
      <w:pPr>
        <w:tabs>
          <w:tab w:val="left" w:pos="360"/>
        </w:tabs>
        <w:ind w:left="360" w:hanging="360"/>
        <w:jc w:val="both"/>
        <w:rPr>
          <w:rFonts w:ascii="Arial" w:hAnsi="Arial" w:cs="Arial"/>
        </w:rPr>
      </w:pPr>
    </w:p>
    <w:p w:rsidR="005252D7" w:rsidRDefault="005252D7" w:rsidP="005252D7">
      <w:pPr>
        <w:tabs>
          <w:tab w:val="left" w:pos="360"/>
        </w:tabs>
        <w:jc w:val="both"/>
        <w:rPr>
          <w:rFonts w:ascii="Arial" w:hAnsi="Arial" w:cs="Arial"/>
          <w:b/>
        </w:rPr>
      </w:pPr>
      <w:r w:rsidRPr="002B468C">
        <w:rPr>
          <w:rFonts w:ascii="Arial" w:hAnsi="Arial" w:cs="Arial"/>
          <w:b/>
          <w:sz w:val="22"/>
          <w:szCs w:val="22"/>
        </w:rPr>
        <w:t>XVI. WADIUM</w:t>
      </w:r>
    </w:p>
    <w:p w:rsidR="005252D7" w:rsidRPr="00A91F22" w:rsidRDefault="005252D7" w:rsidP="005252D7">
      <w:pPr>
        <w:tabs>
          <w:tab w:val="left" w:pos="360"/>
        </w:tabs>
        <w:jc w:val="both"/>
        <w:rPr>
          <w:rFonts w:ascii="Arial" w:hAnsi="Arial" w:cs="Arial"/>
          <w:sz w:val="20"/>
          <w:szCs w:val="20"/>
        </w:rPr>
      </w:pPr>
      <w:r w:rsidRPr="00A91F22">
        <w:rPr>
          <w:rFonts w:ascii="Arial" w:hAnsi="Arial" w:cs="Arial"/>
          <w:b/>
          <w:sz w:val="20"/>
          <w:szCs w:val="20"/>
        </w:rPr>
        <w:t>1.</w:t>
      </w:r>
      <w:r w:rsidRPr="00A91F22">
        <w:rPr>
          <w:rFonts w:ascii="Arial" w:hAnsi="Arial" w:cs="Arial"/>
          <w:b/>
          <w:sz w:val="20"/>
          <w:szCs w:val="20"/>
        </w:rPr>
        <w:tab/>
      </w:r>
      <w:r w:rsidRPr="00A91F22">
        <w:rPr>
          <w:rFonts w:ascii="Arial" w:hAnsi="Arial" w:cs="Arial"/>
          <w:sz w:val="20"/>
          <w:szCs w:val="20"/>
        </w:rPr>
        <w:t xml:space="preserve">Zamawiający </w:t>
      </w:r>
      <w:r w:rsidR="004B1B4E">
        <w:rPr>
          <w:rFonts w:ascii="Arial" w:hAnsi="Arial" w:cs="Arial"/>
          <w:sz w:val="20"/>
          <w:szCs w:val="20"/>
        </w:rPr>
        <w:t xml:space="preserve">nie </w:t>
      </w:r>
      <w:r w:rsidRPr="00A91F22">
        <w:rPr>
          <w:rFonts w:ascii="Arial" w:hAnsi="Arial" w:cs="Arial"/>
          <w:sz w:val="20"/>
          <w:szCs w:val="20"/>
        </w:rPr>
        <w:t xml:space="preserve"> wymaga wniesienia wadium przez Wykonawców.</w:t>
      </w:r>
    </w:p>
    <w:p w:rsidR="005252D7" w:rsidRPr="002B468C" w:rsidRDefault="005252D7" w:rsidP="005252D7">
      <w:pPr>
        <w:tabs>
          <w:tab w:val="left" w:pos="360"/>
        </w:tabs>
        <w:jc w:val="both"/>
        <w:rPr>
          <w:rFonts w:ascii="Arial" w:hAnsi="Arial" w:cs="Arial"/>
          <w:sz w:val="22"/>
          <w:szCs w:val="22"/>
        </w:rPr>
      </w:pPr>
    </w:p>
    <w:p w:rsidR="005252D7" w:rsidRPr="003325DB" w:rsidRDefault="005252D7" w:rsidP="005252D7">
      <w:pPr>
        <w:tabs>
          <w:tab w:val="left" w:pos="360"/>
        </w:tabs>
        <w:jc w:val="both"/>
        <w:rPr>
          <w:rFonts w:ascii="Arial" w:hAnsi="Arial" w:cs="Arial"/>
          <w:b/>
          <w:sz w:val="20"/>
          <w:szCs w:val="20"/>
        </w:rPr>
      </w:pPr>
      <w:r w:rsidRPr="003325DB">
        <w:rPr>
          <w:rFonts w:ascii="Arial" w:hAnsi="Arial" w:cs="Arial"/>
          <w:b/>
          <w:sz w:val="20"/>
          <w:szCs w:val="20"/>
        </w:rPr>
        <w:t>XVII. OPIS KRYTERIÓW OCENY OFERT i SPOSÓB OCENY OFERT</w:t>
      </w:r>
    </w:p>
    <w:p w:rsidR="005252D7" w:rsidRPr="003325DB" w:rsidRDefault="005252D7" w:rsidP="005252D7">
      <w:pPr>
        <w:tabs>
          <w:tab w:val="left" w:pos="360"/>
        </w:tabs>
        <w:jc w:val="both"/>
        <w:rPr>
          <w:rFonts w:ascii="Arial" w:hAnsi="Arial" w:cs="Arial"/>
          <w:b/>
          <w:sz w:val="20"/>
          <w:szCs w:val="20"/>
        </w:rPr>
      </w:pP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1. Przy wyborze oferty Zamawiający będzie kierował się następującymi kryteriami oceny ofert i ich znaczeniem: cena ofertowa brutto - 95%, okres gwarancji/rękojmi – 5%. Zgodnie z opisanymi szczegółowo poniżej zasadami.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1) Kryterium: Cena, symbol „</w:t>
      </w:r>
      <w:proofErr w:type="spellStart"/>
      <w:r w:rsidRPr="003325DB">
        <w:rPr>
          <w:rFonts w:ascii="Arial" w:hAnsi="Arial" w:cs="Arial"/>
          <w:color w:val="auto"/>
          <w:sz w:val="20"/>
          <w:szCs w:val="20"/>
        </w:rPr>
        <w:t>Cn</w:t>
      </w:r>
      <w:proofErr w:type="spellEnd"/>
      <w:r w:rsidRPr="003325DB">
        <w:rPr>
          <w:rFonts w:ascii="Arial" w:hAnsi="Arial" w:cs="Arial"/>
          <w:color w:val="auto"/>
          <w:sz w:val="20"/>
          <w:szCs w:val="20"/>
        </w:rPr>
        <w:t xml:space="preserve">”. Ocena ofert w zakresie kryterium „Cena” dotyczy całkowitej ceny brutto proponowanej przez wykonawcę w formularzu ofertowym – załącznik nr 1 do SIWZ. Kryterium „Cena” posiada wagę 95%. Maksymalna ilość punktów, która może zostać przyznana wykonawcy w kryterium „Cena” wynosi 95. Oferta spełniająca w najwyższym stopniu wymagania kryterium (najniższa cena jednostkowa z pośród wszystkich ofert)otrzyma maksymalną liczbę punktów, czyli 95. Pozostałym wykonawcom przypisana zostanie odpowiednio mniejsza ilość punktów, zgodnie z poniższym wzorem: </w:t>
      </w:r>
    </w:p>
    <w:p w:rsidR="003325DB" w:rsidRPr="003325DB" w:rsidRDefault="003325DB" w:rsidP="003325DB">
      <w:pPr>
        <w:pStyle w:val="Default"/>
        <w:rPr>
          <w:rFonts w:ascii="Arial" w:hAnsi="Arial" w:cs="Arial"/>
          <w:color w:val="auto"/>
          <w:sz w:val="20"/>
          <w:szCs w:val="20"/>
        </w:rPr>
      </w:pPr>
    </w:p>
    <w:p w:rsidR="003325DB" w:rsidRPr="003325DB" w:rsidRDefault="003325DB" w:rsidP="003325DB">
      <w:pPr>
        <w:pStyle w:val="Default"/>
        <w:rPr>
          <w:rFonts w:ascii="Arial" w:hAnsi="Arial" w:cs="Arial"/>
          <w:color w:val="auto"/>
          <w:sz w:val="20"/>
          <w:szCs w:val="20"/>
        </w:rPr>
      </w:pPr>
      <w:r>
        <w:rPr>
          <w:rFonts w:ascii="Arial" w:hAnsi="Arial" w:cs="Arial"/>
          <w:color w:val="auto"/>
          <w:sz w:val="20"/>
          <w:szCs w:val="20"/>
        </w:rPr>
        <w:t xml:space="preserve">        </w:t>
      </w:r>
      <w:r w:rsidRPr="003325DB">
        <w:rPr>
          <w:rFonts w:ascii="Arial" w:hAnsi="Arial" w:cs="Arial"/>
          <w:color w:val="auto"/>
          <w:sz w:val="20"/>
          <w:szCs w:val="20"/>
        </w:rPr>
        <w:t xml:space="preserve">Cm </w:t>
      </w:r>
    </w:p>
    <w:p w:rsidR="003325DB" w:rsidRPr="003325DB" w:rsidRDefault="003325DB" w:rsidP="003325DB">
      <w:pPr>
        <w:pStyle w:val="Default"/>
        <w:rPr>
          <w:rFonts w:ascii="Arial" w:hAnsi="Arial" w:cs="Arial"/>
          <w:color w:val="auto"/>
          <w:sz w:val="20"/>
          <w:szCs w:val="20"/>
        </w:rPr>
      </w:pPr>
      <w:proofErr w:type="spellStart"/>
      <w:r w:rsidRPr="003325DB">
        <w:rPr>
          <w:rFonts w:ascii="Arial" w:hAnsi="Arial" w:cs="Arial"/>
          <w:color w:val="auto"/>
          <w:sz w:val="20"/>
          <w:szCs w:val="20"/>
        </w:rPr>
        <w:t>Cn</w:t>
      </w:r>
      <w:proofErr w:type="spellEnd"/>
      <w:r w:rsidRPr="003325DB">
        <w:rPr>
          <w:rFonts w:ascii="Arial" w:hAnsi="Arial" w:cs="Arial"/>
          <w:color w:val="auto"/>
          <w:sz w:val="20"/>
          <w:szCs w:val="20"/>
        </w:rPr>
        <w:t xml:space="preserve"> = ------- x 100 x 95% </w:t>
      </w:r>
    </w:p>
    <w:p w:rsidR="003325DB" w:rsidRPr="003325DB" w:rsidRDefault="003325DB" w:rsidP="003325DB">
      <w:pPr>
        <w:pStyle w:val="Default"/>
        <w:rPr>
          <w:rFonts w:ascii="Arial" w:hAnsi="Arial" w:cs="Arial"/>
          <w:color w:val="auto"/>
          <w:sz w:val="20"/>
          <w:szCs w:val="20"/>
        </w:rPr>
      </w:pPr>
      <w:r>
        <w:rPr>
          <w:rFonts w:ascii="Arial" w:hAnsi="Arial" w:cs="Arial"/>
          <w:color w:val="auto"/>
          <w:sz w:val="20"/>
          <w:szCs w:val="20"/>
        </w:rPr>
        <w:t xml:space="preserve">        </w:t>
      </w:r>
      <w:proofErr w:type="spellStart"/>
      <w:r w:rsidRPr="003325DB">
        <w:rPr>
          <w:rFonts w:ascii="Arial" w:hAnsi="Arial" w:cs="Arial"/>
          <w:color w:val="auto"/>
          <w:sz w:val="20"/>
          <w:szCs w:val="20"/>
        </w:rPr>
        <w:t>Cw</w:t>
      </w:r>
      <w:proofErr w:type="spellEnd"/>
      <w:r w:rsidRPr="003325DB">
        <w:rPr>
          <w:rFonts w:ascii="Arial" w:hAnsi="Arial" w:cs="Arial"/>
          <w:color w:val="auto"/>
          <w:sz w:val="20"/>
          <w:szCs w:val="20"/>
        </w:rPr>
        <w:t xml:space="preserve">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gdzie: </w:t>
      </w:r>
    </w:p>
    <w:p w:rsidR="003325DB" w:rsidRPr="003325DB" w:rsidRDefault="003325DB" w:rsidP="003325DB">
      <w:pPr>
        <w:pStyle w:val="Default"/>
        <w:rPr>
          <w:rFonts w:ascii="Arial" w:hAnsi="Arial" w:cs="Arial"/>
          <w:color w:val="auto"/>
          <w:sz w:val="20"/>
          <w:szCs w:val="20"/>
        </w:rPr>
      </w:pPr>
      <w:proofErr w:type="spellStart"/>
      <w:r w:rsidRPr="003325DB">
        <w:rPr>
          <w:rFonts w:ascii="Arial" w:hAnsi="Arial" w:cs="Arial"/>
          <w:color w:val="auto"/>
          <w:sz w:val="20"/>
          <w:szCs w:val="20"/>
        </w:rPr>
        <w:t>Cn</w:t>
      </w:r>
      <w:proofErr w:type="spellEnd"/>
      <w:r w:rsidRPr="003325DB">
        <w:rPr>
          <w:rFonts w:ascii="Arial" w:hAnsi="Arial" w:cs="Arial"/>
          <w:color w:val="auto"/>
          <w:sz w:val="20"/>
          <w:szCs w:val="20"/>
        </w:rPr>
        <w:t xml:space="preserve"> – liczba punktów uzyskana w kryterium Cena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Cm – najniższa całkowita cena zaproponowana przez wykonawcę (spośród wszystkich ofert) </w:t>
      </w:r>
    </w:p>
    <w:p w:rsidR="003325DB" w:rsidRPr="003325DB" w:rsidRDefault="003325DB" w:rsidP="003325DB">
      <w:pPr>
        <w:pStyle w:val="Default"/>
        <w:rPr>
          <w:rFonts w:ascii="Arial" w:hAnsi="Arial" w:cs="Arial"/>
          <w:color w:val="auto"/>
          <w:sz w:val="20"/>
          <w:szCs w:val="20"/>
        </w:rPr>
      </w:pPr>
      <w:proofErr w:type="spellStart"/>
      <w:r w:rsidRPr="003325DB">
        <w:rPr>
          <w:rFonts w:ascii="Arial" w:hAnsi="Arial" w:cs="Arial"/>
          <w:color w:val="auto"/>
          <w:sz w:val="20"/>
          <w:szCs w:val="20"/>
        </w:rPr>
        <w:t>Cw</w:t>
      </w:r>
      <w:proofErr w:type="spellEnd"/>
      <w:r w:rsidRPr="003325DB">
        <w:rPr>
          <w:rFonts w:ascii="Arial" w:hAnsi="Arial" w:cs="Arial"/>
          <w:color w:val="auto"/>
          <w:sz w:val="20"/>
          <w:szCs w:val="20"/>
        </w:rPr>
        <w:t xml:space="preserve"> – całkowita cena zaproponowana przez ocenianego wykonawcę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Liczba 100 – mnożnik zastosowany w celu uzyskana wyniku w postaci liczb,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95% - procentowe znaczenie kryterium Cena (waga kryterium Cena – 95%)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2) Kryterium: okres gwarancji/rękojmi, symbol „GR”. Ocena ofert w zakresie kryterium „okres gwarancji/rękojmi” dotyczy terminu gwarancji/rękojmi udzielanej przez wykonawcę w formularzu ofertowym – załącznik nr 1 do SIWZ. Kryterium „okres gwarancji/rękojmi” posiada wagę 5%. Maksymalna ilość punktów, która może zostać przyznana wykonawcy w kryterium „okres gwarancji/rękojmi” wynosi 5. Okres gwarancji/rękojmi musi zostać podany w pełnych miesiącach. Minimalny okres gwarancji/rękojmi wynosi 36 miesięcy, maksymalny okres gwarancji/rękojmi wynosi 60 miesięcy. W przypadku podania w formularzu ofertowym okresu gwarancji/rękojmi krótszego niż 36 miesięcy, oferta zostanie odrzucona jako niezgodna z SIWZ. W przypadku podania okresu gwarancji/rękojmi dłuższego niż 60 miesięcy Zamawiający przyjmie do oceny okres gwarancji 60 miesięcy i przyzna stosowną liczbę punktów. Oferta spełniająca w najwyższym stopniu wymagania kryterium (najdłuższy okres </w:t>
      </w:r>
    </w:p>
    <w:p w:rsidR="003325DB" w:rsidRPr="003325DB" w:rsidRDefault="003325DB" w:rsidP="003325DB">
      <w:pPr>
        <w:pStyle w:val="Default"/>
        <w:rPr>
          <w:rFonts w:ascii="Arial" w:hAnsi="Arial" w:cs="Arial"/>
          <w:color w:val="auto"/>
          <w:sz w:val="20"/>
          <w:szCs w:val="20"/>
        </w:rPr>
      </w:pPr>
      <w:r w:rsidRPr="003325DB">
        <w:rPr>
          <w:rFonts w:ascii="Arial" w:hAnsi="Arial" w:cs="Arial"/>
          <w:b/>
          <w:bCs/>
          <w:color w:val="auto"/>
          <w:sz w:val="20"/>
          <w:szCs w:val="20"/>
        </w:rPr>
        <w:t xml:space="preserve"> </w:t>
      </w:r>
    </w:p>
    <w:p w:rsidR="00BD54AE" w:rsidRPr="00BD54AE" w:rsidRDefault="00BD54AE" w:rsidP="00BD54AE">
      <w:pPr>
        <w:pStyle w:val="Default"/>
        <w:rPr>
          <w:rFonts w:ascii="Arial" w:hAnsi="Arial" w:cs="Arial"/>
          <w:color w:val="auto"/>
          <w:sz w:val="20"/>
          <w:szCs w:val="20"/>
        </w:rPr>
      </w:pPr>
      <w:r w:rsidRPr="00BD54AE">
        <w:rPr>
          <w:rFonts w:ascii="Arial" w:hAnsi="Arial" w:cs="Arial"/>
          <w:color w:val="auto"/>
          <w:sz w:val="20"/>
          <w:szCs w:val="20"/>
        </w:rPr>
        <w:t xml:space="preserve">gwarancji/rękojmi) otrzyma maksymalną liczbę punktów, czyli 5. Pozostałym wykonawcom przypisana zostanie odpowiednio mniejsza ilość punktów, zgodnie z poniższym wzorem: </w:t>
      </w:r>
    </w:p>
    <w:p w:rsidR="00BD54AE" w:rsidRPr="00BD54AE" w:rsidRDefault="00BD54AE" w:rsidP="00BD54AE">
      <w:pPr>
        <w:pStyle w:val="Default"/>
        <w:rPr>
          <w:rFonts w:ascii="Arial" w:hAnsi="Arial" w:cs="Arial"/>
          <w:color w:val="auto"/>
          <w:sz w:val="20"/>
          <w:szCs w:val="20"/>
        </w:rPr>
      </w:pPr>
    </w:p>
    <w:p w:rsidR="00BD54AE" w:rsidRPr="00BD54AE" w:rsidRDefault="00BD54AE" w:rsidP="00BD54AE">
      <w:pPr>
        <w:pStyle w:val="Default"/>
        <w:rPr>
          <w:rFonts w:ascii="Arial" w:hAnsi="Arial" w:cs="Arial"/>
          <w:color w:val="auto"/>
          <w:sz w:val="20"/>
          <w:szCs w:val="20"/>
        </w:rPr>
      </w:pPr>
      <w:r>
        <w:rPr>
          <w:rFonts w:ascii="Arial" w:hAnsi="Arial" w:cs="Arial"/>
          <w:color w:val="auto"/>
          <w:sz w:val="20"/>
          <w:szCs w:val="20"/>
        </w:rPr>
        <w:t xml:space="preserve">         </w:t>
      </w:r>
      <w:proofErr w:type="spellStart"/>
      <w:r w:rsidRPr="00BD54AE">
        <w:rPr>
          <w:rFonts w:ascii="Arial" w:hAnsi="Arial" w:cs="Arial"/>
          <w:color w:val="auto"/>
          <w:sz w:val="20"/>
          <w:szCs w:val="20"/>
        </w:rPr>
        <w:t>GRw</w:t>
      </w:r>
      <w:proofErr w:type="spellEnd"/>
      <w:r w:rsidRPr="00BD54AE">
        <w:rPr>
          <w:rFonts w:ascii="Arial" w:hAnsi="Arial" w:cs="Arial"/>
          <w:color w:val="auto"/>
          <w:sz w:val="20"/>
          <w:szCs w:val="20"/>
        </w:rPr>
        <w:t xml:space="preserve"> </w:t>
      </w:r>
    </w:p>
    <w:p w:rsidR="00BD54AE" w:rsidRPr="00BD54AE" w:rsidRDefault="00BD54AE" w:rsidP="00BD54AE">
      <w:pPr>
        <w:pStyle w:val="Default"/>
        <w:rPr>
          <w:rFonts w:ascii="Arial" w:hAnsi="Arial" w:cs="Arial"/>
          <w:color w:val="auto"/>
          <w:sz w:val="20"/>
          <w:szCs w:val="20"/>
        </w:rPr>
      </w:pPr>
      <w:r w:rsidRPr="00BD54AE">
        <w:rPr>
          <w:rFonts w:ascii="Arial" w:hAnsi="Arial" w:cs="Arial"/>
          <w:color w:val="auto"/>
          <w:sz w:val="20"/>
          <w:szCs w:val="20"/>
        </w:rPr>
        <w:t xml:space="preserve">GR = ------- x 100 x 5% </w:t>
      </w:r>
    </w:p>
    <w:p w:rsidR="00BD54AE" w:rsidRPr="00BD54AE" w:rsidRDefault="00BD54AE" w:rsidP="00BD54AE">
      <w:pPr>
        <w:pStyle w:val="Default"/>
        <w:rPr>
          <w:rFonts w:ascii="Arial" w:hAnsi="Arial" w:cs="Arial"/>
          <w:color w:val="auto"/>
          <w:sz w:val="20"/>
          <w:szCs w:val="20"/>
        </w:rPr>
      </w:pPr>
      <w:r>
        <w:rPr>
          <w:rFonts w:ascii="Arial" w:hAnsi="Arial" w:cs="Arial"/>
          <w:color w:val="auto"/>
          <w:sz w:val="20"/>
          <w:szCs w:val="20"/>
        </w:rPr>
        <w:t xml:space="preserve">        </w:t>
      </w:r>
      <w:proofErr w:type="spellStart"/>
      <w:r w:rsidRPr="00BD54AE">
        <w:rPr>
          <w:rFonts w:ascii="Arial" w:hAnsi="Arial" w:cs="Arial"/>
          <w:color w:val="auto"/>
          <w:sz w:val="20"/>
          <w:szCs w:val="20"/>
        </w:rPr>
        <w:t>GRm</w:t>
      </w:r>
      <w:proofErr w:type="spellEnd"/>
      <w:r w:rsidRPr="00BD54AE">
        <w:rPr>
          <w:rFonts w:ascii="Arial" w:hAnsi="Arial" w:cs="Arial"/>
          <w:color w:val="auto"/>
          <w:sz w:val="20"/>
          <w:szCs w:val="20"/>
        </w:rPr>
        <w:t xml:space="preserve"> </w:t>
      </w:r>
    </w:p>
    <w:p w:rsidR="00BD54AE" w:rsidRPr="00BD54AE" w:rsidRDefault="00BD54AE" w:rsidP="00BD54AE">
      <w:pPr>
        <w:pStyle w:val="Default"/>
        <w:rPr>
          <w:rFonts w:ascii="Arial" w:hAnsi="Arial" w:cs="Arial"/>
          <w:color w:val="auto"/>
          <w:sz w:val="20"/>
          <w:szCs w:val="20"/>
        </w:rPr>
      </w:pPr>
      <w:r w:rsidRPr="00BD54AE">
        <w:rPr>
          <w:rFonts w:ascii="Arial" w:hAnsi="Arial" w:cs="Arial"/>
          <w:color w:val="auto"/>
          <w:sz w:val="20"/>
          <w:szCs w:val="20"/>
        </w:rPr>
        <w:t xml:space="preserve">gdzie: </w:t>
      </w:r>
    </w:p>
    <w:p w:rsidR="00BD54AE" w:rsidRPr="00BD54AE" w:rsidRDefault="00BD54AE" w:rsidP="00BD54AE">
      <w:pPr>
        <w:pStyle w:val="Default"/>
        <w:rPr>
          <w:rFonts w:ascii="Arial" w:hAnsi="Arial" w:cs="Arial"/>
          <w:color w:val="auto"/>
          <w:sz w:val="20"/>
          <w:szCs w:val="20"/>
        </w:rPr>
      </w:pPr>
      <w:r w:rsidRPr="00BD54AE">
        <w:rPr>
          <w:rFonts w:ascii="Arial" w:hAnsi="Arial" w:cs="Arial"/>
          <w:color w:val="auto"/>
          <w:sz w:val="20"/>
          <w:szCs w:val="20"/>
        </w:rPr>
        <w:t xml:space="preserve">GR – liczba punktów uzyskana w kryterium okres gwarancji/rękojmi </w:t>
      </w:r>
    </w:p>
    <w:p w:rsidR="00BD54AE" w:rsidRPr="00BD54AE" w:rsidRDefault="00BD54AE" w:rsidP="00BD54AE">
      <w:pPr>
        <w:pStyle w:val="Default"/>
        <w:rPr>
          <w:rFonts w:ascii="Arial" w:hAnsi="Arial" w:cs="Arial"/>
          <w:color w:val="auto"/>
          <w:sz w:val="20"/>
          <w:szCs w:val="20"/>
        </w:rPr>
      </w:pPr>
      <w:proofErr w:type="spellStart"/>
      <w:r w:rsidRPr="00BD54AE">
        <w:rPr>
          <w:rFonts w:ascii="Arial" w:hAnsi="Arial" w:cs="Arial"/>
          <w:color w:val="auto"/>
          <w:sz w:val="20"/>
          <w:szCs w:val="20"/>
        </w:rPr>
        <w:t>GRw</w:t>
      </w:r>
      <w:proofErr w:type="spellEnd"/>
      <w:r w:rsidRPr="00BD54AE">
        <w:rPr>
          <w:rFonts w:ascii="Arial" w:hAnsi="Arial" w:cs="Arial"/>
          <w:color w:val="auto"/>
          <w:sz w:val="20"/>
          <w:szCs w:val="20"/>
        </w:rPr>
        <w:t xml:space="preserve"> – okres gwarancji/rękojmi zaoferowany przez ocenianego wykonawcę </w:t>
      </w:r>
    </w:p>
    <w:p w:rsidR="00BD54AE" w:rsidRPr="00BD54AE" w:rsidRDefault="00BD54AE" w:rsidP="00BD54AE">
      <w:pPr>
        <w:pStyle w:val="Default"/>
        <w:rPr>
          <w:rFonts w:ascii="Arial" w:hAnsi="Arial" w:cs="Arial"/>
          <w:color w:val="auto"/>
          <w:sz w:val="20"/>
          <w:szCs w:val="20"/>
        </w:rPr>
      </w:pPr>
      <w:proofErr w:type="spellStart"/>
      <w:r w:rsidRPr="00BD54AE">
        <w:rPr>
          <w:rFonts w:ascii="Arial" w:hAnsi="Arial" w:cs="Arial"/>
          <w:color w:val="auto"/>
          <w:sz w:val="20"/>
          <w:szCs w:val="20"/>
        </w:rPr>
        <w:t>GRm</w:t>
      </w:r>
      <w:proofErr w:type="spellEnd"/>
      <w:r w:rsidRPr="00BD54AE">
        <w:rPr>
          <w:rFonts w:ascii="Arial" w:hAnsi="Arial" w:cs="Arial"/>
          <w:color w:val="auto"/>
          <w:sz w:val="20"/>
          <w:szCs w:val="20"/>
        </w:rPr>
        <w:t xml:space="preserve"> – najdłuższy okres udzielonej gwarancji/rękojmi (spośród wszystkich ofert) </w:t>
      </w:r>
    </w:p>
    <w:p w:rsidR="00BD54AE" w:rsidRPr="00BD54AE" w:rsidRDefault="00BD54AE" w:rsidP="00BD54AE">
      <w:pPr>
        <w:pStyle w:val="Default"/>
        <w:rPr>
          <w:rFonts w:ascii="Arial" w:hAnsi="Arial" w:cs="Arial"/>
          <w:color w:val="auto"/>
          <w:sz w:val="20"/>
          <w:szCs w:val="20"/>
        </w:rPr>
      </w:pPr>
      <w:r w:rsidRPr="00BD54AE">
        <w:rPr>
          <w:rFonts w:ascii="Arial" w:hAnsi="Arial" w:cs="Arial"/>
          <w:color w:val="auto"/>
          <w:sz w:val="20"/>
          <w:szCs w:val="20"/>
        </w:rPr>
        <w:t xml:space="preserve">Liczba 100 – mnożnik zastosowany w celu uzyskana wyniku w postaci liczb, </w:t>
      </w:r>
    </w:p>
    <w:p w:rsidR="00BD54AE" w:rsidRPr="00BD54AE" w:rsidRDefault="00BD54AE" w:rsidP="00BD54AE">
      <w:pPr>
        <w:pStyle w:val="Default"/>
        <w:rPr>
          <w:rFonts w:ascii="Arial" w:hAnsi="Arial" w:cs="Arial"/>
          <w:color w:val="auto"/>
          <w:sz w:val="20"/>
          <w:szCs w:val="20"/>
        </w:rPr>
      </w:pPr>
      <w:r w:rsidRPr="00BD54AE">
        <w:rPr>
          <w:rFonts w:ascii="Arial" w:hAnsi="Arial" w:cs="Arial"/>
          <w:color w:val="auto"/>
          <w:sz w:val="20"/>
          <w:szCs w:val="20"/>
        </w:rPr>
        <w:t xml:space="preserve">5% - procentowe znaczenie kryterium okres gwarancji/rękojmi (waga kryterium okres gwarancji/rękojmi – 5%) </w:t>
      </w:r>
    </w:p>
    <w:p w:rsidR="00BD54AE" w:rsidRPr="00BD54AE" w:rsidRDefault="00BD54AE" w:rsidP="00BD54AE">
      <w:pPr>
        <w:pStyle w:val="Default"/>
        <w:rPr>
          <w:rFonts w:ascii="Arial" w:hAnsi="Arial" w:cs="Arial"/>
          <w:color w:val="auto"/>
          <w:sz w:val="20"/>
          <w:szCs w:val="20"/>
        </w:rPr>
      </w:pPr>
      <w:r w:rsidRPr="00BD54AE">
        <w:rPr>
          <w:rFonts w:ascii="Arial" w:hAnsi="Arial" w:cs="Arial"/>
          <w:color w:val="auto"/>
          <w:sz w:val="20"/>
          <w:szCs w:val="20"/>
        </w:rPr>
        <w:t xml:space="preserve">3) Jako najkorzystniejsza zostanie uznana oferta, która uzyska największą łączną ilość punktów, zgodnie z poniższym wzorem: </w:t>
      </w:r>
    </w:p>
    <w:p w:rsidR="00BD54AE" w:rsidRPr="00BD54AE" w:rsidRDefault="00BD54AE" w:rsidP="00BD54AE">
      <w:pPr>
        <w:pStyle w:val="Default"/>
        <w:rPr>
          <w:rFonts w:ascii="Arial" w:hAnsi="Arial" w:cs="Arial"/>
          <w:color w:val="auto"/>
          <w:sz w:val="20"/>
          <w:szCs w:val="20"/>
        </w:rPr>
      </w:pPr>
    </w:p>
    <w:p w:rsidR="00BD54AE" w:rsidRPr="00BD54AE" w:rsidRDefault="00BD54AE" w:rsidP="00BD54AE">
      <w:pPr>
        <w:pStyle w:val="Default"/>
        <w:rPr>
          <w:rFonts w:ascii="Arial" w:hAnsi="Arial" w:cs="Arial"/>
          <w:color w:val="auto"/>
          <w:sz w:val="20"/>
          <w:szCs w:val="20"/>
        </w:rPr>
      </w:pPr>
      <w:r w:rsidRPr="00BD54AE">
        <w:rPr>
          <w:rFonts w:ascii="Arial" w:hAnsi="Arial" w:cs="Arial"/>
          <w:color w:val="auto"/>
          <w:sz w:val="20"/>
          <w:szCs w:val="20"/>
        </w:rPr>
        <w:t xml:space="preserve">P = </w:t>
      </w:r>
      <w:proofErr w:type="spellStart"/>
      <w:r w:rsidRPr="00BD54AE">
        <w:rPr>
          <w:rFonts w:ascii="Arial" w:hAnsi="Arial" w:cs="Arial"/>
          <w:color w:val="auto"/>
          <w:sz w:val="20"/>
          <w:szCs w:val="20"/>
        </w:rPr>
        <w:t>Cn</w:t>
      </w:r>
      <w:proofErr w:type="spellEnd"/>
      <w:r w:rsidRPr="00BD54AE">
        <w:rPr>
          <w:rFonts w:ascii="Arial" w:hAnsi="Arial" w:cs="Arial"/>
          <w:color w:val="auto"/>
          <w:sz w:val="20"/>
          <w:szCs w:val="20"/>
        </w:rPr>
        <w:t xml:space="preserve"> + GR </w:t>
      </w:r>
    </w:p>
    <w:p w:rsidR="00BD54AE" w:rsidRPr="00BD54AE" w:rsidRDefault="00BD54AE" w:rsidP="00BD54AE">
      <w:pPr>
        <w:pStyle w:val="Default"/>
        <w:rPr>
          <w:rFonts w:ascii="Arial" w:hAnsi="Arial" w:cs="Arial"/>
          <w:color w:val="auto"/>
          <w:sz w:val="20"/>
          <w:szCs w:val="20"/>
        </w:rPr>
      </w:pPr>
      <w:r w:rsidRPr="00BD54AE">
        <w:rPr>
          <w:rFonts w:ascii="Arial" w:hAnsi="Arial" w:cs="Arial"/>
          <w:color w:val="auto"/>
          <w:sz w:val="20"/>
          <w:szCs w:val="20"/>
        </w:rPr>
        <w:t xml:space="preserve">gdzie: </w:t>
      </w:r>
    </w:p>
    <w:p w:rsidR="00BD54AE" w:rsidRPr="00BD54AE" w:rsidRDefault="00BD54AE" w:rsidP="00BD54AE">
      <w:pPr>
        <w:pStyle w:val="Default"/>
        <w:rPr>
          <w:rFonts w:ascii="Arial" w:hAnsi="Arial" w:cs="Arial"/>
          <w:color w:val="auto"/>
          <w:sz w:val="20"/>
          <w:szCs w:val="20"/>
        </w:rPr>
      </w:pPr>
      <w:r w:rsidRPr="00BD54AE">
        <w:rPr>
          <w:rFonts w:ascii="Arial" w:hAnsi="Arial" w:cs="Arial"/>
          <w:color w:val="auto"/>
          <w:sz w:val="20"/>
          <w:szCs w:val="20"/>
        </w:rPr>
        <w:t xml:space="preserve">P - suma punktów przyznanych w kryteriach: cena i okres gwarancji/rękojmi </w:t>
      </w:r>
    </w:p>
    <w:p w:rsidR="00BD54AE" w:rsidRPr="00BD54AE" w:rsidRDefault="00BD54AE" w:rsidP="00BD54AE">
      <w:pPr>
        <w:pStyle w:val="Default"/>
        <w:rPr>
          <w:rFonts w:ascii="Arial" w:hAnsi="Arial" w:cs="Arial"/>
          <w:color w:val="auto"/>
          <w:sz w:val="20"/>
          <w:szCs w:val="20"/>
        </w:rPr>
      </w:pPr>
      <w:proofErr w:type="spellStart"/>
      <w:r w:rsidRPr="00BD54AE">
        <w:rPr>
          <w:rFonts w:ascii="Arial" w:hAnsi="Arial" w:cs="Arial"/>
          <w:color w:val="auto"/>
          <w:sz w:val="20"/>
          <w:szCs w:val="20"/>
        </w:rPr>
        <w:t>Cn</w:t>
      </w:r>
      <w:proofErr w:type="spellEnd"/>
      <w:r w:rsidRPr="00BD54AE">
        <w:rPr>
          <w:rFonts w:ascii="Arial" w:hAnsi="Arial" w:cs="Arial"/>
          <w:color w:val="auto"/>
          <w:sz w:val="20"/>
          <w:szCs w:val="20"/>
        </w:rPr>
        <w:t xml:space="preserve"> – ilość punktów przyznana z kryterium Cena </w:t>
      </w:r>
    </w:p>
    <w:p w:rsidR="00BD54AE" w:rsidRPr="00BD54AE" w:rsidRDefault="00BD54AE" w:rsidP="00BD54AE">
      <w:pPr>
        <w:pStyle w:val="Default"/>
        <w:rPr>
          <w:rFonts w:ascii="Arial" w:hAnsi="Arial" w:cs="Arial"/>
          <w:color w:val="auto"/>
          <w:sz w:val="20"/>
          <w:szCs w:val="20"/>
        </w:rPr>
      </w:pPr>
      <w:r w:rsidRPr="00BD54AE">
        <w:rPr>
          <w:rFonts w:ascii="Arial" w:hAnsi="Arial" w:cs="Arial"/>
          <w:color w:val="auto"/>
          <w:sz w:val="20"/>
          <w:szCs w:val="20"/>
        </w:rPr>
        <w:t xml:space="preserve">GR – ilość punktów przyznanych w kryterium cena i okres gwarancji/rękojmi </w:t>
      </w:r>
    </w:p>
    <w:p w:rsidR="00BD54AE" w:rsidRPr="00BD54AE" w:rsidRDefault="00BD54AE" w:rsidP="00BD54AE">
      <w:pPr>
        <w:pStyle w:val="Default"/>
        <w:rPr>
          <w:rFonts w:ascii="Arial" w:hAnsi="Arial" w:cs="Arial"/>
          <w:color w:val="auto"/>
          <w:sz w:val="20"/>
          <w:szCs w:val="20"/>
        </w:rPr>
      </w:pPr>
      <w:r w:rsidRPr="00BD54AE">
        <w:rPr>
          <w:rFonts w:ascii="Arial" w:hAnsi="Arial" w:cs="Arial"/>
          <w:color w:val="auto"/>
          <w:sz w:val="20"/>
          <w:szCs w:val="20"/>
        </w:rPr>
        <w:t xml:space="preserve">Maksymalna ilość punktów możliwa do zdobycia wynosi 100. </w:t>
      </w:r>
    </w:p>
    <w:p w:rsidR="00BD54AE" w:rsidRPr="00BD54AE" w:rsidRDefault="00BD54AE" w:rsidP="00BD54AE">
      <w:pPr>
        <w:pStyle w:val="Default"/>
        <w:rPr>
          <w:rFonts w:ascii="Arial" w:hAnsi="Arial" w:cs="Arial"/>
          <w:color w:val="auto"/>
          <w:sz w:val="20"/>
          <w:szCs w:val="20"/>
        </w:rPr>
      </w:pPr>
      <w:r w:rsidRPr="00BD54AE">
        <w:rPr>
          <w:rFonts w:ascii="Arial" w:hAnsi="Arial" w:cs="Arial"/>
          <w:color w:val="auto"/>
          <w:sz w:val="20"/>
          <w:szCs w:val="20"/>
        </w:rPr>
        <w:t xml:space="preserve">2. Uwaga. Ocenie ofert podlegają wyłącznie oferty złożone przez wykonawców, którzy nie podlegają wykluczeniu, a ich oferty odrzuceniu. </w:t>
      </w:r>
    </w:p>
    <w:p w:rsidR="00BD54AE" w:rsidRPr="00BD54AE" w:rsidRDefault="00BD54AE" w:rsidP="00BD54AE">
      <w:pPr>
        <w:pStyle w:val="Default"/>
        <w:rPr>
          <w:rFonts w:ascii="Arial" w:hAnsi="Arial" w:cs="Arial"/>
          <w:color w:val="auto"/>
          <w:sz w:val="20"/>
          <w:szCs w:val="20"/>
        </w:rPr>
      </w:pP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gwarancji/rękojmi) otrzyma maksymalną liczbę punktów, czyli 5. Pozostałym wykonawcom przypisana zostanie odpowiednio mniejsza ilość punktów, zgodnie z poniższym wzorem: </w:t>
      </w:r>
    </w:p>
    <w:p w:rsidR="003325DB" w:rsidRPr="003325DB" w:rsidRDefault="003325DB" w:rsidP="003325DB">
      <w:pPr>
        <w:pStyle w:val="Default"/>
        <w:rPr>
          <w:rFonts w:ascii="Arial" w:hAnsi="Arial" w:cs="Arial"/>
          <w:color w:val="auto"/>
          <w:sz w:val="20"/>
          <w:szCs w:val="20"/>
        </w:rPr>
      </w:pPr>
    </w:p>
    <w:p w:rsidR="003325DB" w:rsidRPr="003325DB" w:rsidRDefault="003325DB" w:rsidP="003325DB">
      <w:pPr>
        <w:pStyle w:val="Default"/>
        <w:rPr>
          <w:rFonts w:ascii="Arial" w:hAnsi="Arial" w:cs="Arial"/>
          <w:color w:val="auto"/>
          <w:sz w:val="20"/>
          <w:szCs w:val="20"/>
        </w:rPr>
      </w:pPr>
      <w:proofErr w:type="spellStart"/>
      <w:r w:rsidRPr="003325DB">
        <w:rPr>
          <w:rFonts w:ascii="Arial" w:hAnsi="Arial" w:cs="Arial"/>
          <w:color w:val="auto"/>
          <w:sz w:val="20"/>
          <w:szCs w:val="20"/>
        </w:rPr>
        <w:t>GRw</w:t>
      </w:r>
      <w:proofErr w:type="spellEnd"/>
      <w:r w:rsidRPr="003325DB">
        <w:rPr>
          <w:rFonts w:ascii="Arial" w:hAnsi="Arial" w:cs="Arial"/>
          <w:color w:val="auto"/>
          <w:sz w:val="20"/>
          <w:szCs w:val="20"/>
        </w:rPr>
        <w:t xml:space="preserve">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GR = ------- x 100 x 5% </w:t>
      </w:r>
    </w:p>
    <w:p w:rsidR="003325DB" w:rsidRPr="003325DB" w:rsidRDefault="003325DB" w:rsidP="003325DB">
      <w:pPr>
        <w:pStyle w:val="Default"/>
        <w:rPr>
          <w:rFonts w:ascii="Arial" w:hAnsi="Arial" w:cs="Arial"/>
          <w:color w:val="auto"/>
          <w:sz w:val="20"/>
          <w:szCs w:val="20"/>
        </w:rPr>
      </w:pPr>
      <w:proofErr w:type="spellStart"/>
      <w:r w:rsidRPr="003325DB">
        <w:rPr>
          <w:rFonts w:ascii="Arial" w:hAnsi="Arial" w:cs="Arial"/>
          <w:color w:val="auto"/>
          <w:sz w:val="20"/>
          <w:szCs w:val="20"/>
        </w:rPr>
        <w:t>GRm</w:t>
      </w:r>
      <w:proofErr w:type="spellEnd"/>
      <w:r w:rsidRPr="003325DB">
        <w:rPr>
          <w:rFonts w:ascii="Arial" w:hAnsi="Arial" w:cs="Arial"/>
          <w:color w:val="auto"/>
          <w:sz w:val="20"/>
          <w:szCs w:val="20"/>
        </w:rPr>
        <w:t xml:space="preserve">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gdzie: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GR – liczba punktów uzyskana w kryterium okres gwarancji/rękojmi </w:t>
      </w:r>
    </w:p>
    <w:p w:rsidR="003325DB" w:rsidRPr="003325DB" w:rsidRDefault="003325DB" w:rsidP="003325DB">
      <w:pPr>
        <w:pStyle w:val="Default"/>
        <w:rPr>
          <w:rFonts w:ascii="Arial" w:hAnsi="Arial" w:cs="Arial"/>
          <w:color w:val="auto"/>
          <w:sz w:val="20"/>
          <w:szCs w:val="20"/>
        </w:rPr>
      </w:pPr>
      <w:proofErr w:type="spellStart"/>
      <w:r w:rsidRPr="003325DB">
        <w:rPr>
          <w:rFonts w:ascii="Arial" w:hAnsi="Arial" w:cs="Arial"/>
          <w:color w:val="auto"/>
          <w:sz w:val="20"/>
          <w:szCs w:val="20"/>
        </w:rPr>
        <w:t>GRw</w:t>
      </w:r>
      <w:proofErr w:type="spellEnd"/>
      <w:r w:rsidRPr="003325DB">
        <w:rPr>
          <w:rFonts w:ascii="Arial" w:hAnsi="Arial" w:cs="Arial"/>
          <w:color w:val="auto"/>
          <w:sz w:val="20"/>
          <w:szCs w:val="20"/>
        </w:rPr>
        <w:t xml:space="preserve"> – okres gwarancji/rękojmi zaoferowany przez ocenianego wykonawcę </w:t>
      </w:r>
    </w:p>
    <w:p w:rsidR="003325DB" w:rsidRPr="003325DB" w:rsidRDefault="003325DB" w:rsidP="003325DB">
      <w:pPr>
        <w:pStyle w:val="Default"/>
        <w:rPr>
          <w:rFonts w:ascii="Arial" w:hAnsi="Arial" w:cs="Arial"/>
          <w:color w:val="auto"/>
          <w:sz w:val="20"/>
          <w:szCs w:val="20"/>
        </w:rPr>
      </w:pPr>
      <w:proofErr w:type="spellStart"/>
      <w:r w:rsidRPr="003325DB">
        <w:rPr>
          <w:rFonts w:ascii="Arial" w:hAnsi="Arial" w:cs="Arial"/>
          <w:color w:val="auto"/>
          <w:sz w:val="20"/>
          <w:szCs w:val="20"/>
        </w:rPr>
        <w:t>GRm</w:t>
      </w:r>
      <w:proofErr w:type="spellEnd"/>
      <w:r w:rsidRPr="003325DB">
        <w:rPr>
          <w:rFonts w:ascii="Arial" w:hAnsi="Arial" w:cs="Arial"/>
          <w:color w:val="auto"/>
          <w:sz w:val="20"/>
          <w:szCs w:val="20"/>
        </w:rPr>
        <w:t xml:space="preserve"> – najdłuższy okres udzielonej gwarancji/rękojmi (spośród wszystkich ofert)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Liczba 100 – mnożnik zastosowany w celu uzyskana wyniku w postaci liczb,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5% - procentowe znaczenie kryterium okres gwarancji/rękojmi (waga kryterium okres gwarancji/rękojmi – 5%)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3) Jako najkorzystniejsza zostanie uznana oferta, która uzyska największą łączną ilość punktów, zgodnie z poniższym wzorem: </w:t>
      </w:r>
    </w:p>
    <w:p w:rsidR="003325DB" w:rsidRPr="003325DB" w:rsidRDefault="003325DB" w:rsidP="003325DB">
      <w:pPr>
        <w:pStyle w:val="Default"/>
        <w:rPr>
          <w:rFonts w:ascii="Arial" w:hAnsi="Arial" w:cs="Arial"/>
          <w:color w:val="auto"/>
          <w:sz w:val="20"/>
          <w:szCs w:val="20"/>
        </w:rPr>
      </w:pP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P = </w:t>
      </w:r>
      <w:proofErr w:type="spellStart"/>
      <w:r w:rsidRPr="003325DB">
        <w:rPr>
          <w:rFonts w:ascii="Arial" w:hAnsi="Arial" w:cs="Arial"/>
          <w:color w:val="auto"/>
          <w:sz w:val="20"/>
          <w:szCs w:val="20"/>
        </w:rPr>
        <w:t>Cn</w:t>
      </w:r>
      <w:proofErr w:type="spellEnd"/>
      <w:r w:rsidRPr="003325DB">
        <w:rPr>
          <w:rFonts w:ascii="Arial" w:hAnsi="Arial" w:cs="Arial"/>
          <w:color w:val="auto"/>
          <w:sz w:val="20"/>
          <w:szCs w:val="20"/>
        </w:rPr>
        <w:t xml:space="preserve"> + GR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gdzie: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P - suma punktów przyznanych w kryteriach: cena i okres gwarancji/rękojmi </w:t>
      </w:r>
    </w:p>
    <w:p w:rsidR="003325DB" w:rsidRPr="003325DB" w:rsidRDefault="003325DB" w:rsidP="003325DB">
      <w:pPr>
        <w:pStyle w:val="Default"/>
        <w:rPr>
          <w:rFonts w:ascii="Arial" w:hAnsi="Arial" w:cs="Arial"/>
          <w:color w:val="auto"/>
          <w:sz w:val="20"/>
          <w:szCs w:val="20"/>
        </w:rPr>
      </w:pPr>
      <w:proofErr w:type="spellStart"/>
      <w:r w:rsidRPr="003325DB">
        <w:rPr>
          <w:rFonts w:ascii="Arial" w:hAnsi="Arial" w:cs="Arial"/>
          <w:color w:val="auto"/>
          <w:sz w:val="20"/>
          <w:szCs w:val="20"/>
        </w:rPr>
        <w:t>Cn</w:t>
      </w:r>
      <w:proofErr w:type="spellEnd"/>
      <w:r w:rsidRPr="003325DB">
        <w:rPr>
          <w:rFonts w:ascii="Arial" w:hAnsi="Arial" w:cs="Arial"/>
          <w:color w:val="auto"/>
          <w:sz w:val="20"/>
          <w:szCs w:val="20"/>
        </w:rPr>
        <w:t xml:space="preserve"> – ilość punktów przyznana z kryterium Cena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GR – ilość punktów przyznanych w kryterium cena i okres gwarancji/rękojmi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Maksymalna ilość punktów możliwa do zdobycia wynosi 100. </w:t>
      </w:r>
    </w:p>
    <w:p w:rsidR="003325DB" w:rsidRPr="003325DB" w:rsidRDefault="003325DB" w:rsidP="003325DB">
      <w:pPr>
        <w:pStyle w:val="Default"/>
        <w:rPr>
          <w:rFonts w:ascii="Arial" w:hAnsi="Arial" w:cs="Arial"/>
          <w:color w:val="auto"/>
          <w:sz w:val="20"/>
          <w:szCs w:val="20"/>
        </w:rPr>
      </w:pPr>
      <w:r w:rsidRPr="003325DB">
        <w:rPr>
          <w:rFonts w:ascii="Arial" w:hAnsi="Arial" w:cs="Arial"/>
          <w:color w:val="auto"/>
          <w:sz w:val="20"/>
          <w:szCs w:val="20"/>
        </w:rPr>
        <w:t xml:space="preserve">2. Uwaga. Ocenie ofert podlegają wyłącznie oferty złożone przez wykonawców, którzy nie podlegają wykluczeniu, a ich oferty odrzuceniu. </w:t>
      </w:r>
    </w:p>
    <w:p w:rsidR="003325DB" w:rsidRPr="003325DB" w:rsidRDefault="00BD54AE" w:rsidP="003325DB">
      <w:pPr>
        <w:pStyle w:val="Default"/>
        <w:rPr>
          <w:rFonts w:ascii="Arial" w:hAnsi="Arial" w:cs="Arial"/>
          <w:color w:val="auto"/>
          <w:sz w:val="20"/>
          <w:szCs w:val="20"/>
        </w:rPr>
      </w:pPr>
      <w:r>
        <w:rPr>
          <w:rFonts w:ascii="Arial" w:hAnsi="Arial" w:cs="Arial"/>
          <w:color w:val="auto"/>
          <w:sz w:val="20"/>
          <w:szCs w:val="20"/>
        </w:rPr>
        <w:t xml:space="preserve"> </w:t>
      </w:r>
    </w:p>
    <w:p w:rsidR="003325DB" w:rsidRPr="00BD54AE" w:rsidRDefault="003325DB" w:rsidP="003325DB">
      <w:pPr>
        <w:pStyle w:val="Default"/>
        <w:rPr>
          <w:rFonts w:ascii="Arial" w:hAnsi="Arial" w:cs="Arial"/>
          <w:color w:val="auto"/>
          <w:sz w:val="22"/>
          <w:szCs w:val="22"/>
        </w:rPr>
      </w:pPr>
      <w:r w:rsidRPr="00BD54AE">
        <w:rPr>
          <w:rFonts w:ascii="Arial" w:hAnsi="Arial" w:cs="Arial"/>
          <w:b/>
          <w:bCs/>
          <w:color w:val="auto"/>
          <w:sz w:val="22"/>
          <w:szCs w:val="22"/>
        </w:rPr>
        <w:t xml:space="preserve">ROZDZIAŁ XIX </w:t>
      </w:r>
    </w:p>
    <w:p w:rsidR="005252D7" w:rsidRPr="002B468C" w:rsidRDefault="005252D7" w:rsidP="005252D7">
      <w:pPr>
        <w:tabs>
          <w:tab w:val="left" w:pos="360"/>
        </w:tabs>
        <w:ind w:left="360" w:hanging="360"/>
        <w:jc w:val="both"/>
        <w:rPr>
          <w:rFonts w:ascii="Arial" w:hAnsi="Arial" w:cs="Arial"/>
          <w:b/>
          <w:sz w:val="22"/>
          <w:szCs w:val="22"/>
        </w:rPr>
      </w:pPr>
      <w:r w:rsidRPr="002B468C">
        <w:rPr>
          <w:rFonts w:ascii="Arial" w:hAnsi="Arial" w:cs="Arial"/>
          <w:b/>
          <w:sz w:val="22"/>
          <w:szCs w:val="22"/>
        </w:rPr>
        <w:t>XVIII. ZABEZPIECZENIE NALEŻYTEGO WYKONANIA UMOWY</w:t>
      </w:r>
    </w:p>
    <w:tbl>
      <w:tblPr>
        <w:tblW w:w="10131" w:type="dxa"/>
        <w:tblInd w:w="70" w:type="dxa"/>
        <w:tblLayout w:type="fixed"/>
        <w:tblCellMar>
          <w:left w:w="70" w:type="dxa"/>
          <w:right w:w="70" w:type="dxa"/>
        </w:tblCellMar>
        <w:tblLook w:val="0000"/>
      </w:tblPr>
      <w:tblGrid>
        <w:gridCol w:w="10131"/>
      </w:tblGrid>
      <w:tr w:rsidR="005252D7" w:rsidRPr="00A91F22" w:rsidTr="00AC1943">
        <w:tc>
          <w:tcPr>
            <w:tcW w:w="10131" w:type="dxa"/>
            <w:tcBorders>
              <w:top w:val="nil"/>
              <w:left w:val="nil"/>
              <w:bottom w:val="nil"/>
              <w:right w:val="nil"/>
            </w:tcBorders>
          </w:tcPr>
          <w:p w:rsidR="005252D7" w:rsidRPr="00A91F22" w:rsidRDefault="005252D7" w:rsidP="00AC1943">
            <w:pPr>
              <w:ind w:left="658" w:hanging="658"/>
              <w:jc w:val="both"/>
              <w:rPr>
                <w:rFonts w:ascii="Garamond" w:hAnsi="Garamond"/>
                <w:sz w:val="20"/>
                <w:szCs w:val="20"/>
              </w:rPr>
            </w:pPr>
          </w:p>
        </w:tc>
      </w:tr>
      <w:tr w:rsidR="005252D7" w:rsidRPr="00A91F22" w:rsidTr="00AC1943">
        <w:tc>
          <w:tcPr>
            <w:tcW w:w="10131" w:type="dxa"/>
            <w:tcBorders>
              <w:top w:val="nil"/>
              <w:left w:val="nil"/>
              <w:bottom w:val="nil"/>
              <w:right w:val="nil"/>
            </w:tcBorders>
          </w:tcPr>
          <w:p w:rsidR="005252D7" w:rsidRPr="00A91F22" w:rsidRDefault="005252D7" w:rsidP="00AC1943">
            <w:pPr>
              <w:tabs>
                <w:tab w:val="left" w:pos="750"/>
              </w:tabs>
              <w:ind w:left="750" w:hanging="25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Zamawiający wymaga wniesienia zabezpieczenia należytego wykonania umowy w terminie: przed podpisaniem umowy.</w:t>
            </w:r>
          </w:p>
        </w:tc>
      </w:tr>
      <w:tr w:rsidR="005252D7" w:rsidRPr="00A91F22" w:rsidTr="00AC1943">
        <w:tc>
          <w:tcPr>
            <w:tcW w:w="10131" w:type="dxa"/>
            <w:tcBorders>
              <w:top w:val="nil"/>
              <w:left w:val="nil"/>
              <w:bottom w:val="nil"/>
              <w:right w:val="nil"/>
            </w:tcBorders>
          </w:tcPr>
          <w:p w:rsidR="005252D7" w:rsidRPr="00A91F22" w:rsidRDefault="005252D7" w:rsidP="00AC1943">
            <w:pPr>
              <w:tabs>
                <w:tab w:val="left" w:pos="750"/>
              </w:tabs>
              <w:ind w:left="750" w:hanging="25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Zabezpieczenie należytego wykonania umowy służy pokryciu roszczeń z tytułu niewykonania lub nienależytego wykonania umowy.</w:t>
            </w:r>
          </w:p>
        </w:tc>
      </w:tr>
      <w:tr w:rsidR="005252D7" w:rsidRPr="00A91F22" w:rsidTr="00AC1943">
        <w:tc>
          <w:tcPr>
            <w:tcW w:w="10131" w:type="dxa"/>
            <w:tcBorders>
              <w:top w:val="nil"/>
              <w:left w:val="nil"/>
              <w:bottom w:val="nil"/>
              <w:right w:val="nil"/>
            </w:tcBorders>
          </w:tcPr>
          <w:p w:rsidR="005252D7" w:rsidRPr="00A91F22" w:rsidRDefault="005252D7" w:rsidP="00AC1943">
            <w:pPr>
              <w:tabs>
                <w:tab w:val="left" w:pos="750"/>
              </w:tabs>
              <w:ind w:left="750" w:hanging="25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Zamawiający ustala zabezpieczenie należytego wykonania umowy w wysokości</w:t>
            </w:r>
            <w:r>
              <w:rPr>
                <w:rFonts w:ascii="Arial" w:hAnsi="Arial" w:cs="Arial"/>
                <w:sz w:val="20"/>
                <w:szCs w:val="20"/>
              </w:rPr>
              <w:t>10</w:t>
            </w:r>
            <w:r w:rsidRPr="00A91F22">
              <w:rPr>
                <w:rFonts w:ascii="Arial" w:hAnsi="Arial" w:cs="Arial"/>
                <w:sz w:val="20"/>
                <w:szCs w:val="20"/>
              </w:rPr>
              <w:t>% ceny całkowitej podanej w ofercie.</w:t>
            </w:r>
          </w:p>
        </w:tc>
      </w:tr>
      <w:tr w:rsidR="005252D7" w:rsidRPr="00A91F22" w:rsidTr="00AC1943">
        <w:tc>
          <w:tcPr>
            <w:tcW w:w="10131" w:type="dxa"/>
            <w:tcBorders>
              <w:top w:val="nil"/>
              <w:left w:val="nil"/>
              <w:bottom w:val="nil"/>
              <w:right w:val="nil"/>
            </w:tcBorders>
          </w:tcPr>
          <w:p w:rsidR="005252D7" w:rsidRPr="00A91F22" w:rsidRDefault="005252D7" w:rsidP="00AC1943">
            <w:pPr>
              <w:pStyle w:val="Akapitzlist"/>
              <w:numPr>
                <w:ilvl w:val="0"/>
                <w:numId w:val="1"/>
              </w:numPr>
              <w:tabs>
                <w:tab w:val="left" w:pos="750"/>
              </w:tabs>
              <w:jc w:val="both"/>
              <w:rPr>
                <w:rFonts w:ascii="Arial" w:hAnsi="Arial" w:cs="Arial"/>
                <w:sz w:val="20"/>
                <w:szCs w:val="20"/>
              </w:rPr>
            </w:pPr>
            <w:r w:rsidRPr="002B468C">
              <w:rPr>
                <w:rFonts w:ascii="Arial" w:hAnsi="Arial" w:cs="Arial"/>
                <w:sz w:val="20"/>
                <w:szCs w:val="20"/>
              </w:rPr>
              <w:t>Zabezpieczenie należytego wykonania umowy może być wnoszone w:</w:t>
            </w:r>
          </w:p>
        </w:tc>
      </w:tr>
      <w:tr w:rsidR="005252D7" w:rsidRPr="00A91F22" w:rsidTr="00AC1943">
        <w:tc>
          <w:tcPr>
            <w:tcW w:w="10131" w:type="dxa"/>
            <w:tcBorders>
              <w:top w:val="nil"/>
              <w:left w:val="nil"/>
              <w:bottom w:val="nil"/>
              <w:right w:val="nil"/>
            </w:tcBorders>
          </w:tcPr>
          <w:p w:rsidR="005252D7" w:rsidRPr="00A91F22" w:rsidRDefault="005252D7" w:rsidP="00AC1943">
            <w:pPr>
              <w:tabs>
                <w:tab w:val="left" w:pos="1000"/>
              </w:tabs>
              <w:ind w:left="1000" w:hanging="250"/>
              <w:jc w:val="both"/>
              <w:rPr>
                <w:rFonts w:ascii="Arial" w:hAnsi="Arial" w:cs="Arial"/>
                <w:sz w:val="20"/>
                <w:szCs w:val="20"/>
              </w:rPr>
            </w:pPr>
            <w:r w:rsidRPr="00A91F22">
              <w:rPr>
                <w:rFonts w:ascii="Arial" w:hAnsi="Arial" w:cs="Arial"/>
                <w:sz w:val="20"/>
                <w:szCs w:val="20"/>
              </w:rPr>
              <w:t>a)</w:t>
            </w:r>
            <w:r w:rsidRPr="00A91F22">
              <w:rPr>
                <w:rFonts w:ascii="Arial" w:hAnsi="Arial" w:cs="Arial"/>
                <w:sz w:val="20"/>
                <w:szCs w:val="20"/>
              </w:rPr>
              <w:tab/>
              <w:t>pieniądzu</w:t>
            </w:r>
          </w:p>
        </w:tc>
      </w:tr>
      <w:tr w:rsidR="005252D7" w:rsidRPr="00A91F22" w:rsidTr="00AC1943">
        <w:tc>
          <w:tcPr>
            <w:tcW w:w="10131" w:type="dxa"/>
            <w:tcBorders>
              <w:top w:val="nil"/>
              <w:left w:val="nil"/>
              <w:bottom w:val="nil"/>
              <w:right w:val="nil"/>
            </w:tcBorders>
          </w:tcPr>
          <w:p w:rsidR="005252D7" w:rsidRPr="00A91F22" w:rsidRDefault="005252D7" w:rsidP="00AC1943">
            <w:pPr>
              <w:tabs>
                <w:tab w:val="left" w:pos="1000"/>
              </w:tabs>
              <w:ind w:left="1000" w:hanging="250"/>
              <w:jc w:val="both"/>
              <w:rPr>
                <w:rFonts w:ascii="Arial" w:hAnsi="Arial" w:cs="Arial"/>
                <w:sz w:val="20"/>
                <w:szCs w:val="20"/>
              </w:rPr>
            </w:pPr>
            <w:r w:rsidRPr="00A91F22">
              <w:rPr>
                <w:rFonts w:ascii="Arial" w:hAnsi="Arial" w:cs="Arial"/>
                <w:sz w:val="20"/>
                <w:szCs w:val="20"/>
              </w:rPr>
              <w:t>b)</w:t>
            </w:r>
            <w:r w:rsidRPr="00A91F22">
              <w:rPr>
                <w:rFonts w:ascii="Arial" w:hAnsi="Arial" w:cs="Arial"/>
                <w:sz w:val="20"/>
                <w:szCs w:val="20"/>
              </w:rPr>
              <w:tab/>
              <w:t>poręczeniach bankowych lub poręczeniach spółdzielczej kasy oszczędnościowo - kredytowej, z tym, że zobowiązanie kasy jest zawsze zobowiązaniem pieniężnym</w:t>
            </w:r>
          </w:p>
        </w:tc>
      </w:tr>
      <w:tr w:rsidR="005252D7" w:rsidRPr="00A91F22" w:rsidTr="00AC1943">
        <w:tc>
          <w:tcPr>
            <w:tcW w:w="10131" w:type="dxa"/>
            <w:tcBorders>
              <w:top w:val="nil"/>
              <w:left w:val="nil"/>
              <w:bottom w:val="nil"/>
              <w:right w:val="nil"/>
            </w:tcBorders>
          </w:tcPr>
          <w:p w:rsidR="005252D7" w:rsidRPr="00A91F22" w:rsidRDefault="005252D7" w:rsidP="00AC1943">
            <w:pPr>
              <w:tabs>
                <w:tab w:val="left" w:pos="1000"/>
              </w:tabs>
              <w:ind w:left="1000" w:hanging="250"/>
              <w:jc w:val="both"/>
              <w:rPr>
                <w:rFonts w:ascii="Arial" w:hAnsi="Arial" w:cs="Arial"/>
                <w:sz w:val="20"/>
                <w:szCs w:val="20"/>
              </w:rPr>
            </w:pPr>
            <w:r w:rsidRPr="00A91F22">
              <w:rPr>
                <w:rFonts w:ascii="Arial" w:hAnsi="Arial" w:cs="Arial"/>
                <w:sz w:val="20"/>
                <w:szCs w:val="20"/>
              </w:rPr>
              <w:t>c)</w:t>
            </w:r>
            <w:r w:rsidRPr="00A91F22">
              <w:rPr>
                <w:rFonts w:ascii="Arial" w:hAnsi="Arial" w:cs="Arial"/>
                <w:sz w:val="20"/>
                <w:szCs w:val="20"/>
              </w:rPr>
              <w:tab/>
              <w:t>gwarancjach bankowych</w:t>
            </w:r>
          </w:p>
        </w:tc>
      </w:tr>
      <w:tr w:rsidR="005252D7" w:rsidRPr="00A91F22" w:rsidTr="00AC1943">
        <w:tc>
          <w:tcPr>
            <w:tcW w:w="10131" w:type="dxa"/>
            <w:tcBorders>
              <w:top w:val="nil"/>
              <w:left w:val="nil"/>
              <w:bottom w:val="nil"/>
              <w:right w:val="nil"/>
            </w:tcBorders>
          </w:tcPr>
          <w:p w:rsidR="005252D7" w:rsidRPr="00A91F22" w:rsidRDefault="005252D7" w:rsidP="00AC1943">
            <w:pPr>
              <w:tabs>
                <w:tab w:val="left" w:pos="1000"/>
              </w:tabs>
              <w:ind w:left="1000" w:hanging="250"/>
              <w:jc w:val="both"/>
              <w:rPr>
                <w:rFonts w:ascii="Arial" w:hAnsi="Arial" w:cs="Arial"/>
                <w:sz w:val="20"/>
                <w:szCs w:val="20"/>
              </w:rPr>
            </w:pPr>
            <w:r w:rsidRPr="00A91F22">
              <w:rPr>
                <w:rFonts w:ascii="Arial" w:hAnsi="Arial" w:cs="Arial"/>
                <w:sz w:val="20"/>
                <w:szCs w:val="20"/>
              </w:rPr>
              <w:t>d)</w:t>
            </w:r>
            <w:r w:rsidRPr="00A91F22">
              <w:rPr>
                <w:rFonts w:ascii="Arial" w:hAnsi="Arial" w:cs="Arial"/>
                <w:sz w:val="20"/>
                <w:szCs w:val="20"/>
              </w:rPr>
              <w:tab/>
              <w:t>gwarancjach ubezpieczeniowych</w:t>
            </w:r>
          </w:p>
        </w:tc>
      </w:tr>
      <w:tr w:rsidR="005252D7" w:rsidRPr="00A91F22" w:rsidTr="00AC1943">
        <w:tc>
          <w:tcPr>
            <w:tcW w:w="10131" w:type="dxa"/>
            <w:tcBorders>
              <w:top w:val="nil"/>
              <w:left w:val="nil"/>
              <w:bottom w:val="nil"/>
              <w:right w:val="nil"/>
            </w:tcBorders>
          </w:tcPr>
          <w:p w:rsidR="005252D7" w:rsidRPr="00A91F22" w:rsidRDefault="005252D7" w:rsidP="00AC1943">
            <w:pPr>
              <w:tabs>
                <w:tab w:val="left" w:pos="1000"/>
              </w:tabs>
              <w:ind w:left="1000" w:hanging="250"/>
              <w:jc w:val="both"/>
              <w:rPr>
                <w:rFonts w:ascii="Arial" w:hAnsi="Arial" w:cs="Arial"/>
                <w:sz w:val="20"/>
                <w:szCs w:val="20"/>
              </w:rPr>
            </w:pPr>
            <w:r w:rsidRPr="00A91F22">
              <w:rPr>
                <w:rFonts w:ascii="Arial" w:hAnsi="Arial" w:cs="Arial"/>
                <w:sz w:val="20"/>
                <w:szCs w:val="20"/>
              </w:rPr>
              <w:t>e)</w:t>
            </w:r>
            <w:r w:rsidRPr="00A91F22">
              <w:rPr>
                <w:rFonts w:ascii="Arial" w:hAnsi="Arial" w:cs="Arial"/>
                <w:sz w:val="20"/>
                <w:szCs w:val="20"/>
              </w:rPr>
              <w:tab/>
              <w:t xml:space="preserve">poręczeniach udzielanych przez podmioty, o których mowa w art. 6b ust. 5 </w:t>
            </w:r>
            <w:proofErr w:type="spellStart"/>
            <w:r w:rsidRPr="00A91F22">
              <w:rPr>
                <w:rFonts w:ascii="Arial" w:hAnsi="Arial" w:cs="Arial"/>
                <w:sz w:val="20"/>
                <w:szCs w:val="20"/>
              </w:rPr>
              <w:t>pkt</w:t>
            </w:r>
            <w:proofErr w:type="spellEnd"/>
            <w:r w:rsidRPr="00A91F22">
              <w:rPr>
                <w:rFonts w:ascii="Arial" w:hAnsi="Arial" w:cs="Arial"/>
                <w:sz w:val="20"/>
                <w:szCs w:val="20"/>
              </w:rPr>
              <w:t xml:space="preserve"> 2 ustawy z dnia 9 listopada 2000 roku o utworzeniu Polskiej Agencji Rozwoju Przedsiębiorczości.</w:t>
            </w:r>
          </w:p>
        </w:tc>
      </w:tr>
      <w:tr w:rsidR="005252D7" w:rsidRPr="00A91F22" w:rsidTr="00AC1943">
        <w:tc>
          <w:tcPr>
            <w:tcW w:w="10131" w:type="dxa"/>
            <w:tcBorders>
              <w:top w:val="nil"/>
              <w:left w:val="nil"/>
              <w:bottom w:val="nil"/>
              <w:right w:val="nil"/>
            </w:tcBorders>
          </w:tcPr>
          <w:p w:rsidR="005252D7" w:rsidRPr="00A91F22" w:rsidRDefault="005252D7" w:rsidP="00AC1943">
            <w:pPr>
              <w:tabs>
                <w:tab w:val="left" w:pos="750"/>
              </w:tabs>
              <w:ind w:left="750" w:hanging="250"/>
              <w:jc w:val="both"/>
              <w:rPr>
                <w:rFonts w:ascii="Arial" w:hAnsi="Arial" w:cs="Arial"/>
                <w:sz w:val="20"/>
                <w:szCs w:val="20"/>
              </w:rPr>
            </w:pPr>
            <w:r w:rsidRPr="00A91F22">
              <w:rPr>
                <w:rFonts w:ascii="Arial" w:hAnsi="Arial" w:cs="Arial"/>
                <w:sz w:val="20"/>
                <w:szCs w:val="20"/>
              </w:rPr>
              <w:t>5.</w:t>
            </w:r>
            <w:r w:rsidRPr="00A91F22">
              <w:rPr>
                <w:rFonts w:ascii="Arial" w:hAnsi="Arial" w:cs="Arial"/>
                <w:sz w:val="20"/>
                <w:szCs w:val="20"/>
              </w:rPr>
              <w:tab/>
              <w:t>Zabezpieczenie wnoszone w pieniądzu wykonawca wpłaca przelewem na rachunek bankowy wskazany przez Zamawiającego.</w:t>
            </w:r>
            <w:r>
              <w:rPr>
                <w:rFonts w:ascii="Arial" w:hAnsi="Arial" w:cs="Arial"/>
                <w:sz w:val="20"/>
                <w:szCs w:val="20"/>
              </w:rPr>
              <w:t xml:space="preserve"> </w:t>
            </w:r>
          </w:p>
        </w:tc>
      </w:tr>
      <w:tr w:rsidR="005252D7" w:rsidRPr="00A91F22" w:rsidTr="00AC1943">
        <w:tc>
          <w:tcPr>
            <w:tcW w:w="10131" w:type="dxa"/>
            <w:tcBorders>
              <w:top w:val="nil"/>
              <w:left w:val="nil"/>
              <w:bottom w:val="nil"/>
              <w:right w:val="nil"/>
            </w:tcBorders>
          </w:tcPr>
          <w:p w:rsidR="005252D7" w:rsidRPr="00A91F22" w:rsidRDefault="005252D7" w:rsidP="00AC1943">
            <w:pPr>
              <w:tabs>
                <w:tab w:val="left" w:pos="750"/>
              </w:tabs>
              <w:ind w:left="750" w:hanging="250"/>
              <w:jc w:val="both"/>
              <w:rPr>
                <w:rFonts w:ascii="Arial" w:hAnsi="Arial" w:cs="Arial"/>
                <w:sz w:val="20"/>
                <w:szCs w:val="20"/>
              </w:rPr>
            </w:pPr>
          </w:p>
        </w:tc>
      </w:tr>
      <w:tr w:rsidR="005252D7" w:rsidRPr="00A91F22" w:rsidTr="00AC1943">
        <w:tc>
          <w:tcPr>
            <w:tcW w:w="10131" w:type="dxa"/>
            <w:tcBorders>
              <w:top w:val="nil"/>
              <w:left w:val="nil"/>
              <w:bottom w:val="nil"/>
              <w:right w:val="nil"/>
            </w:tcBorders>
          </w:tcPr>
          <w:p w:rsidR="005252D7" w:rsidRPr="00A91F22" w:rsidRDefault="005252D7" w:rsidP="00AC1943">
            <w:pPr>
              <w:tabs>
                <w:tab w:val="left" w:pos="750"/>
              </w:tabs>
              <w:ind w:left="750" w:hanging="250"/>
              <w:jc w:val="both"/>
              <w:rPr>
                <w:rFonts w:ascii="Arial" w:hAnsi="Arial" w:cs="Arial"/>
                <w:sz w:val="20"/>
                <w:szCs w:val="20"/>
              </w:rPr>
            </w:pPr>
            <w:r w:rsidRPr="00A91F22">
              <w:rPr>
                <w:rFonts w:ascii="Arial" w:hAnsi="Arial" w:cs="Arial"/>
                <w:sz w:val="20"/>
                <w:szCs w:val="20"/>
              </w:rPr>
              <w:t>6.</w:t>
            </w:r>
            <w:r w:rsidRPr="00A91F22">
              <w:rPr>
                <w:rFonts w:ascii="Arial" w:hAnsi="Arial" w:cs="Arial"/>
                <w:sz w:val="20"/>
                <w:szCs w:val="20"/>
              </w:rPr>
              <w:tab/>
              <w:t>W przypadku wniesienia zabezpieczenia należytego wykonania umowy w pieniądzu Zamawiający zwraca zabezpieczenie z odsetkami wynikającymi z umowy rachunku bankowego, na którym było ono przechowywane, pomniejszone o koszty prowadzenia tego rachunku oraz prowizji bankowej za przelew pieniędzy na rachunek bankowy Wykonawcy.</w:t>
            </w:r>
          </w:p>
          <w:p w:rsidR="005252D7" w:rsidRPr="00A91F22" w:rsidRDefault="005252D7" w:rsidP="00AC1943">
            <w:pPr>
              <w:tabs>
                <w:tab w:val="left" w:pos="750"/>
              </w:tabs>
              <w:ind w:left="750" w:hanging="250"/>
              <w:jc w:val="both"/>
              <w:rPr>
                <w:rFonts w:ascii="Arial" w:hAnsi="Arial" w:cs="Arial"/>
                <w:sz w:val="20"/>
                <w:szCs w:val="20"/>
              </w:rPr>
            </w:pPr>
          </w:p>
        </w:tc>
      </w:tr>
      <w:tr w:rsidR="005252D7" w:rsidRPr="00A91F22" w:rsidTr="00AC1943">
        <w:tc>
          <w:tcPr>
            <w:tcW w:w="10131" w:type="dxa"/>
            <w:tcBorders>
              <w:top w:val="nil"/>
              <w:left w:val="nil"/>
              <w:bottom w:val="nil"/>
              <w:right w:val="nil"/>
            </w:tcBorders>
          </w:tcPr>
          <w:p w:rsidR="005252D7" w:rsidRPr="00A91F22" w:rsidRDefault="005252D7" w:rsidP="00AC1943">
            <w:pPr>
              <w:tabs>
                <w:tab w:val="left" w:pos="750"/>
              </w:tabs>
              <w:ind w:left="750" w:hanging="250"/>
              <w:jc w:val="both"/>
              <w:rPr>
                <w:rFonts w:ascii="Arial" w:hAnsi="Arial" w:cs="Arial"/>
                <w:sz w:val="20"/>
                <w:szCs w:val="20"/>
              </w:rPr>
            </w:pPr>
            <w:r w:rsidRPr="00A91F22">
              <w:rPr>
                <w:rFonts w:ascii="Arial" w:hAnsi="Arial" w:cs="Arial"/>
                <w:sz w:val="20"/>
                <w:szCs w:val="20"/>
              </w:rPr>
              <w:lastRenderedPageBreak/>
              <w:t>7.</w:t>
            </w:r>
            <w:r w:rsidRPr="00A91F22">
              <w:rPr>
                <w:rFonts w:ascii="Arial" w:hAnsi="Arial" w:cs="Arial"/>
                <w:sz w:val="20"/>
                <w:szCs w:val="20"/>
              </w:rPr>
              <w:tab/>
              <w:t xml:space="preserve">Zamawiający zwraca zabezpieczenie należytego wykonania umowy w terminie 30 dni od dnia wykonania zamówienia i uznania przez Zamawiającego za należycie wykonane, z </w:t>
            </w:r>
            <w:proofErr w:type="spellStart"/>
            <w:r w:rsidRPr="00A91F22">
              <w:rPr>
                <w:rFonts w:ascii="Arial" w:hAnsi="Arial" w:cs="Arial"/>
                <w:sz w:val="20"/>
                <w:szCs w:val="20"/>
              </w:rPr>
              <w:t>zastrz</w:t>
            </w:r>
            <w:proofErr w:type="spellEnd"/>
            <w:r w:rsidRPr="00A91F22">
              <w:rPr>
                <w:rFonts w:ascii="Arial" w:hAnsi="Arial" w:cs="Arial"/>
                <w:sz w:val="20"/>
                <w:szCs w:val="20"/>
              </w:rPr>
              <w:t>. ust. 9.</w:t>
            </w:r>
          </w:p>
        </w:tc>
      </w:tr>
      <w:tr w:rsidR="005252D7" w:rsidRPr="00A91F22" w:rsidTr="00AC1943">
        <w:tc>
          <w:tcPr>
            <w:tcW w:w="10131" w:type="dxa"/>
            <w:tcBorders>
              <w:top w:val="nil"/>
              <w:left w:val="nil"/>
              <w:bottom w:val="nil"/>
              <w:right w:val="nil"/>
            </w:tcBorders>
          </w:tcPr>
          <w:p w:rsidR="005252D7" w:rsidRDefault="005252D7" w:rsidP="00AC1943">
            <w:pPr>
              <w:tabs>
                <w:tab w:val="left" w:pos="750"/>
              </w:tabs>
              <w:ind w:left="750" w:hanging="250"/>
              <w:jc w:val="both"/>
              <w:rPr>
                <w:rFonts w:ascii="Arial" w:hAnsi="Arial" w:cs="Arial"/>
                <w:sz w:val="20"/>
                <w:szCs w:val="20"/>
              </w:rPr>
            </w:pPr>
          </w:p>
          <w:p w:rsidR="005252D7" w:rsidRPr="00A91F22" w:rsidRDefault="005252D7" w:rsidP="00AC1943">
            <w:pPr>
              <w:tabs>
                <w:tab w:val="left" w:pos="750"/>
              </w:tabs>
              <w:ind w:left="750" w:hanging="250"/>
              <w:jc w:val="both"/>
              <w:rPr>
                <w:rFonts w:ascii="Arial" w:hAnsi="Arial" w:cs="Arial"/>
                <w:sz w:val="20"/>
                <w:szCs w:val="20"/>
              </w:rPr>
            </w:pPr>
            <w:r w:rsidRPr="00A91F22">
              <w:rPr>
                <w:rFonts w:ascii="Arial" w:hAnsi="Arial" w:cs="Arial"/>
                <w:sz w:val="20"/>
                <w:szCs w:val="20"/>
              </w:rPr>
              <w:t>8.</w:t>
            </w:r>
            <w:r w:rsidRPr="00A91F22">
              <w:rPr>
                <w:rFonts w:ascii="Arial" w:hAnsi="Arial" w:cs="Arial"/>
                <w:sz w:val="20"/>
                <w:szCs w:val="20"/>
              </w:rPr>
              <w:tab/>
              <w:t>Zamawiający pozostawia na zabezpieczenie roszczeń z tytułu rękojmi za wady kwotę w wysokości 30% zabezpieczenia należytego wykonania umowy. Kwota jest zwracana w ciągu 15 dni po upływie okresu rękojmi za wady.</w:t>
            </w:r>
          </w:p>
        </w:tc>
      </w:tr>
    </w:tbl>
    <w:p w:rsidR="005252D7" w:rsidRPr="0086356C" w:rsidRDefault="005252D7" w:rsidP="005252D7">
      <w:pPr>
        <w:tabs>
          <w:tab w:val="left" w:pos="360"/>
        </w:tabs>
        <w:ind w:left="360" w:hanging="360"/>
        <w:jc w:val="both"/>
        <w:rPr>
          <w:rFonts w:ascii="Arial" w:hAnsi="Arial" w:cs="Arial"/>
        </w:rPr>
      </w:pPr>
      <w:r w:rsidRPr="0086356C">
        <w:rPr>
          <w:rFonts w:ascii="Arial" w:hAnsi="Arial" w:cs="Arial"/>
        </w:rPr>
        <w:t>.</w:t>
      </w:r>
    </w:p>
    <w:p w:rsidR="005252D7" w:rsidRDefault="005252D7" w:rsidP="005252D7">
      <w:pPr>
        <w:tabs>
          <w:tab w:val="left" w:pos="360"/>
        </w:tabs>
        <w:ind w:left="360" w:hanging="360"/>
        <w:jc w:val="both"/>
        <w:rPr>
          <w:rFonts w:ascii="Arial" w:hAnsi="Arial" w:cs="Arial"/>
          <w:b/>
        </w:rPr>
      </w:pPr>
    </w:p>
    <w:p w:rsidR="005252D7" w:rsidRPr="002B468C" w:rsidRDefault="005252D7" w:rsidP="005252D7">
      <w:pPr>
        <w:tabs>
          <w:tab w:val="left" w:pos="360"/>
        </w:tabs>
        <w:ind w:left="360" w:hanging="360"/>
        <w:jc w:val="both"/>
        <w:rPr>
          <w:rFonts w:ascii="Arial" w:hAnsi="Arial" w:cs="Arial"/>
          <w:b/>
          <w:sz w:val="22"/>
          <w:szCs w:val="22"/>
        </w:rPr>
      </w:pPr>
      <w:r w:rsidRPr="002B468C">
        <w:rPr>
          <w:rFonts w:ascii="Arial" w:hAnsi="Arial" w:cs="Arial"/>
          <w:b/>
          <w:sz w:val="22"/>
          <w:szCs w:val="22"/>
        </w:rPr>
        <w:t>XIX. INFORMACJE O FORMALNOŚCIACH, JAKIE POWINNY ZOSTAĆ DOPEŁNIONE PO WYBORZE NAJKORZYSTNIEJSZEJ OFERTY W CELU ZAWARCIA UMOWY W SPRAWIE ZAMÓWIENIA PUBLICZNEGO.</w:t>
      </w:r>
    </w:p>
    <w:p w:rsidR="005252D7" w:rsidRDefault="005252D7" w:rsidP="005252D7">
      <w:pPr>
        <w:tabs>
          <w:tab w:val="left" w:pos="360"/>
        </w:tabs>
        <w:ind w:left="360" w:hanging="360"/>
        <w:jc w:val="both"/>
        <w:rPr>
          <w:rFonts w:ascii="Arial" w:hAnsi="Arial" w:cs="Arial"/>
          <w:b/>
        </w:rPr>
      </w:pPr>
    </w:p>
    <w:p w:rsidR="005252D7" w:rsidRPr="00747D5D" w:rsidRDefault="005252D7" w:rsidP="005252D7">
      <w:pPr>
        <w:tabs>
          <w:tab w:val="left" w:pos="360"/>
        </w:tabs>
        <w:ind w:left="360" w:hanging="360"/>
        <w:jc w:val="both"/>
        <w:rPr>
          <w:rFonts w:ascii="Arial" w:hAnsi="Arial" w:cs="Arial"/>
          <w:sz w:val="20"/>
          <w:szCs w:val="20"/>
        </w:rPr>
      </w:pPr>
      <w:r w:rsidRPr="00747D5D">
        <w:rPr>
          <w:rFonts w:ascii="Arial" w:hAnsi="Arial" w:cs="Arial"/>
          <w:sz w:val="20"/>
          <w:szCs w:val="20"/>
        </w:rPr>
        <w:t>1.</w:t>
      </w:r>
      <w:r w:rsidRPr="00747D5D">
        <w:rPr>
          <w:rFonts w:ascii="Arial" w:hAnsi="Arial" w:cs="Arial"/>
          <w:sz w:val="20"/>
          <w:szCs w:val="20"/>
        </w:rPr>
        <w:tab/>
        <w:t>Zamawiający udzieli zamówienia Wykonawcy, którego oferta odpowiada wszystkim wymaganiom określonym w ustawie oraz niniejszej SIWZ. Ponadto została oceniona, jako najkorzystniejsza w oparciu o podane w ogłoszeniu o zamówieniu i SIWZ kryteria wyboru.</w:t>
      </w:r>
    </w:p>
    <w:p w:rsidR="005252D7" w:rsidRPr="00747D5D" w:rsidRDefault="005252D7" w:rsidP="005252D7">
      <w:pPr>
        <w:tabs>
          <w:tab w:val="left" w:pos="360"/>
        </w:tabs>
        <w:ind w:left="360" w:hanging="360"/>
        <w:jc w:val="both"/>
        <w:rPr>
          <w:rFonts w:ascii="Arial" w:hAnsi="Arial" w:cs="Arial"/>
          <w:sz w:val="20"/>
          <w:szCs w:val="20"/>
        </w:rPr>
      </w:pPr>
      <w:r w:rsidRPr="00747D5D">
        <w:rPr>
          <w:rFonts w:ascii="Arial" w:hAnsi="Arial" w:cs="Arial"/>
          <w:sz w:val="20"/>
          <w:szCs w:val="20"/>
        </w:rPr>
        <w:t>2.</w:t>
      </w:r>
      <w:r w:rsidRPr="00747D5D">
        <w:rPr>
          <w:rFonts w:ascii="Arial" w:hAnsi="Arial" w:cs="Arial"/>
          <w:sz w:val="20"/>
          <w:szCs w:val="20"/>
        </w:rPr>
        <w:tab/>
        <w:t>Niezwłocznie po wyborze najkorzystniejszej oferty Zamawiający zawiadamia Wykonawców, którzy złożyli oferty, o:</w:t>
      </w:r>
    </w:p>
    <w:p w:rsidR="005252D7" w:rsidRPr="00747D5D" w:rsidRDefault="005252D7" w:rsidP="005252D7">
      <w:pPr>
        <w:tabs>
          <w:tab w:val="left" w:pos="360"/>
        </w:tabs>
        <w:ind w:left="360" w:hanging="360"/>
        <w:jc w:val="both"/>
        <w:rPr>
          <w:rFonts w:ascii="Arial" w:hAnsi="Arial" w:cs="Arial"/>
          <w:sz w:val="20"/>
          <w:szCs w:val="20"/>
        </w:rPr>
      </w:pPr>
      <w:r w:rsidRPr="00747D5D">
        <w:rPr>
          <w:rFonts w:ascii="Arial" w:hAnsi="Arial" w:cs="Arial"/>
          <w:sz w:val="20"/>
          <w:szCs w:val="20"/>
        </w:rPr>
        <w:t>a)</w:t>
      </w:r>
      <w:r w:rsidRPr="00747D5D">
        <w:rPr>
          <w:rFonts w:ascii="Arial" w:hAnsi="Arial" w:cs="Arial"/>
          <w:sz w:val="20"/>
          <w:szCs w:val="20"/>
        </w:rPr>
        <w:tab/>
        <w:t>wyborze najkorzystniejszej oferty, podając nazwę (firmę), albo imię i nazwisko, siedzibę albo adres zamieszkania i adres Wykonawcy, którego ofertę wybrano wraz z uzasadnieniem jej wyboru oraz przyznaną punktacją w każdym z kryteriów oceny ofert i punktację łączną,</w:t>
      </w:r>
    </w:p>
    <w:p w:rsidR="005252D7" w:rsidRPr="00747D5D" w:rsidRDefault="005252D7" w:rsidP="005252D7">
      <w:pPr>
        <w:tabs>
          <w:tab w:val="left" w:pos="360"/>
        </w:tabs>
        <w:ind w:left="360" w:hanging="360"/>
        <w:jc w:val="both"/>
        <w:rPr>
          <w:rFonts w:ascii="Arial" w:hAnsi="Arial" w:cs="Arial"/>
          <w:sz w:val="20"/>
          <w:szCs w:val="20"/>
        </w:rPr>
      </w:pPr>
      <w:r w:rsidRPr="00747D5D">
        <w:rPr>
          <w:rFonts w:ascii="Arial" w:hAnsi="Arial" w:cs="Arial"/>
          <w:sz w:val="20"/>
          <w:szCs w:val="20"/>
        </w:rPr>
        <w:t>b)</w:t>
      </w:r>
      <w:r w:rsidRPr="00747D5D">
        <w:rPr>
          <w:rFonts w:ascii="Arial" w:hAnsi="Arial" w:cs="Arial"/>
          <w:sz w:val="20"/>
          <w:szCs w:val="20"/>
        </w:rPr>
        <w:tab/>
        <w:t>Wykonawcach, którzy złożyli oferty wraz informacją o przyznanej punktacji w każdym z kryteriów oceny ofert i punktację łączną,</w:t>
      </w:r>
    </w:p>
    <w:p w:rsidR="005252D7" w:rsidRPr="00747D5D" w:rsidRDefault="005252D7" w:rsidP="005252D7">
      <w:pPr>
        <w:tabs>
          <w:tab w:val="left" w:pos="360"/>
        </w:tabs>
        <w:ind w:left="360" w:hanging="360"/>
        <w:jc w:val="both"/>
        <w:rPr>
          <w:rFonts w:ascii="Arial" w:hAnsi="Arial" w:cs="Arial"/>
          <w:sz w:val="20"/>
          <w:szCs w:val="20"/>
        </w:rPr>
      </w:pPr>
      <w:r w:rsidRPr="00747D5D">
        <w:rPr>
          <w:rFonts w:ascii="Arial" w:hAnsi="Arial" w:cs="Arial"/>
          <w:sz w:val="20"/>
          <w:szCs w:val="20"/>
        </w:rPr>
        <w:t>c)</w:t>
      </w:r>
      <w:r w:rsidRPr="00747D5D">
        <w:rPr>
          <w:rFonts w:ascii="Arial" w:hAnsi="Arial" w:cs="Arial"/>
          <w:sz w:val="20"/>
          <w:szCs w:val="20"/>
        </w:rPr>
        <w:tab/>
        <w:t>Wykonawcach. Których oferty zostały odrzucone, podając uzasadnienie faktyczne i prawne,</w:t>
      </w:r>
    </w:p>
    <w:p w:rsidR="005252D7" w:rsidRPr="00747D5D" w:rsidRDefault="005252D7" w:rsidP="005252D7">
      <w:pPr>
        <w:tabs>
          <w:tab w:val="left" w:pos="360"/>
        </w:tabs>
        <w:ind w:left="360" w:hanging="360"/>
        <w:jc w:val="both"/>
        <w:rPr>
          <w:rFonts w:ascii="Arial" w:hAnsi="Arial" w:cs="Arial"/>
          <w:sz w:val="20"/>
          <w:szCs w:val="20"/>
        </w:rPr>
      </w:pPr>
      <w:r w:rsidRPr="00747D5D">
        <w:rPr>
          <w:rFonts w:ascii="Arial" w:hAnsi="Arial" w:cs="Arial"/>
          <w:sz w:val="20"/>
          <w:szCs w:val="20"/>
        </w:rPr>
        <w:t>d)</w:t>
      </w:r>
      <w:r w:rsidRPr="00747D5D">
        <w:rPr>
          <w:rFonts w:ascii="Arial" w:hAnsi="Arial" w:cs="Arial"/>
          <w:sz w:val="20"/>
          <w:szCs w:val="20"/>
        </w:rPr>
        <w:tab/>
        <w:t>terminie, po upływie którego umowa w sprawie zamówienia publicznego może być zawarta.</w:t>
      </w:r>
    </w:p>
    <w:p w:rsidR="005252D7" w:rsidRPr="00747D5D" w:rsidRDefault="005252D7" w:rsidP="005252D7">
      <w:pPr>
        <w:tabs>
          <w:tab w:val="left" w:pos="360"/>
        </w:tabs>
        <w:ind w:left="360" w:hanging="360"/>
        <w:jc w:val="both"/>
        <w:rPr>
          <w:rFonts w:ascii="Arial" w:hAnsi="Arial" w:cs="Arial"/>
          <w:sz w:val="20"/>
          <w:szCs w:val="20"/>
        </w:rPr>
      </w:pPr>
      <w:r w:rsidRPr="00747D5D">
        <w:rPr>
          <w:rFonts w:ascii="Arial" w:hAnsi="Arial" w:cs="Arial"/>
          <w:sz w:val="20"/>
          <w:szCs w:val="20"/>
        </w:rPr>
        <w:t>3.</w:t>
      </w:r>
      <w:r w:rsidRPr="00747D5D">
        <w:rPr>
          <w:rFonts w:ascii="Arial" w:hAnsi="Arial" w:cs="Arial"/>
          <w:sz w:val="20"/>
          <w:szCs w:val="20"/>
        </w:rPr>
        <w:tab/>
        <w:t>Niezwłocznie po wyborze najkorzystniejszej oferty, Zamawiający zamieszcza informacje, o których mowa w art. 92 ust. 1 pkt. 1 ustawy, na stronie internetowej Zamawiającego oraz w miejscu publicznie dostępnym w swojej siedzibie.</w:t>
      </w:r>
    </w:p>
    <w:p w:rsidR="005252D7" w:rsidRPr="00747D5D" w:rsidRDefault="005252D7" w:rsidP="005252D7">
      <w:pPr>
        <w:tabs>
          <w:tab w:val="left" w:pos="360"/>
        </w:tabs>
        <w:ind w:left="360" w:hanging="360"/>
        <w:jc w:val="both"/>
        <w:rPr>
          <w:rFonts w:ascii="Arial" w:hAnsi="Arial" w:cs="Arial"/>
          <w:sz w:val="20"/>
          <w:szCs w:val="20"/>
        </w:rPr>
      </w:pPr>
      <w:r w:rsidRPr="00747D5D">
        <w:rPr>
          <w:rFonts w:ascii="Arial" w:hAnsi="Arial" w:cs="Arial"/>
          <w:sz w:val="20"/>
          <w:szCs w:val="20"/>
        </w:rPr>
        <w:t>4.</w:t>
      </w:r>
      <w:r w:rsidRPr="00747D5D">
        <w:rPr>
          <w:rFonts w:ascii="Arial" w:hAnsi="Arial" w:cs="Arial"/>
          <w:sz w:val="20"/>
          <w:szCs w:val="20"/>
        </w:rPr>
        <w:tab/>
        <w:t>Zamawiający zawiera umowę w sprawie zamówienia publicznego w terminie nie krótszym niż 5 dni od dnia przesłania zawiadomienia o wyborze najkorzystniejszej oferty, jeżeli zawiadomienie to zostało przesłane w sposób określony w art. 27 ust. 2 ustawy, albo 10 dni- jeżeli zostało przesłane w inny sposób.</w:t>
      </w:r>
    </w:p>
    <w:p w:rsidR="005252D7" w:rsidRPr="00747D5D" w:rsidRDefault="005252D7" w:rsidP="005252D7">
      <w:pPr>
        <w:tabs>
          <w:tab w:val="left" w:pos="360"/>
        </w:tabs>
        <w:ind w:left="360" w:hanging="360"/>
        <w:jc w:val="both"/>
        <w:rPr>
          <w:rFonts w:ascii="Arial" w:hAnsi="Arial" w:cs="Arial"/>
          <w:sz w:val="20"/>
          <w:szCs w:val="20"/>
        </w:rPr>
      </w:pPr>
      <w:r w:rsidRPr="00747D5D">
        <w:rPr>
          <w:rFonts w:ascii="Arial" w:hAnsi="Arial" w:cs="Arial"/>
          <w:sz w:val="20"/>
          <w:szCs w:val="20"/>
        </w:rPr>
        <w:t>5.</w:t>
      </w:r>
      <w:r w:rsidRPr="00747D5D">
        <w:rPr>
          <w:rFonts w:ascii="Arial" w:hAnsi="Arial" w:cs="Arial"/>
          <w:sz w:val="20"/>
          <w:szCs w:val="20"/>
        </w:rPr>
        <w:tab/>
        <w:t>Zamawiający może zawrzeć umowę w sprawie zamówienia publicznego przed upływem terminu zawartego w pkt. 4 w przypadku, gdy złożona została tylko jedna oferta, a także gdy nie odrzucono żadnej oferty oraz nie wykluczono żadnego z Wykonawców.</w:t>
      </w:r>
    </w:p>
    <w:p w:rsidR="005252D7" w:rsidRPr="002B468C" w:rsidRDefault="005252D7" w:rsidP="005252D7">
      <w:pPr>
        <w:tabs>
          <w:tab w:val="left" w:pos="360"/>
        </w:tabs>
        <w:ind w:left="360" w:hanging="360"/>
        <w:jc w:val="both"/>
        <w:rPr>
          <w:rFonts w:ascii="Arial" w:hAnsi="Arial" w:cs="Arial"/>
          <w:sz w:val="22"/>
          <w:szCs w:val="22"/>
        </w:rPr>
      </w:pPr>
    </w:p>
    <w:p w:rsidR="005252D7" w:rsidRPr="002B468C" w:rsidRDefault="005252D7" w:rsidP="005252D7">
      <w:pPr>
        <w:tabs>
          <w:tab w:val="left" w:pos="360"/>
        </w:tabs>
        <w:ind w:left="360" w:hanging="360"/>
        <w:jc w:val="both"/>
        <w:rPr>
          <w:rFonts w:ascii="Arial" w:hAnsi="Arial" w:cs="Arial"/>
          <w:b/>
          <w:sz w:val="22"/>
          <w:szCs w:val="22"/>
        </w:rPr>
      </w:pPr>
      <w:r w:rsidRPr="002B468C">
        <w:rPr>
          <w:rFonts w:ascii="Arial" w:hAnsi="Arial" w:cs="Arial"/>
          <w:b/>
          <w:sz w:val="22"/>
          <w:szCs w:val="22"/>
        </w:rPr>
        <w:t>XX. ISTOTNE DLA STRON POSTANOWIENIA, KTÓRE ZOSTANĄ WPROWADZONE DO TREŚCI ZAWIERANEJ UMOWY W SPRAWIE ZAMÓWIENIA PUBLICZNEGO, OGÓLNE WARUNKI UMOWY ALBO WZÓR UMOWY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Wzór umowy w sprawie zamówienia publicznego stanowi załącznik nr 8 do SIWZ. Zamawiający wymaga od Wykonawcy, aby zawarł umowę na realizację zamówienia na warunkach określonych we wzorze umowy, z zastrzeżeniem, że jeżeli Wykonawca przy realizacji zamówienia będzie współpracował z podwykonawcami Zamawiający doda do Umowy w § 5 ust. 6 o następującej treści:</w:t>
      </w:r>
    </w:p>
    <w:p w:rsidR="005252D7" w:rsidRPr="00A91F22" w:rsidRDefault="005252D7" w:rsidP="005252D7">
      <w:pPr>
        <w:tabs>
          <w:tab w:val="left" w:pos="360"/>
        </w:tabs>
        <w:ind w:left="360"/>
        <w:jc w:val="both"/>
        <w:rPr>
          <w:rFonts w:ascii="Arial" w:hAnsi="Arial" w:cs="Arial"/>
          <w:i/>
          <w:sz w:val="20"/>
          <w:szCs w:val="20"/>
        </w:rPr>
      </w:pPr>
      <w:r w:rsidRPr="00A91F22">
        <w:rPr>
          <w:rFonts w:ascii="Arial" w:hAnsi="Arial" w:cs="Arial"/>
          <w:i/>
          <w:sz w:val="20"/>
          <w:szCs w:val="20"/>
        </w:rPr>
        <w:t>„ Zamawiający może wstrzymać płatność dla Wykonawcy za wykonanie przedmiotu umowy, do czasu przedłożenia mu przez Wykonawcę dowodów opłacenia faktur podwykonawcom za roboty wchodzące w skład części robót, której płatność dotyczy. W przypadku niezapłacenia przez Wykonawcę należności podwykonawców, Zamawiający jest upoważniony do zapłaty faktur Podwykonawców, a wpłaty te zostaną potrącone ze zobowiązania Zamawiającego wobec Wykonawcy.</w:t>
      </w:r>
    </w:p>
    <w:p w:rsidR="005252D7" w:rsidRPr="0066213B" w:rsidRDefault="005252D7" w:rsidP="005252D7">
      <w:pPr>
        <w:pStyle w:val="Akapitzlist"/>
        <w:numPr>
          <w:ilvl w:val="0"/>
          <w:numId w:val="2"/>
        </w:numPr>
        <w:tabs>
          <w:tab w:val="left" w:pos="360"/>
        </w:tabs>
        <w:jc w:val="both"/>
        <w:rPr>
          <w:rFonts w:ascii="Arial" w:hAnsi="Arial" w:cs="Arial"/>
          <w:sz w:val="20"/>
          <w:szCs w:val="20"/>
        </w:rPr>
      </w:pPr>
      <w:r w:rsidRPr="0066213B">
        <w:rPr>
          <w:rFonts w:ascii="Arial" w:hAnsi="Arial" w:cs="Arial"/>
          <w:sz w:val="20"/>
          <w:szCs w:val="20"/>
        </w:rPr>
        <w:t>Zamawiający zgodnie z art. 144 ust. 1 ustawy przewiduje możliwość istotnych zmian postanowień zawartej umowy w stosunku do treści oferty, na podstawie której dokonano wyboru Wykonawcy, w przypadku wystąpienia co najmniej jednej z okoliczności wymienionych poniżej, z uwzględnieniem podawanych warunków ich wprowadzenia:</w:t>
      </w:r>
    </w:p>
    <w:p w:rsidR="005252D7" w:rsidRPr="0066213B" w:rsidRDefault="005252D7" w:rsidP="005252D7">
      <w:pPr>
        <w:pStyle w:val="Bezodstpw"/>
        <w:numPr>
          <w:ilvl w:val="1"/>
          <w:numId w:val="9"/>
        </w:numPr>
        <w:ind w:left="709" w:hanging="283"/>
        <w:jc w:val="both"/>
        <w:rPr>
          <w:rFonts w:ascii="Arial" w:hAnsi="Arial" w:cs="Arial"/>
          <w:b/>
          <w:bCs/>
          <w:sz w:val="20"/>
          <w:szCs w:val="20"/>
        </w:rPr>
      </w:pPr>
      <w:r w:rsidRPr="0066213B">
        <w:rPr>
          <w:rFonts w:ascii="Arial" w:hAnsi="Arial" w:cs="Arial"/>
          <w:b/>
          <w:bCs/>
          <w:sz w:val="20"/>
          <w:szCs w:val="20"/>
        </w:rPr>
        <w:t>zmiana terminu realizacji przedmiotu umowy b</w:t>
      </w:r>
      <w:r w:rsidRPr="0066213B">
        <w:rPr>
          <w:rFonts w:ascii="Arial" w:eastAsia="Arial,Bold" w:hAnsi="Arial" w:cs="Arial"/>
          <w:b/>
          <w:bCs/>
          <w:sz w:val="20"/>
          <w:szCs w:val="20"/>
        </w:rPr>
        <w:t>ę</w:t>
      </w:r>
      <w:r w:rsidRPr="0066213B">
        <w:rPr>
          <w:rFonts w:ascii="Arial" w:hAnsi="Arial" w:cs="Arial"/>
          <w:b/>
          <w:bCs/>
          <w:sz w:val="20"/>
          <w:szCs w:val="20"/>
        </w:rPr>
        <w:t>dzie możliwa w przypadku:</w:t>
      </w:r>
    </w:p>
    <w:p w:rsidR="005252D7" w:rsidRPr="0066213B" w:rsidRDefault="005252D7" w:rsidP="005252D7">
      <w:pPr>
        <w:pStyle w:val="Bezodstpw"/>
        <w:numPr>
          <w:ilvl w:val="0"/>
          <w:numId w:val="10"/>
        </w:numPr>
        <w:jc w:val="both"/>
        <w:rPr>
          <w:rFonts w:ascii="Arial" w:hAnsi="Arial" w:cs="Arial"/>
          <w:sz w:val="20"/>
          <w:szCs w:val="20"/>
        </w:rPr>
      </w:pPr>
      <w:r w:rsidRPr="0066213B">
        <w:rPr>
          <w:rFonts w:ascii="Arial" w:hAnsi="Arial" w:cs="Arial"/>
          <w:sz w:val="20"/>
          <w:szCs w:val="20"/>
        </w:rPr>
        <w:t>wystąpienia okoliczności niezależnych od Wykonawcy przy zachowaniu przez niego należytej staranności, skutkujących niemożnością dotrzymania terminu realizacji przedmiotu zamówienia,</w:t>
      </w:r>
    </w:p>
    <w:p w:rsidR="005252D7" w:rsidRPr="0066213B" w:rsidRDefault="005252D7" w:rsidP="005252D7">
      <w:pPr>
        <w:pStyle w:val="Bezodstpw"/>
        <w:numPr>
          <w:ilvl w:val="0"/>
          <w:numId w:val="10"/>
        </w:numPr>
        <w:jc w:val="both"/>
        <w:rPr>
          <w:rFonts w:ascii="Arial" w:hAnsi="Arial" w:cs="Arial"/>
          <w:sz w:val="20"/>
          <w:szCs w:val="20"/>
        </w:rPr>
      </w:pPr>
      <w:r w:rsidRPr="0066213B">
        <w:rPr>
          <w:rFonts w:ascii="Arial" w:hAnsi="Arial" w:cs="Arial"/>
          <w:sz w:val="20"/>
          <w:szCs w:val="20"/>
        </w:rPr>
        <w:t>wstrzymania przez Zamawiającego wykonania robót nie wynikających z przyczyn leżących po stronie Wykonawcy. Powyższe nie dotyczy okoliczności wstrzymania robót przez inspektora nadzoru w przypadku stwierdzenia nieprawidłowości w wykonywaniu przedmiotu umowy.</w:t>
      </w:r>
    </w:p>
    <w:p w:rsidR="005252D7" w:rsidRPr="0066213B" w:rsidRDefault="005252D7" w:rsidP="005252D7">
      <w:pPr>
        <w:pStyle w:val="Bezodstpw"/>
        <w:numPr>
          <w:ilvl w:val="0"/>
          <w:numId w:val="10"/>
        </w:numPr>
        <w:jc w:val="both"/>
        <w:rPr>
          <w:rFonts w:ascii="Arial" w:hAnsi="Arial" w:cs="Arial"/>
          <w:sz w:val="20"/>
          <w:szCs w:val="20"/>
        </w:rPr>
      </w:pPr>
      <w:r w:rsidRPr="0066213B">
        <w:rPr>
          <w:rFonts w:ascii="Arial" w:hAnsi="Arial" w:cs="Arial"/>
          <w:sz w:val="20"/>
          <w:szCs w:val="20"/>
        </w:rPr>
        <w:t>konieczności wprowadzenia przez Zamawiającego korekt w dokumentacji projektowej (usunięcie wad projektu lub wprowadzenie rozwiązań zamiennych),</w:t>
      </w:r>
    </w:p>
    <w:p w:rsidR="005252D7" w:rsidRPr="0066213B" w:rsidRDefault="005252D7" w:rsidP="005252D7">
      <w:pPr>
        <w:pStyle w:val="Bezodstpw"/>
        <w:numPr>
          <w:ilvl w:val="0"/>
          <w:numId w:val="10"/>
        </w:numPr>
        <w:jc w:val="both"/>
        <w:rPr>
          <w:rFonts w:ascii="Arial" w:hAnsi="Arial" w:cs="Arial"/>
          <w:sz w:val="20"/>
          <w:szCs w:val="20"/>
        </w:rPr>
      </w:pPr>
      <w:r w:rsidRPr="0066213B">
        <w:rPr>
          <w:rFonts w:ascii="Arial" w:hAnsi="Arial" w:cs="Arial"/>
          <w:sz w:val="20"/>
          <w:szCs w:val="20"/>
        </w:rPr>
        <w:lastRenderedPageBreak/>
        <w:t>konieczności wykonania robót zamiennych, dodatkowych i innych niezbędnych do zakończenia przedmiotu umowy, w tym wynikających z korekty dokumentacji projektowej,</w:t>
      </w:r>
    </w:p>
    <w:p w:rsidR="005252D7" w:rsidRPr="0066213B" w:rsidRDefault="005252D7" w:rsidP="005252D7">
      <w:pPr>
        <w:pStyle w:val="Bezodstpw"/>
        <w:numPr>
          <w:ilvl w:val="0"/>
          <w:numId w:val="10"/>
        </w:numPr>
        <w:jc w:val="both"/>
        <w:rPr>
          <w:rFonts w:ascii="Arial" w:hAnsi="Arial" w:cs="Arial"/>
          <w:sz w:val="20"/>
          <w:szCs w:val="20"/>
        </w:rPr>
      </w:pPr>
      <w:r w:rsidRPr="0066213B">
        <w:rPr>
          <w:rFonts w:ascii="Arial" w:hAnsi="Arial" w:cs="Arial"/>
          <w:sz w:val="20"/>
          <w:szCs w:val="20"/>
        </w:rPr>
        <w:t>zaistnienia okoliczności utrudniających lub uniemożliwiających terminowe zakończenie przedmiotu umowy takich jak: warunki archeologiczne, geologiczne, hydrauliczne, atmosferyczne (w szczególności warunki atmosferyczne odbiegające od typowych, uniemożliwiające wykonanie przedmiotu zamówienia), kolizje z sieciami infrastruktury technicznej,</w:t>
      </w:r>
    </w:p>
    <w:p w:rsidR="005252D7" w:rsidRPr="0066213B" w:rsidRDefault="005252D7" w:rsidP="005252D7">
      <w:pPr>
        <w:pStyle w:val="Bezodstpw"/>
        <w:numPr>
          <w:ilvl w:val="0"/>
          <w:numId w:val="10"/>
        </w:numPr>
        <w:jc w:val="both"/>
        <w:rPr>
          <w:rFonts w:ascii="Arial" w:hAnsi="Arial" w:cs="Arial"/>
          <w:sz w:val="20"/>
          <w:szCs w:val="20"/>
        </w:rPr>
      </w:pPr>
      <w:r w:rsidRPr="0066213B">
        <w:rPr>
          <w:rFonts w:ascii="Arial" w:hAnsi="Arial" w:cs="Arial"/>
          <w:sz w:val="20"/>
          <w:szCs w:val="20"/>
        </w:rPr>
        <w:t>opóźnienia, utrudnienia lub przeszkód spowodowanych przez Zamawiającego lub dających się przypisać zamawiającemu lub innemu wykonawcy zatrudnionemu przez zamawiającego na terenie budowy,</w:t>
      </w:r>
    </w:p>
    <w:p w:rsidR="005252D7" w:rsidRPr="0066213B" w:rsidRDefault="005252D7" w:rsidP="005252D7">
      <w:pPr>
        <w:pStyle w:val="Bezodstpw"/>
        <w:numPr>
          <w:ilvl w:val="0"/>
          <w:numId w:val="10"/>
        </w:numPr>
        <w:jc w:val="both"/>
        <w:rPr>
          <w:rFonts w:ascii="Arial" w:hAnsi="Arial" w:cs="Arial"/>
          <w:sz w:val="20"/>
          <w:szCs w:val="20"/>
        </w:rPr>
      </w:pPr>
      <w:r w:rsidRPr="0066213B">
        <w:rPr>
          <w:rFonts w:ascii="Arial" w:hAnsi="Arial" w:cs="Arial"/>
          <w:sz w:val="20"/>
          <w:szCs w:val="20"/>
        </w:rPr>
        <w:t>działania siły wyższej.</w:t>
      </w:r>
    </w:p>
    <w:p w:rsidR="005252D7" w:rsidRPr="0066213B" w:rsidRDefault="005252D7" w:rsidP="005252D7">
      <w:pPr>
        <w:pStyle w:val="Bezodstpw"/>
        <w:numPr>
          <w:ilvl w:val="1"/>
          <w:numId w:val="9"/>
        </w:numPr>
        <w:ind w:left="709" w:hanging="283"/>
        <w:jc w:val="both"/>
        <w:rPr>
          <w:rFonts w:ascii="Arial" w:hAnsi="Arial" w:cs="Arial"/>
          <w:b/>
          <w:bCs/>
          <w:sz w:val="20"/>
          <w:szCs w:val="20"/>
        </w:rPr>
      </w:pPr>
      <w:r w:rsidRPr="0066213B">
        <w:rPr>
          <w:rFonts w:ascii="Arial" w:hAnsi="Arial" w:cs="Arial"/>
          <w:b/>
          <w:bCs/>
          <w:sz w:val="20"/>
          <w:szCs w:val="20"/>
        </w:rPr>
        <w:t>zmiana wynagrodzenia:</w:t>
      </w:r>
    </w:p>
    <w:p w:rsidR="005252D7" w:rsidRPr="0066213B" w:rsidRDefault="005252D7" w:rsidP="005252D7">
      <w:pPr>
        <w:pStyle w:val="Bezodstpw"/>
        <w:numPr>
          <w:ilvl w:val="2"/>
          <w:numId w:val="9"/>
        </w:numPr>
        <w:ind w:left="709" w:hanging="283"/>
        <w:jc w:val="both"/>
        <w:rPr>
          <w:rFonts w:ascii="Arial" w:hAnsi="Arial" w:cs="Arial"/>
          <w:sz w:val="20"/>
          <w:szCs w:val="20"/>
        </w:rPr>
      </w:pPr>
      <w:r w:rsidRPr="0066213B">
        <w:rPr>
          <w:rFonts w:ascii="Arial" w:hAnsi="Arial" w:cs="Arial"/>
          <w:sz w:val="20"/>
          <w:szCs w:val="20"/>
        </w:rPr>
        <w:t>w przypadku zmiany ustawowej stawki VAT w okresie realizacji umowy - dotyczy wynagrodzenia za roboty, których nie zafakturowano na dzień wejścia w życie przepisów o zmianie VAT.</w:t>
      </w:r>
    </w:p>
    <w:p w:rsidR="005252D7" w:rsidRPr="0066213B" w:rsidRDefault="005252D7" w:rsidP="005252D7">
      <w:pPr>
        <w:pStyle w:val="Bezodstpw"/>
        <w:numPr>
          <w:ilvl w:val="2"/>
          <w:numId w:val="9"/>
        </w:numPr>
        <w:ind w:left="709" w:hanging="283"/>
        <w:jc w:val="both"/>
        <w:rPr>
          <w:rFonts w:ascii="Arial" w:hAnsi="Arial" w:cs="Arial"/>
          <w:sz w:val="20"/>
          <w:szCs w:val="20"/>
        </w:rPr>
      </w:pPr>
      <w:r w:rsidRPr="0066213B">
        <w:rPr>
          <w:rFonts w:ascii="Arial" w:hAnsi="Arial" w:cs="Arial"/>
          <w:sz w:val="20"/>
          <w:szCs w:val="20"/>
        </w:rPr>
        <w:t>w przypadku zmiany zakresu rzeczowo - finansowego wskutek zlecenia przez Zamawiającego wykonania robót koniecznych, oraz wynikających z korekt dokumentacji projektowej (usunięcie wad projektu).</w:t>
      </w:r>
    </w:p>
    <w:p w:rsidR="005252D7" w:rsidRPr="0066213B" w:rsidRDefault="005252D7" w:rsidP="005252D7">
      <w:pPr>
        <w:pStyle w:val="Bezodstpw"/>
        <w:numPr>
          <w:ilvl w:val="1"/>
          <w:numId w:val="9"/>
        </w:numPr>
        <w:ind w:hanging="1014"/>
        <w:jc w:val="both"/>
        <w:rPr>
          <w:rFonts w:ascii="Arial" w:hAnsi="Arial" w:cs="Arial"/>
          <w:b/>
          <w:bCs/>
          <w:sz w:val="20"/>
          <w:szCs w:val="20"/>
        </w:rPr>
      </w:pPr>
      <w:r w:rsidRPr="0066213B">
        <w:rPr>
          <w:rFonts w:ascii="Arial" w:hAnsi="Arial" w:cs="Arial"/>
          <w:b/>
          <w:bCs/>
          <w:sz w:val="20"/>
          <w:szCs w:val="20"/>
        </w:rPr>
        <w:t>Inne zmiany:</w:t>
      </w:r>
    </w:p>
    <w:p w:rsidR="005252D7" w:rsidRPr="0066213B" w:rsidRDefault="005252D7" w:rsidP="005252D7">
      <w:pPr>
        <w:pStyle w:val="Bezodstpw"/>
        <w:numPr>
          <w:ilvl w:val="0"/>
          <w:numId w:val="11"/>
        </w:numPr>
        <w:jc w:val="both"/>
        <w:rPr>
          <w:rFonts w:ascii="Arial" w:hAnsi="Arial" w:cs="Arial"/>
          <w:sz w:val="20"/>
          <w:szCs w:val="20"/>
        </w:rPr>
      </w:pPr>
      <w:r w:rsidRPr="0066213B">
        <w:rPr>
          <w:rFonts w:ascii="Arial" w:hAnsi="Arial" w:cs="Arial"/>
          <w:sz w:val="20"/>
          <w:szCs w:val="20"/>
        </w:rPr>
        <w:t>zmiana zakresu rzeczowo – finansowego zamówienia w przypadku wystąpienia obiektywnych okoliczności skutkujących koniecznością zmiany w trakcie realizacji umowy zakresu rzeczowo – finansowego robót,</w:t>
      </w:r>
    </w:p>
    <w:p w:rsidR="005252D7" w:rsidRPr="0066213B" w:rsidRDefault="005252D7" w:rsidP="005252D7">
      <w:pPr>
        <w:pStyle w:val="Bezodstpw"/>
        <w:numPr>
          <w:ilvl w:val="0"/>
          <w:numId w:val="11"/>
        </w:numPr>
        <w:jc w:val="both"/>
        <w:rPr>
          <w:rFonts w:ascii="Arial" w:hAnsi="Arial" w:cs="Arial"/>
          <w:sz w:val="20"/>
          <w:szCs w:val="20"/>
        </w:rPr>
      </w:pPr>
      <w:r w:rsidRPr="0066213B">
        <w:rPr>
          <w:rFonts w:ascii="Arial" w:hAnsi="Arial" w:cs="Arial"/>
          <w:sz w:val="20"/>
          <w:szCs w:val="20"/>
        </w:rPr>
        <w:t>zmiany zakresu podwykonawstwa,</w:t>
      </w:r>
    </w:p>
    <w:p w:rsidR="005252D7" w:rsidRPr="0066213B" w:rsidRDefault="005252D7" w:rsidP="005252D7">
      <w:pPr>
        <w:pStyle w:val="Bezodstpw"/>
        <w:numPr>
          <w:ilvl w:val="0"/>
          <w:numId w:val="11"/>
        </w:numPr>
        <w:jc w:val="both"/>
        <w:rPr>
          <w:rFonts w:ascii="Arial" w:hAnsi="Arial" w:cs="Arial"/>
          <w:sz w:val="20"/>
          <w:szCs w:val="20"/>
        </w:rPr>
      </w:pPr>
      <w:r w:rsidRPr="0066213B">
        <w:rPr>
          <w:rFonts w:ascii="Arial" w:hAnsi="Arial" w:cs="Arial"/>
          <w:sz w:val="20"/>
          <w:szCs w:val="20"/>
        </w:rPr>
        <w:t xml:space="preserve">rozszerzenie odpowiedzialności z tytułu gwarancji i rękojmi oraz przedłużenie terminu gwarancji i rękojmi w przypadku zaproponowania takiego rozwiązania przez Wykonawcę, </w:t>
      </w:r>
    </w:p>
    <w:p w:rsidR="005252D7" w:rsidRPr="0066213B" w:rsidRDefault="005252D7" w:rsidP="005252D7">
      <w:pPr>
        <w:pStyle w:val="Bezodstpw"/>
        <w:numPr>
          <w:ilvl w:val="0"/>
          <w:numId w:val="11"/>
        </w:numPr>
        <w:jc w:val="both"/>
        <w:rPr>
          <w:rFonts w:ascii="Arial" w:hAnsi="Arial" w:cs="Arial"/>
          <w:sz w:val="20"/>
          <w:szCs w:val="20"/>
        </w:rPr>
      </w:pPr>
      <w:r w:rsidRPr="0066213B">
        <w:rPr>
          <w:rFonts w:ascii="Arial" w:hAnsi="Arial" w:cs="Arial"/>
          <w:sz w:val="20"/>
          <w:szCs w:val="20"/>
        </w:rPr>
        <w:t>zmian osób reprezentujących, pod warunkiem wcześniejszego powiadomienia i akceptacji drugiej strony, w przypadku śmierci, choroby lub innych zdarzeń losowych, lub jeżeli zmiana stanie sie konieczna z jakichkolwiek innych przyczyn niezależnych od Zamawiającego lub Wykonawcy ( np. rezygnacji. itp.).</w:t>
      </w:r>
    </w:p>
    <w:p w:rsidR="005252D7" w:rsidRPr="0066213B" w:rsidRDefault="005252D7" w:rsidP="005252D7">
      <w:pPr>
        <w:pStyle w:val="Bezodstpw"/>
        <w:numPr>
          <w:ilvl w:val="6"/>
          <w:numId w:val="8"/>
        </w:numPr>
        <w:tabs>
          <w:tab w:val="num" w:pos="426"/>
        </w:tabs>
        <w:ind w:left="426" w:hanging="426"/>
        <w:jc w:val="both"/>
        <w:rPr>
          <w:rFonts w:ascii="Arial" w:hAnsi="Arial" w:cs="Arial"/>
          <w:sz w:val="20"/>
          <w:szCs w:val="20"/>
        </w:rPr>
      </w:pPr>
      <w:r w:rsidRPr="0066213B">
        <w:rPr>
          <w:rFonts w:ascii="Arial" w:hAnsi="Arial" w:cs="Arial"/>
          <w:sz w:val="20"/>
          <w:szCs w:val="20"/>
        </w:rPr>
        <w:t>Powyższe postanowienia stanowią katalog zmian, na które Zamawiający może wyrazić zgodę, jednocześnie nie stanowią one zobowiązania Zamawiającego na ich wprowadzenie.</w:t>
      </w:r>
    </w:p>
    <w:p w:rsidR="005252D7" w:rsidRPr="0066213B" w:rsidRDefault="005252D7" w:rsidP="005252D7">
      <w:pPr>
        <w:pStyle w:val="Bezodstpw"/>
        <w:numPr>
          <w:ilvl w:val="6"/>
          <w:numId w:val="8"/>
        </w:numPr>
        <w:tabs>
          <w:tab w:val="num" w:pos="426"/>
        </w:tabs>
        <w:ind w:left="426" w:hanging="426"/>
        <w:jc w:val="both"/>
        <w:rPr>
          <w:rFonts w:ascii="Arial" w:hAnsi="Arial" w:cs="Arial"/>
          <w:sz w:val="20"/>
          <w:szCs w:val="20"/>
        </w:rPr>
      </w:pPr>
      <w:r w:rsidRPr="0066213B">
        <w:rPr>
          <w:rFonts w:ascii="Arial" w:hAnsi="Arial" w:cs="Arial"/>
          <w:sz w:val="20"/>
          <w:szCs w:val="20"/>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o którym mowa w poprzednim zdaniu, Wykonawca może żądać wyłącznie wynagrodzenia należnego z tytułu wykonania części umowy.</w:t>
      </w:r>
    </w:p>
    <w:p w:rsidR="005252D7" w:rsidRDefault="005252D7" w:rsidP="005252D7">
      <w:pPr>
        <w:tabs>
          <w:tab w:val="left" w:pos="360"/>
        </w:tabs>
        <w:jc w:val="both"/>
        <w:rPr>
          <w:rFonts w:ascii="Arial" w:hAnsi="Arial" w:cs="Arial"/>
          <w:sz w:val="20"/>
          <w:szCs w:val="20"/>
        </w:rPr>
      </w:pPr>
    </w:p>
    <w:p w:rsidR="005252D7" w:rsidRPr="002B468C" w:rsidRDefault="005252D7" w:rsidP="005252D7">
      <w:pPr>
        <w:tabs>
          <w:tab w:val="left" w:pos="360"/>
        </w:tabs>
        <w:ind w:left="360" w:hanging="360"/>
        <w:jc w:val="both"/>
        <w:rPr>
          <w:rFonts w:ascii="Arial" w:hAnsi="Arial" w:cs="Arial"/>
          <w:sz w:val="22"/>
          <w:szCs w:val="22"/>
        </w:rPr>
      </w:pPr>
    </w:p>
    <w:p w:rsidR="005252D7" w:rsidRPr="002B468C" w:rsidRDefault="005252D7" w:rsidP="005252D7">
      <w:pPr>
        <w:tabs>
          <w:tab w:val="left" w:pos="360"/>
        </w:tabs>
        <w:ind w:left="360" w:hanging="360"/>
        <w:jc w:val="both"/>
        <w:rPr>
          <w:rFonts w:ascii="Arial" w:hAnsi="Arial" w:cs="Arial"/>
          <w:b/>
          <w:sz w:val="22"/>
          <w:szCs w:val="22"/>
        </w:rPr>
      </w:pPr>
      <w:r w:rsidRPr="002B468C">
        <w:rPr>
          <w:rFonts w:ascii="Arial" w:hAnsi="Arial" w:cs="Arial"/>
          <w:b/>
          <w:sz w:val="22"/>
          <w:szCs w:val="22"/>
        </w:rPr>
        <w:t>XXI. POUCZENIE O ŚRODKACH OCHRONY PRAWNEJ</w:t>
      </w:r>
    </w:p>
    <w:p w:rsidR="005252D7" w:rsidRDefault="005252D7" w:rsidP="005252D7">
      <w:pPr>
        <w:tabs>
          <w:tab w:val="left" w:pos="360"/>
        </w:tabs>
        <w:ind w:left="360" w:hanging="360"/>
        <w:jc w:val="both"/>
        <w:rPr>
          <w:rFonts w:ascii="Arial" w:hAnsi="Arial" w:cs="Arial"/>
          <w:b/>
        </w:rPr>
      </w:pPr>
    </w:p>
    <w:p w:rsidR="005252D7" w:rsidRPr="00A91F22" w:rsidRDefault="005252D7" w:rsidP="005252D7">
      <w:pPr>
        <w:tabs>
          <w:tab w:val="left" w:pos="360"/>
        </w:tabs>
        <w:ind w:left="360" w:hanging="360"/>
        <w:jc w:val="both"/>
        <w:rPr>
          <w:rFonts w:ascii="Arial" w:hAnsi="Arial" w:cs="Arial"/>
          <w:sz w:val="20"/>
          <w:szCs w:val="20"/>
        </w:rPr>
      </w:pPr>
      <w:r>
        <w:rPr>
          <w:rFonts w:ascii="Arial" w:hAnsi="Arial" w:cs="Arial"/>
        </w:rPr>
        <w:tab/>
      </w:r>
      <w:r w:rsidRPr="00A91F22">
        <w:rPr>
          <w:rFonts w:ascii="Arial" w:hAnsi="Arial" w:cs="Arial"/>
          <w:sz w:val="20"/>
          <w:szCs w:val="20"/>
        </w:rPr>
        <w:t>Na podstawie art. 179 ustawy, Wykonawcy, a także innemu podmiotowi, jeżeli ma lub miał interes w uzyskaniu danego zamówienia oraz poniósł lub może ponieść szkodę w wyniku naruszenia przez Zamawiającego przepisów ustawy, przysługują środki ochrony prawnej przewidziane w dziale VI ustawy Prawo Zamówień Publicznych.</w:t>
      </w:r>
    </w:p>
    <w:p w:rsidR="005252D7" w:rsidRPr="00A91F22" w:rsidRDefault="005252D7" w:rsidP="005252D7">
      <w:pPr>
        <w:tabs>
          <w:tab w:val="left" w:pos="360"/>
        </w:tabs>
        <w:jc w:val="both"/>
        <w:rPr>
          <w:rFonts w:ascii="Arial" w:hAnsi="Arial" w:cs="Arial"/>
          <w:sz w:val="20"/>
          <w:szCs w:val="20"/>
        </w:rPr>
      </w:pPr>
      <w:r w:rsidRPr="00A91F22">
        <w:rPr>
          <w:rFonts w:ascii="Arial" w:hAnsi="Arial" w:cs="Arial"/>
          <w:sz w:val="20"/>
          <w:szCs w:val="20"/>
        </w:rPr>
        <w:t>1.</w:t>
      </w:r>
      <w:r w:rsidRPr="00A91F22">
        <w:rPr>
          <w:rFonts w:ascii="Arial" w:hAnsi="Arial" w:cs="Arial"/>
          <w:sz w:val="20"/>
          <w:szCs w:val="20"/>
        </w:rPr>
        <w:tab/>
        <w:t>Odwołanie przysługuje wyłącznie wobec następujących czynności:</w:t>
      </w:r>
    </w:p>
    <w:p w:rsidR="005252D7" w:rsidRPr="00A91F22" w:rsidRDefault="005252D7" w:rsidP="005252D7">
      <w:pPr>
        <w:tabs>
          <w:tab w:val="left" w:pos="360"/>
        </w:tabs>
        <w:jc w:val="both"/>
        <w:rPr>
          <w:rFonts w:ascii="Arial" w:hAnsi="Arial" w:cs="Arial"/>
          <w:sz w:val="20"/>
          <w:szCs w:val="20"/>
        </w:rPr>
      </w:pPr>
      <w:r w:rsidRPr="00A91F22">
        <w:rPr>
          <w:rFonts w:ascii="Arial" w:hAnsi="Arial" w:cs="Arial"/>
          <w:sz w:val="20"/>
          <w:szCs w:val="20"/>
        </w:rPr>
        <w:tab/>
        <w:t>- opisu sposobu dokonywania oceny spełniania warunków udziału w postępowaniu;</w:t>
      </w:r>
    </w:p>
    <w:p w:rsidR="005252D7" w:rsidRPr="00A91F22" w:rsidRDefault="005252D7" w:rsidP="005252D7">
      <w:pPr>
        <w:tabs>
          <w:tab w:val="left" w:pos="360"/>
        </w:tabs>
        <w:jc w:val="both"/>
        <w:rPr>
          <w:rFonts w:ascii="Arial" w:hAnsi="Arial" w:cs="Arial"/>
          <w:sz w:val="20"/>
          <w:szCs w:val="20"/>
        </w:rPr>
      </w:pPr>
      <w:r w:rsidRPr="00A91F22">
        <w:rPr>
          <w:rFonts w:ascii="Arial" w:hAnsi="Arial" w:cs="Arial"/>
          <w:sz w:val="20"/>
          <w:szCs w:val="20"/>
        </w:rPr>
        <w:tab/>
        <w:t>- wykluczenia odwołującego z postępowania o udzielenie zamówienia;</w:t>
      </w:r>
    </w:p>
    <w:p w:rsidR="005252D7" w:rsidRPr="00A91F22" w:rsidRDefault="005252D7" w:rsidP="005252D7">
      <w:pPr>
        <w:tabs>
          <w:tab w:val="left" w:pos="360"/>
        </w:tabs>
        <w:jc w:val="both"/>
        <w:rPr>
          <w:rFonts w:ascii="Arial" w:hAnsi="Arial" w:cs="Arial"/>
          <w:sz w:val="20"/>
          <w:szCs w:val="20"/>
        </w:rPr>
      </w:pPr>
      <w:r w:rsidRPr="00A91F22">
        <w:rPr>
          <w:rFonts w:ascii="Arial" w:hAnsi="Arial" w:cs="Arial"/>
          <w:sz w:val="20"/>
          <w:szCs w:val="20"/>
        </w:rPr>
        <w:tab/>
        <w:t>- odrzucenia oferty odwołującego.</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2.</w:t>
      </w:r>
      <w:r w:rsidRPr="00A91F22">
        <w:rPr>
          <w:rFonts w:ascii="Arial" w:hAnsi="Arial" w:cs="Arial"/>
          <w:sz w:val="20"/>
          <w:szCs w:val="20"/>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3.</w:t>
      </w:r>
      <w:r w:rsidRPr="00A91F22">
        <w:rPr>
          <w:rFonts w:ascii="Arial" w:hAnsi="Arial" w:cs="Arial"/>
          <w:sz w:val="20"/>
          <w:szCs w:val="20"/>
        </w:rPr>
        <w:tab/>
        <w:t>Odwołanie wnosi się do Prezesa Krajowej Izby Odwoławczej przy Prezesie Urzędu Zamówień Publicznych w formie pisemnej albo elektronicznej opatrzonej bezpiecznym podpisem elektronicznym weryfikowanym za pomocą ważnego kwalifikowanego certyfikatu.</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4.</w:t>
      </w:r>
      <w:r w:rsidRPr="00A91F22">
        <w:rPr>
          <w:rFonts w:ascii="Arial" w:hAnsi="Arial" w:cs="Arial"/>
          <w:sz w:val="20"/>
          <w:szCs w:val="20"/>
        </w:rPr>
        <w:tab/>
        <w:t>Zamawiający przesyła kopię odwołania Zamawiającemu przed upływem terminu do wniesienia odwołania w taki sposób, aby mógł on zapoznać się z jego treścią przed upływem tego terminu. Domniemywa się, iż Zamawiający mógł zapoznać się z jego treścią przed upływem terminu do jego wniesienia, jeżeli przesłanie jego kopii nastąpiło przed upływem terminu do jego wniesienia za pomocą jednego ze sposobów określonych w art. 27 ust. 1 ustawy.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5.</w:t>
      </w:r>
      <w:r w:rsidRPr="00A91F22">
        <w:rPr>
          <w:rFonts w:ascii="Arial" w:hAnsi="Arial" w:cs="Arial"/>
          <w:sz w:val="20"/>
          <w:szCs w:val="20"/>
        </w:rPr>
        <w:tab/>
        <w:t xml:space="preserve">Odwołanie wnosi się w terminie 5 dni od dnia przesłania informacji o czynności Zamawiającego stanowiącej podstawę jego wniesienia- jeżeli zostały przesłane w inny sposób- w przypadku, gdy </w:t>
      </w:r>
      <w:r w:rsidRPr="00A91F22">
        <w:rPr>
          <w:rFonts w:ascii="Arial" w:hAnsi="Arial" w:cs="Arial"/>
          <w:sz w:val="20"/>
          <w:szCs w:val="20"/>
        </w:rPr>
        <w:lastRenderedPageBreak/>
        <w:t>wartość zamówienia jest mniejsza iż kwoty określone w przepisach wydanych na podstawie art. 11 ust. 8 ustawy.</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6.</w:t>
      </w:r>
      <w:r w:rsidRPr="00A91F22">
        <w:rPr>
          <w:rFonts w:ascii="Arial" w:hAnsi="Arial" w:cs="Arial"/>
          <w:sz w:val="20"/>
          <w:szCs w:val="20"/>
        </w:rPr>
        <w:tab/>
        <w:t>Odwołanie wobec treści ogłoszenia o zamówieniu, a jeżeli postępowanie jest prowadzone w trybie przetargu nieograniczonego, także wobec postanowień SIWZ, wnosi się w terminie 5 dni od dnia zamieszczenia ogłoszenia w Biuletynie Zamówień Publicznych lub SIWZ na stronie internetowej.</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7.</w:t>
      </w:r>
      <w:r w:rsidRPr="00A91F22">
        <w:rPr>
          <w:rFonts w:ascii="Arial" w:hAnsi="Arial" w:cs="Arial"/>
          <w:sz w:val="20"/>
          <w:szCs w:val="20"/>
        </w:rPr>
        <w:tab/>
        <w:t>Odwołanie wobec czynności innych niż określone w ust. 5 i 6 wnosi się w terminie 5 dni od dnia, w którym powzięto lub przy zachowaniu należytej staranności można było powziąć wiadomość o okolicznościach stanowiących podstawę jego wniesienia.</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8.</w:t>
      </w:r>
      <w:r w:rsidRPr="00A91F22">
        <w:rPr>
          <w:rFonts w:ascii="Arial" w:hAnsi="Arial" w:cs="Arial"/>
          <w:sz w:val="20"/>
          <w:szCs w:val="20"/>
        </w:rPr>
        <w:tab/>
        <w:t>Na orzeczenie Krajowej Izby Odwoławczej stronom oraz uczestnikom postępowania odwoławczego przysługuje skarga do sądu.</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9.</w:t>
      </w:r>
      <w:r w:rsidRPr="00A91F22">
        <w:rPr>
          <w:rFonts w:ascii="Arial" w:hAnsi="Arial" w:cs="Arial"/>
          <w:sz w:val="20"/>
          <w:szCs w:val="20"/>
        </w:rPr>
        <w:tab/>
        <w:t xml:space="preserve">W pozostałym zakresie do środków ochrony prawnej stosuje się przepisy art. 180-198 </w:t>
      </w:r>
      <w:r>
        <w:rPr>
          <w:rFonts w:ascii="Arial" w:hAnsi="Arial" w:cs="Arial"/>
          <w:sz w:val="20"/>
          <w:szCs w:val="20"/>
        </w:rPr>
        <w:t>w</w:t>
      </w:r>
      <w:r w:rsidRPr="00A91F22">
        <w:rPr>
          <w:rFonts w:ascii="Arial" w:hAnsi="Arial" w:cs="Arial"/>
          <w:sz w:val="20"/>
          <w:szCs w:val="20"/>
        </w:rPr>
        <w:t>g ustawy.</w:t>
      </w:r>
    </w:p>
    <w:p w:rsidR="005252D7" w:rsidRDefault="005252D7" w:rsidP="005252D7">
      <w:pPr>
        <w:tabs>
          <w:tab w:val="left" w:pos="360"/>
        </w:tabs>
        <w:ind w:left="360" w:hanging="360"/>
        <w:jc w:val="both"/>
        <w:rPr>
          <w:rFonts w:ascii="Arial" w:hAnsi="Arial" w:cs="Arial"/>
          <w:b/>
        </w:rPr>
      </w:pPr>
    </w:p>
    <w:p w:rsidR="005252D7" w:rsidRDefault="005252D7" w:rsidP="005252D7">
      <w:pPr>
        <w:tabs>
          <w:tab w:val="left" w:pos="360"/>
        </w:tabs>
        <w:ind w:left="360" w:hanging="360"/>
        <w:jc w:val="both"/>
        <w:rPr>
          <w:rFonts w:ascii="Arial" w:hAnsi="Arial" w:cs="Arial"/>
          <w:b/>
        </w:rPr>
      </w:pPr>
    </w:p>
    <w:p w:rsidR="005252D7" w:rsidRDefault="005252D7" w:rsidP="005252D7">
      <w:pPr>
        <w:tabs>
          <w:tab w:val="left" w:pos="360"/>
        </w:tabs>
        <w:ind w:left="360" w:hanging="360"/>
        <w:jc w:val="both"/>
        <w:rPr>
          <w:rFonts w:ascii="Arial" w:hAnsi="Arial" w:cs="Arial"/>
          <w:b/>
        </w:rPr>
      </w:pPr>
      <w:r>
        <w:rPr>
          <w:rFonts w:ascii="Arial" w:hAnsi="Arial" w:cs="Arial"/>
          <w:b/>
        </w:rPr>
        <w:t>XXII. LISTA ZAŁĄCZNIKÓW</w:t>
      </w:r>
    </w:p>
    <w:p w:rsidR="005252D7" w:rsidRPr="00A91F22" w:rsidRDefault="005252D7" w:rsidP="005252D7">
      <w:pPr>
        <w:tabs>
          <w:tab w:val="left" w:pos="360"/>
        </w:tabs>
        <w:ind w:left="360" w:hanging="360"/>
        <w:jc w:val="both"/>
        <w:rPr>
          <w:rFonts w:ascii="Arial" w:hAnsi="Arial" w:cs="Arial"/>
          <w:sz w:val="20"/>
          <w:szCs w:val="20"/>
        </w:rPr>
      </w:pPr>
      <w:r w:rsidRPr="00A91F22">
        <w:rPr>
          <w:rFonts w:ascii="Arial" w:hAnsi="Arial" w:cs="Arial"/>
          <w:sz w:val="20"/>
          <w:szCs w:val="20"/>
        </w:rPr>
        <w:t>Wymienione niżej załączniki stanowią integralną część SIWZ:</w:t>
      </w:r>
    </w:p>
    <w:p w:rsidR="005252D7" w:rsidRPr="00A91F22" w:rsidRDefault="005252D7" w:rsidP="005252D7">
      <w:pPr>
        <w:numPr>
          <w:ilvl w:val="0"/>
          <w:numId w:val="6"/>
        </w:numPr>
        <w:tabs>
          <w:tab w:val="left" w:pos="360"/>
        </w:tabs>
        <w:jc w:val="both"/>
        <w:rPr>
          <w:rFonts w:ascii="Arial" w:hAnsi="Arial" w:cs="Arial"/>
          <w:sz w:val="20"/>
          <w:szCs w:val="20"/>
        </w:rPr>
      </w:pPr>
      <w:r w:rsidRPr="00A91F22">
        <w:rPr>
          <w:rFonts w:ascii="Arial" w:hAnsi="Arial" w:cs="Arial"/>
          <w:sz w:val="20"/>
          <w:szCs w:val="20"/>
        </w:rPr>
        <w:t>Formularz OFERTA- załącznik nr 1 do SIWZ,</w:t>
      </w:r>
    </w:p>
    <w:p w:rsidR="005252D7" w:rsidRPr="00A91F22" w:rsidRDefault="005252D7" w:rsidP="005252D7">
      <w:pPr>
        <w:numPr>
          <w:ilvl w:val="0"/>
          <w:numId w:val="6"/>
        </w:numPr>
        <w:tabs>
          <w:tab w:val="left" w:pos="360"/>
        </w:tabs>
        <w:jc w:val="both"/>
        <w:rPr>
          <w:rFonts w:ascii="Arial" w:hAnsi="Arial" w:cs="Arial"/>
          <w:sz w:val="20"/>
          <w:szCs w:val="20"/>
        </w:rPr>
      </w:pPr>
      <w:r w:rsidRPr="00A91F22">
        <w:rPr>
          <w:rFonts w:ascii="Arial" w:hAnsi="Arial" w:cs="Arial"/>
          <w:sz w:val="20"/>
          <w:szCs w:val="20"/>
        </w:rPr>
        <w:t>Oświadczenie Wykonawcy na podstawie art. 22 – załącznik nr 2 do SIWZ,</w:t>
      </w:r>
    </w:p>
    <w:p w:rsidR="005252D7" w:rsidRPr="00A91F22" w:rsidRDefault="005252D7" w:rsidP="005252D7">
      <w:pPr>
        <w:numPr>
          <w:ilvl w:val="0"/>
          <w:numId w:val="6"/>
        </w:numPr>
        <w:tabs>
          <w:tab w:val="left" w:pos="360"/>
        </w:tabs>
        <w:jc w:val="both"/>
        <w:rPr>
          <w:rFonts w:ascii="Arial" w:hAnsi="Arial" w:cs="Arial"/>
          <w:sz w:val="20"/>
          <w:szCs w:val="20"/>
        </w:rPr>
      </w:pPr>
      <w:r w:rsidRPr="00A91F22">
        <w:rPr>
          <w:rFonts w:ascii="Arial" w:hAnsi="Arial" w:cs="Arial"/>
          <w:sz w:val="20"/>
          <w:szCs w:val="20"/>
        </w:rPr>
        <w:t>Oświadczenie Wykonawcy na podstawie art. 24 – załącznik nr 3 do SIWZ,</w:t>
      </w:r>
    </w:p>
    <w:p w:rsidR="005252D7" w:rsidRPr="00A91F22" w:rsidRDefault="005252D7" w:rsidP="005252D7">
      <w:pPr>
        <w:numPr>
          <w:ilvl w:val="0"/>
          <w:numId w:val="6"/>
        </w:numPr>
        <w:tabs>
          <w:tab w:val="left" w:pos="360"/>
        </w:tabs>
        <w:jc w:val="both"/>
        <w:rPr>
          <w:rFonts w:ascii="Arial" w:hAnsi="Arial" w:cs="Arial"/>
          <w:sz w:val="20"/>
          <w:szCs w:val="20"/>
        </w:rPr>
      </w:pPr>
      <w:r w:rsidRPr="00A91F22">
        <w:rPr>
          <w:rFonts w:ascii="Arial" w:hAnsi="Arial" w:cs="Arial"/>
          <w:sz w:val="20"/>
          <w:szCs w:val="20"/>
        </w:rPr>
        <w:t>Wykaz osób i przedmiotów uczestniczących w wykonywaniu przedmiotu zamówienia – załącznik nr 4 do SIWZ,</w:t>
      </w:r>
    </w:p>
    <w:p w:rsidR="005252D7" w:rsidRPr="00A91F22" w:rsidRDefault="005252D7" w:rsidP="005252D7">
      <w:pPr>
        <w:numPr>
          <w:ilvl w:val="0"/>
          <w:numId w:val="6"/>
        </w:numPr>
        <w:tabs>
          <w:tab w:val="left" w:pos="360"/>
        </w:tabs>
        <w:jc w:val="both"/>
        <w:rPr>
          <w:rFonts w:ascii="Arial" w:hAnsi="Arial" w:cs="Arial"/>
          <w:sz w:val="20"/>
          <w:szCs w:val="20"/>
        </w:rPr>
      </w:pPr>
      <w:r w:rsidRPr="00A91F22">
        <w:rPr>
          <w:rFonts w:ascii="Arial" w:hAnsi="Arial" w:cs="Arial"/>
          <w:sz w:val="20"/>
          <w:szCs w:val="20"/>
        </w:rPr>
        <w:t>Oświadczenie o posiadanych uprawnieniach przez osoby uczestniczące w wykonywaniu przedmiotu zamówienia – załącznik nr 5 do SIWZ,</w:t>
      </w:r>
    </w:p>
    <w:p w:rsidR="005252D7" w:rsidRPr="00A91F22" w:rsidRDefault="005252D7" w:rsidP="005252D7">
      <w:pPr>
        <w:numPr>
          <w:ilvl w:val="0"/>
          <w:numId w:val="6"/>
        </w:numPr>
        <w:tabs>
          <w:tab w:val="left" w:pos="360"/>
        </w:tabs>
        <w:jc w:val="both"/>
        <w:rPr>
          <w:rFonts w:ascii="Arial" w:hAnsi="Arial" w:cs="Arial"/>
          <w:sz w:val="20"/>
          <w:szCs w:val="20"/>
        </w:rPr>
      </w:pPr>
      <w:r w:rsidRPr="00A91F22">
        <w:rPr>
          <w:rFonts w:ascii="Arial" w:hAnsi="Arial" w:cs="Arial"/>
          <w:sz w:val="20"/>
          <w:szCs w:val="20"/>
        </w:rPr>
        <w:t>Wykaz robót – załącznik nr 6 do SIWZ,</w:t>
      </w:r>
    </w:p>
    <w:p w:rsidR="005252D7" w:rsidRPr="00A91F22" w:rsidRDefault="005252D7" w:rsidP="005252D7">
      <w:pPr>
        <w:numPr>
          <w:ilvl w:val="0"/>
          <w:numId w:val="6"/>
        </w:numPr>
        <w:tabs>
          <w:tab w:val="left" w:pos="360"/>
        </w:tabs>
        <w:jc w:val="both"/>
        <w:rPr>
          <w:rFonts w:ascii="Arial" w:hAnsi="Arial" w:cs="Arial"/>
          <w:sz w:val="20"/>
          <w:szCs w:val="20"/>
        </w:rPr>
      </w:pPr>
      <w:r w:rsidRPr="00A91F22">
        <w:rPr>
          <w:rFonts w:ascii="Arial" w:hAnsi="Arial" w:cs="Arial"/>
          <w:sz w:val="20"/>
          <w:szCs w:val="20"/>
        </w:rPr>
        <w:t>Oświadczenie dotyczące podwykonawców – załącznik nr 7 do SIWZ,</w:t>
      </w:r>
    </w:p>
    <w:p w:rsidR="005252D7" w:rsidRPr="00A91F22" w:rsidRDefault="005252D7" w:rsidP="005252D7">
      <w:pPr>
        <w:numPr>
          <w:ilvl w:val="0"/>
          <w:numId w:val="6"/>
        </w:numPr>
        <w:tabs>
          <w:tab w:val="left" w:pos="360"/>
        </w:tabs>
        <w:jc w:val="both"/>
        <w:rPr>
          <w:rFonts w:ascii="Arial" w:hAnsi="Arial" w:cs="Arial"/>
          <w:sz w:val="20"/>
          <w:szCs w:val="20"/>
        </w:rPr>
      </w:pPr>
      <w:r w:rsidRPr="00A91F22">
        <w:rPr>
          <w:rFonts w:ascii="Arial" w:hAnsi="Arial" w:cs="Arial"/>
          <w:sz w:val="20"/>
          <w:szCs w:val="20"/>
        </w:rPr>
        <w:t>Wzór umowy – załącznik nr 8 do SIWZ,</w:t>
      </w:r>
    </w:p>
    <w:p w:rsidR="005252D7" w:rsidRPr="00A91F22" w:rsidRDefault="005252D7" w:rsidP="005252D7">
      <w:pPr>
        <w:numPr>
          <w:ilvl w:val="0"/>
          <w:numId w:val="6"/>
        </w:numPr>
        <w:tabs>
          <w:tab w:val="left" w:pos="360"/>
        </w:tabs>
        <w:jc w:val="both"/>
        <w:rPr>
          <w:rFonts w:ascii="Arial" w:hAnsi="Arial" w:cs="Arial"/>
          <w:sz w:val="20"/>
          <w:szCs w:val="20"/>
        </w:rPr>
      </w:pPr>
      <w:r w:rsidRPr="00A91F22">
        <w:rPr>
          <w:rFonts w:ascii="Arial" w:hAnsi="Arial" w:cs="Arial"/>
          <w:sz w:val="20"/>
          <w:szCs w:val="20"/>
        </w:rPr>
        <w:t>Projekt budowlany – załącznik nr 9 do SIWZ,</w:t>
      </w:r>
    </w:p>
    <w:p w:rsidR="005252D7" w:rsidRPr="00A91F22" w:rsidRDefault="005252D7" w:rsidP="005252D7">
      <w:pPr>
        <w:numPr>
          <w:ilvl w:val="0"/>
          <w:numId w:val="6"/>
        </w:numPr>
        <w:tabs>
          <w:tab w:val="left" w:pos="360"/>
        </w:tabs>
        <w:jc w:val="both"/>
        <w:rPr>
          <w:rFonts w:ascii="Arial" w:hAnsi="Arial" w:cs="Arial"/>
          <w:sz w:val="20"/>
          <w:szCs w:val="20"/>
        </w:rPr>
      </w:pPr>
      <w:r w:rsidRPr="00A91F22">
        <w:rPr>
          <w:rFonts w:ascii="Arial" w:hAnsi="Arial" w:cs="Arial"/>
          <w:sz w:val="20"/>
          <w:szCs w:val="20"/>
        </w:rPr>
        <w:t>Szczegółowa Specyfikacja Techniczna Wykonania i Odbioru Robót – załącznik nr 10 do SIWZ,</w:t>
      </w:r>
    </w:p>
    <w:p w:rsidR="005252D7" w:rsidRDefault="005252D7" w:rsidP="005252D7">
      <w:pPr>
        <w:numPr>
          <w:ilvl w:val="0"/>
          <w:numId w:val="6"/>
        </w:numPr>
        <w:tabs>
          <w:tab w:val="left" w:pos="360"/>
        </w:tabs>
        <w:jc w:val="both"/>
        <w:rPr>
          <w:rFonts w:ascii="Arial" w:hAnsi="Arial" w:cs="Arial"/>
        </w:rPr>
      </w:pPr>
      <w:r w:rsidRPr="00A91F22">
        <w:rPr>
          <w:rFonts w:ascii="Arial" w:hAnsi="Arial" w:cs="Arial"/>
          <w:sz w:val="20"/>
          <w:szCs w:val="20"/>
        </w:rPr>
        <w:t>Przedmiar robót – załącznik nr 11 do SIWZ</w:t>
      </w:r>
      <w:r>
        <w:rPr>
          <w:rFonts w:ascii="Arial" w:hAnsi="Arial" w:cs="Arial"/>
        </w:rPr>
        <w:t>.</w:t>
      </w:r>
    </w:p>
    <w:p w:rsidR="005252D7" w:rsidRDefault="005252D7" w:rsidP="005252D7">
      <w:pPr>
        <w:tabs>
          <w:tab w:val="left" w:pos="360"/>
        </w:tabs>
        <w:jc w:val="both"/>
        <w:rPr>
          <w:rFonts w:ascii="Arial" w:hAnsi="Arial" w:cs="Arial"/>
        </w:rPr>
      </w:pPr>
    </w:p>
    <w:p w:rsidR="00666382" w:rsidRDefault="00666382" w:rsidP="005252D7">
      <w:pPr>
        <w:tabs>
          <w:tab w:val="left" w:pos="360"/>
        </w:tabs>
        <w:jc w:val="both"/>
        <w:rPr>
          <w:rFonts w:ascii="Arial" w:hAnsi="Arial" w:cs="Arial"/>
        </w:rPr>
      </w:pPr>
      <w:r>
        <w:rPr>
          <w:rFonts w:ascii="Arial" w:hAnsi="Arial" w:cs="Arial"/>
        </w:rPr>
        <w:t xml:space="preserve">                                                                          </w:t>
      </w:r>
    </w:p>
    <w:p w:rsidR="00666382" w:rsidRDefault="00666382" w:rsidP="005252D7">
      <w:pPr>
        <w:tabs>
          <w:tab w:val="left" w:pos="360"/>
        </w:tabs>
        <w:jc w:val="both"/>
        <w:rPr>
          <w:rFonts w:ascii="Arial" w:hAnsi="Arial" w:cs="Arial"/>
        </w:rPr>
      </w:pPr>
    </w:p>
    <w:p w:rsidR="00666382" w:rsidRDefault="00666382" w:rsidP="005252D7">
      <w:pPr>
        <w:tabs>
          <w:tab w:val="left" w:pos="360"/>
        </w:tabs>
        <w:jc w:val="both"/>
        <w:rPr>
          <w:rFonts w:ascii="Arial" w:hAnsi="Arial" w:cs="Arial"/>
        </w:rPr>
      </w:pPr>
    </w:p>
    <w:p w:rsidR="00666382" w:rsidRDefault="00666382" w:rsidP="005252D7">
      <w:pPr>
        <w:tabs>
          <w:tab w:val="left" w:pos="360"/>
        </w:tabs>
        <w:jc w:val="both"/>
        <w:rPr>
          <w:rFonts w:ascii="Arial" w:hAnsi="Arial" w:cs="Arial"/>
        </w:rPr>
      </w:pPr>
    </w:p>
    <w:p w:rsidR="005252D7" w:rsidRDefault="00666382" w:rsidP="005252D7">
      <w:pPr>
        <w:tabs>
          <w:tab w:val="left" w:pos="360"/>
        </w:tabs>
        <w:jc w:val="both"/>
        <w:rPr>
          <w:rFonts w:ascii="Arial" w:hAnsi="Arial" w:cs="Arial"/>
        </w:rPr>
      </w:pPr>
      <w:r>
        <w:rPr>
          <w:rFonts w:ascii="Arial" w:hAnsi="Arial" w:cs="Arial"/>
        </w:rPr>
        <w:t xml:space="preserve">                                                                              (-) Janusz Puszkarek</w:t>
      </w:r>
    </w:p>
    <w:p w:rsidR="005252D7" w:rsidRDefault="00666382" w:rsidP="00666382">
      <w:pPr>
        <w:tabs>
          <w:tab w:val="left" w:pos="360"/>
        </w:tabs>
        <w:jc w:val="center"/>
      </w:pPr>
      <w:r>
        <w:rPr>
          <w:rFonts w:ascii="Arial" w:hAnsi="Arial" w:cs="Arial"/>
          <w:sz w:val="20"/>
          <w:szCs w:val="20"/>
        </w:rPr>
        <w:t xml:space="preserve">                                                           (pełniący  funkcję Wójta Gminy</w:t>
      </w:r>
      <w:r w:rsidR="00F632F6">
        <w:rPr>
          <w:rFonts w:ascii="Arial" w:hAnsi="Arial" w:cs="Arial"/>
          <w:sz w:val="20"/>
          <w:szCs w:val="20"/>
        </w:rPr>
        <w:t xml:space="preserve"> Ostrowite)</w:t>
      </w:r>
    </w:p>
    <w:p w:rsidR="00AA7D46" w:rsidRDefault="00AA7D46"/>
    <w:sectPr w:rsidR="00AA7D46" w:rsidSect="00AC1943">
      <w:headerReference w:type="default" r:id="rId13"/>
      <w:footerReference w:type="default" r:id="rId14"/>
      <w:pgSz w:w="11906" w:h="16838"/>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8E4" w:rsidRDefault="007218E4" w:rsidP="00784BC3">
      <w:r>
        <w:separator/>
      </w:r>
    </w:p>
  </w:endnote>
  <w:endnote w:type="continuationSeparator" w:id="0">
    <w:p w:rsidR="007218E4" w:rsidRDefault="007218E4" w:rsidP="00784BC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Francepl">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5922"/>
      <w:docPartObj>
        <w:docPartGallery w:val="Page Numbers (Bottom of Page)"/>
        <w:docPartUnique/>
      </w:docPartObj>
    </w:sdtPr>
    <w:sdtContent>
      <w:p w:rsidR="008C3391" w:rsidRDefault="008C3391">
        <w:pPr>
          <w:pStyle w:val="Stopka"/>
          <w:jc w:val="right"/>
        </w:pPr>
        <w:fldSimple w:instr=" PAGE   \* MERGEFORMAT ">
          <w:r w:rsidR="00714C43">
            <w:rPr>
              <w:noProof/>
            </w:rPr>
            <w:t>16</w:t>
          </w:r>
        </w:fldSimple>
      </w:p>
    </w:sdtContent>
  </w:sdt>
  <w:p w:rsidR="008C3391" w:rsidRDefault="008C339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8E4" w:rsidRDefault="007218E4" w:rsidP="00784BC3">
      <w:r>
        <w:separator/>
      </w:r>
    </w:p>
  </w:footnote>
  <w:footnote w:type="continuationSeparator" w:id="0">
    <w:p w:rsidR="007218E4" w:rsidRDefault="007218E4" w:rsidP="00784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391" w:rsidRPr="00F13D58" w:rsidRDefault="008C3391">
    <w:pPr>
      <w:pStyle w:val="Nagwek"/>
      <w:rPr>
        <w:rFonts w:ascii="Tahoma" w:hAnsi="Tahoma" w:cs="Tahoma"/>
        <w:sz w:val="20"/>
        <w:szCs w:val="20"/>
      </w:rPr>
    </w:pPr>
    <w:r w:rsidRPr="00F13D58">
      <w:rPr>
        <w:rFonts w:ascii="Tahoma" w:hAnsi="Tahoma" w:cs="Tahoma"/>
        <w:sz w:val="20"/>
        <w:szCs w:val="20"/>
      </w:rPr>
      <w:t>Znak sprawy: GK.271.</w:t>
    </w:r>
    <w:r>
      <w:rPr>
        <w:rFonts w:ascii="Tahoma" w:hAnsi="Tahoma" w:cs="Tahoma"/>
        <w:sz w:val="20"/>
        <w:szCs w:val="20"/>
      </w:rPr>
      <w:t>6</w:t>
    </w:r>
    <w:r w:rsidRPr="00F13D58">
      <w:rPr>
        <w:rFonts w:ascii="Tahoma" w:hAnsi="Tahoma" w:cs="Tahoma"/>
        <w:sz w:val="20"/>
        <w:szCs w:val="20"/>
      </w:rPr>
      <w:t>.2015.PN</w:t>
    </w:r>
    <w:r w:rsidRPr="00F13D58">
      <w:rPr>
        <w:rFonts w:ascii="Tahoma" w:hAnsi="Tahoma" w:cs="Tahoma"/>
        <w:sz w:val="20"/>
        <w:szCs w:val="20"/>
      </w:rPr>
      <w:tab/>
    </w:r>
    <w:r w:rsidRPr="00F13D58">
      <w:rPr>
        <w:rFonts w:ascii="Tahoma" w:hAnsi="Tahoma" w:cs="Tahoma"/>
        <w:sz w:val="20"/>
        <w:szCs w:val="20"/>
      </w:rPr>
      <w:tab/>
      <w:t xml:space="preserve">Ostrowite, dnia </w:t>
    </w:r>
    <w:r>
      <w:rPr>
        <w:rFonts w:ascii="Tahoma" w:hAnsi="Tahoma" w:cs="Tahoma"/>
        <w:sz w:val="20"/>
        <w:szCs w:val="20"/>
      </w:rPr>
      <w:t>26.06.</w:t>
    </w:r>
    <w:r w:rsidRPr="00F13D58">
      <w:rPr>
        <w:rFonts w:ascii="Tahoma" w:hAnsi="Tahoma" w:cs="Tahoma"/>
        <w:sz w:val="20"/>
        <w:szCs w:val="20"/>
      </w:rPr>
      <w:t>2015</w:t>
    </w:r>
  </w:p>
  <w:p w:rsidR="008C3391" w:rsidRPr="00F13D58" w:rsidRDefault="008C3391" w:rsidP="00AC1943">
    <w:pPr>
      <w:pStyle w:val="Nagwek"/>
      <w:jc w:val="center"/>
      <w:rPr>
        <w:rFonts w:ascii="Tahoma" w:hAnsi="Tahoma" w:cs="Tahoma"/>
        <w:b/>
      </w:rPr>
    </w:pPr>
    <w:r w:rsidRPr="00F13D58">
      <w:rPr>
        <w:rFonts w:ascii="Tahoma" w:hAnsi="Tahoma" w:cs="Tahoma"/>
        <w:b/>
      </w:rPr>
      <w:t xml:space="preserve">SIWZ- Przebudowa drogi </w:t>
    </w:r>
    <w:r>
      <w:rPr>
        <w:rFonts w:ascii="Tahoma" w:hAnsi="Tahoma" w:cs="Tahoma"/>
        <w:b/>
      </w:rPr>
      <w:t>gminnej  Jarotki-Koziegłowy</w:t>
    </w:r>
  </w:p>
  <w:p w:rsidR="008C3391" w:rsidRPr="002411B5" w:rsidRDefault="008C3391" w:rsidP="00AC1943">
    <w:pPr>
      <w:pStyle w:val="Nagwek"/>
      <w:jc w:val="center"/>
      <w:rPr>
        <w:rFonts w:ascii="Tahoma" w:hAnsi="Tahoma" w:cs="Tahoma"/>
      </w:rPr>
    </w:pPr>
    <w:r>
      <w:rPr>
        <w:rFonts w:ascii="Tahoma" w:hAnsi="Tahoma" w:cs="Tahoma"/>
        <w:noProof/>
      </w:rPr>
      <w:pict>
        <v:line id="_x0000_s2051" style="position:absolute;left:0;text-align:left;flip:y;z-index:251660288" from="9pt,10.3pt" to="486pt,10.3pt" strokeweight="2.25pt">
          <w10:wrap type="square"/>
        </v:line>
      </w:pict>
    </w:r>
    <w:r>
      <w:rPr>
        <w:rFonts w:ascii="Tahoma" w:hAnsi="Tahoma" w:cs="Tahoma"/>
      </w:rPr>
    </w:r>
    <w:r>
      <w:rPr>
        <w:rFonts w:ascii="Tahoma" w:hAnsi="Tahoma" w:cs="Tahoma"/>
      </w:rPr>
      <w:pict>
        <v:group id="_x0000_s2049" editas="canvas" style="width:486pt;height:18pt;mso-position-horizontal-relative:char;mso-position-vertical-relative:line" coordorigin="2308,3658" coordsize="7336,27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2308;top:3658;width:7336;height:270" o:preferrelative="f">
            <v:fill o:detectmouseclick="t"/>
            <v:path o:extrusionok="t" o:connecttype="none"/>
            <o:lock v:ext="edit" text="t"/>
          </v:shape>
          <w10:wrap type="none" side="right"/>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A0314"/>
    <w:multiLevelType w:val="hybridMultilevel"/>
    <w:tmpl w:val="A49C7EF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31BC4994"/>
    <w:multiLevelType w:val="hybridMultilevel"/>
    <w:tmpl w:val="8764868C"/>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348B7A63"/>
    <w:multiLevelType w:val="hybridMultilevel"/>
    <w:tmpl w:val="4A0891B0"/>
    <w:lvl w:ilvl="0" w:tplc="35FA3330">
      <w:start w:val="4"/>
      <w:numFmt w:val="upperRoman"/>
      <w:lvlText w:val="%1."/>
      <w:lvlJc w:val="right"/>
      <w:pPr>
        <w:tabs>
          <w:tab w:val="num" w:pos="180"/>
        </w:tabs>
        <w:ind w:left="180" w:hanging="180"/>
      </w:pPr>
      <w:rPr>
        <w:b/>
        <w:bCs/>
      </w:rPr>
    </w:lvl>
    <w:lvl w:ilvl="1" w:tplc="83DAB320">
      <w:start w:val="6"/>
      <w:numFmt w:val="decimal"/>
      <w:lvlText w:val="%2)"/>
      <w:lvlJc w:val="left"/>
      <w:pPr>
        <w:tabs>
          <w:tab w:val="num" w:pos="1440"/>
        </w:tabs>
        <w:ind w:left="1440" w:hanging="360"/>
      </w:pPr>
    </w:lvl>
    <w:lvl w:ilvl="2" w:tplc="AAC4CA40">
      <w:start w:val="1"/>
      <w:numFmt w:val="decimal"/>
      <w:lvlText w:val="%3."/>
      <w:lvlJc w:val="left"/>
      <w:pPr>
        <w:tabs>
          <w:tab w:val="num" w:pos="2340"/>
        </w:tabs>
        <w:ind w:left="2340" w:hanging="360"/>
      </w:pPr>
    </w:lvl>
    <w:lvl w:ilvl="3" w:tplc="7FE4E5DE">
      <w:start w:val="1"/>
      <w:numFmt w:val="decimal"/>
      <w:lvlText w:val="%4)"/>
      <w:lvlJc w:val="left"/>
      <w:pPr>
        <w:tabs>
          <w:tab w:val="num" w:pos="2880"/>
        </w:tabs>
        <w:ind w:left="2880" w:hanging="360"/>
      </w:pPr>
    </w:lvl>
    <w:lvl w:ilvl="4" w:tplc="85904676">
      <w:start w:val="10"/>
      <w:numFmt w:val="decimal"/>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3C1003D9"/>
    <w:multiLevelType w:val="hybridMultilevel"/>
    <w:tmpl w:val="FA9E05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C7C1782"/>
    <w:multiLevelType w:val="hybridMultilevel"/>
    <w:tmpl w:val="2AD20B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0071897"/>
    <w:multiLevelType w:val="hybridMultilevel"/>
    <w:tmpl w:val="B3E62C8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3CD63A1"/>
    <w:multiLevelType w:val="hybridMultilevel"/>
    <w:tmpl w:val="AAB09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6892685"/>
    <w:multiLevelType w:val="hybridMultilevel"/>
    <w:tmpl w:val="43E89E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8B64459"/>
    <w:multiLevelType w:val="hybridMultilevel"/>
    <w:tmpl w:val="F6FE03A4"/>
    <w:lvl w:ilvl="0" w:tplc="04150011">
      <w:start w:val="1"/>
      <w:numFmt w:val="decimal"/>
      <w:lvlText w:val="%1)"/>
      <w:lvlJc w:val="left"/>
      <w:pPr>
        <w:ind w:left="720" w:hanging="360"/>
      </w:pPr>
    </w:lvl>
    <w:lvl w:ilvl="1" w:tplc="6A5005D0">
      <w:start w:val="1"/>
      <w:numFmt w:val="decimal"/>
      <w:lvlText w:val="%2)"/>
      <w:lvlJc w:val="left"/>
      <w:pPr>
        <w:ind w:left="1440" w:hanging="360"/>
      </w:pPr>
    </w:lvl>
    <w:lvl w:ilvl="2" w:tplc="19F2B6D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64DF7AE0"/>
    <w:multiLevelType w:val="hybridMultilevel"/>
    <w:tmpl w:val="87E27012"/>
    <w:lvl w:ilvl="0" w:tplc="67F6E25C">
      <w:start w:val="3"/>
      <w:numFmt w:val="upperRoman"/>
      <w:lvlText w:val="%1."/>
      <w:lvlJc w:val="left"/>
      <w:pPr>
        <w:tabs>
          <w:tab w:val="num" w:pos="862"/>
        </w:tabs>
        <w:ind w:left="862" w:hanging="72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10">
    <w:nsid w:val="6B2368AE"/>
    <w:multiLevelType w:val="hybridMultilevel"/>
    <w:tmpl w:val="11F4FEB2"/>
    <w:lvl w:ilvl="0" w:tplc="0415000F">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74995F71"/>
    <w:multiLevelType w:val="hybridMultilevel"/>
    <w:tmpl w:val="5FFE0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8175B23"/>
    <w:multiLevelType w:val="hybridMultilevel"/>
    <w:tmpl w:val="9A4CCB72"/>
    <w:lvl w:ilvl="0" w:tplc="0415000F">
      <w:start w:val="1"/>
      <w:numFmt w:val="decimal"/>
      <w:lvlText w:val="%1."/>
      <w:lvlJc w:val="left"/>
      <w:pPr>
        <w:tabs>
          <w:tab w:val="num" w:pos="720"/>
        </w:tabs>
        <w:ind w:left="720" w:hanging="360"/>
      </w:pPr>
      <w:rPr>
        <w:rFonts w:hint="default"/>
        <w:u w:val="none"/>
      </w:rPr>
    </w:lvl>
    <w:lvl w:ilvl="1" w:tplc="5B00934E">
      <w:start w:val="1"/>
      <w:numFmt w:val="lowerLetter"/>
      <w:lvlText w:val="%2)"/>
      <w:lvlJc w:val="left"/>
      <w:pPr>
        <w:tabs>
          <w:tab w:val="num" w:pos="1440"/>
        </w:tabs>
        <w:ind w:left="1440" w:hanging="360"/>
      </w:pPr>
      <w:rPr>
        <w:rFonts w:hint="default"/>
      </w:rPr>
    </w:lvl>
    <w:lvl w:ilvl="2" w:tplc="48D45FD2">
      <w:start w:val="10"/>
      <w:numFmt w:val="upp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12"/>
  </w:num>
  <w:num w:numId="3">
    <w:abstractNumId w:val="5"/>
  </w:num>
  <w:num w:numId="4">
    <w:abstractNumId w:val="9"/>
  </w:num>
  <w:num w:numId="5">
    <w:abstractNumId w:val="10"/>
  </w:num>
  <w:num w:numId="6">
    <w:abstractNumId w:val="7"/>
  </w:num>
  <w:num w:numId="7">
    <w:abstractNumId w:val="3"/>
  </w:num>
  <w:num w:numId="8">
    <w:abstractNumId w:val="2"/>
    <w:lvlOverride w:ilvl="0">
      <w:startOverride w:val="4"/>
    </w:lvlOverride>
    <w:lvlOverride w:ilvl="1">
      <w:startOverride w:val="6"/>
    </w:lvlOverride>
    <w:lvlOverride w:ilvl="2">
      <w:startOverride w:val="1"/>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5362"/>
    <o:shapelayout v:ext="edit">
      <o:idmap v:ext="edit" data="2"/>
    </o:shapelayout>
  </w:hdrShapeDefaults>
  <w:footnotePr>
    <w:footnote w:id="-1"/>
    <w:footnote w:id="0"/>
  </w:footnotePr>
  <w:endnotePr>
    <w:endnote w:id="-1"/>
    <w:endnote w:id="0"/>
  </w:endnotePr>
  <w:compat/>
  <w:rsids>
    <w:rsidRoot w:val="005252D7"/>
    <w:rsid w:val="00035709"/>
    <w:rsid w:val="0006419E"/>
    <w:rsid w:val="000828F5"/>
    <w:rsid w:val="000A7726"/>
    <w:rsid w:val="000D3E0A"/>
    <w:rsid w:val="001075D3"/>
    <w:rsid w:val="00141C5C"/>
    <w:rsid w:val="001F70C9"/>
    <w:rsid w:val="002D283B"/>
    <w:rsid w:val="0031045D"/>
    <w:rsid w:val="003325DB"/>
    <w:rsid w:val="00335C9F"/>
    <w:rsid w:val="003461D2"/>
    <w:rsid w:val="003C7356"/>
    <w:rsid w:val="003D07DE"/>
    <w:rsid w:val="003D0CD8"/>
    <w:rsid w:val="00414F66"/>
    <w:rsid w:val="00464F6A"/>
    <w:rsid w:val="0049241E"/>
    <w:rsid w:val="004B1B4E"/>
    <w:rsid w:val="004C58DB"/>
    <w:rsid w:val="004D6EDE"/>
    <w:rsid w:val="0050198D"/>
    <w:rsid w:val="005252D7"/>
    <w:rsid w:val="005B08EE"/>
    <w:rsid w:val="005C7063"/>
    <w:rsid w:val="0060501C"/>
    <w:rsid w:val="00666382"/>
    <w:rsid w:val="00671B6C"/>
    <w:rsid w:val="00714C43"/>
    <w:rsid w:val="007218E4"/>
    <w:rsid w:val="00744FA9"/>
    <w:rsid w:val="00784BC3"/>
    <w:rsid w:val="00812DB1"/>
    <w:rsid w:val="00863302"/>
    <w:rsid w:val="008C3391"/>
    <w:rsid w:val="009B7A72"/>
    <w:rsid w:val="009D4F55"/>
    <w:rsid w:val="00A33BDE"/>
    <w:rsid w:val="00A77060"/>
    <w:rsid w:val="00AA7D46"/>
    <w:rsid w:val="00AC1943"/>
    <w:rsid w:val="00B368C8"/>
    <w:rsid w:val="00B37353"/>
    <w:rsid w:val="00BD54AE"/>
    <w:rsid w:val="00C032DB"/>
    <w:rsid w:val="00C57829"/>
    <w:rsid w:val="00C70E82"/>
    <w:rsid w:val="00D62717"/>
    <w:rsid w:val="00E0752B"/>
    <w:rsid w:val="00E1118B"/>
    <w:rsid w:val="00E16C47"/>
    <w:rsid w:val="00E52440"/>
    <w:rsid w:val="00EB3B29"/>
    <w:rsid w:val="00EC706B"/>
    <w:rsid w:val="00F632F6"/>
    <w:rsid w:val="00F7458B"/>
    <w:rsid w:val="00F94761"/>
    <w:rsid w:val="00FC6AE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252D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252D7"/>
    <w:pPr>
      <w:tabs>
        <w:tab w:val="center" w:pos="4536"/>
        <w:tab w:val="right" w:pos="9072"/>
      </w:tabs>
    </w:pPr>
  </w:style>
  <w:style w:type="character" w:customStyle="1" w:styleId="NagwekZnak">
    <w:name w:val="Nagłówek Znak"/>
    <w:basedOn w:val="Domylnaczcionkaakapitu"/>
    <w:link w:val="Nagwek"/>
    <w:rsid w:val="005252D7"/>
    <w:rPr>
      <w:rFonts w:ascii="Times New Roman" w:eastAsia="Times New Roman" w:hAnsi="Times New Roman" w:cs="Times New Roman"/>
      <w:sz w:val="24"/>
      <w:szCs w:val="24"/>
      <w:lang w:eastAsia="pl-PL"/>
    </w:rPr>
  </w:style>
  <w:style w:type="character" w:styleId="Hipercze">
    <w:name w:val="Hyperlink"/>
    <w:basedOn w:val="Domylnaczcionkaakapitu"/>
    <w:rsid w:val="005252D7"/>
    <w:rPr>
      <w:color w:val="0000FF"/>
      <w:u w:val="single"/>
    </w:rPr>
  </w:style>
  <w:style w:type="paragraph" w:styleId="Tekstpodstawowy">
    <w:name w:val="Body Text"/>
    <w:basedOn w:val="Normalny"/>
    <w:link w:val="TekstpodstawowyZnak"/>
    <w:rsid w:val="005252D7"/>
    <w:pPr>
      <w:tabs>
        <w:tab w:val="left" w:pos="2400"/>
      </w:tabs>
    </w:pPr>
    <w:rPr>
      <w:b/>
      <w:bCs/>
    </w:rPr>
  </w:style>
  <w:style w:type="character" w:customStyle="1" w:styleId="TekstpodstawowyZnak">
    <w:name w:val="Tekst podstawowy Znak"/>
    <w:basedOn w:val="Domylnaczcionkaakapitu"/>
    <w:link w:val="Tekstpodstawowy"/>
    <w:rsid w:val="005252D7"/>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252D7"/>
    <w:pPr>
      <w:ind w:left="720"/>
      <w:contextualSpacing/>
    </w:pPr>
  </w:style>
  <w:style w:type="paragraph" w:customStyle="1" w:styleId="Default">
    <w:name w:val="Default"/>
    <w:rsid w:val="005252D7"/>
    <w:pPr>
      <w:autoSpaceDE w:val="0"/>
      <w:autoSpaceDN w:val="0"/>
      <w:adjustRightInd w:val="0"/>
      <w:spacing w:after="0" w:line="240" w:lineRule="auto"/>
    </w:pPr>
    <w:rPr>
      <w:rFonts w:ascii="Book Antiqua" w:hAnsi="Book Antiqua" w:cs="Book Antiqua"/>
      <w:color w:val="000000"/>
      <w:sz w:val="24"/>
      <w:szCs w:val="24"/>
    </w:rPr>
  </w:style>
  <w:style w:type="character" w:customStyle="1" w:styleId="txt-new">
    <w:name w:val="txt-new"/>
    <w:basedOn w:val="Domylnaczcionkaakapitu"/>
    <w:rsid w:val="005252D7"/>
  </w:style>
  <w:style w:type="character" w:customStyle="1" w:styleId="tabulatory">
    <w:name w:val="tabulatory"/>
    <w:basedOn w:val="Domylnaczcionkaakapitu"/>
    <w:rsid w:val="005252D7"/>
  </w:style>
  <w:style w:type="character" w:customStyle="1" w:styleId="BezodstpwZnak">
    <w:name w:val="Bez odstępów Znak"/>
    <w:basedOn w:val="Domylnaczcionkaakapitu"/>
    <w:link w:val="Bezodstpw"/>
    <w:uiPriority w:val="99"/>
    <w:locked/>
    <w:rsid w:val="005252D7"/>
    <w:rPr>
      <w:rFonts w:ascii="Francepl" w:eastAsia="Times New Roman" w:hAnsi="Francepl" w:cs="Francepl"/>
      <w:sz w:val="24"/>
      <w:szCs w:val="24"/>
      <w:lang w:eastAsia="pl-PL"/>
    </w:rPr>
  </w:style>
  <w:style w:type="paragraph" w:styleId="Bezodstpw">
    <w:name w:val="No Spacing"/>
    <w:basedOn w:val="Normalny"/>
    <w:link w:val="BezodstpwZnak"/>
    <w:uiPriority w:val="99"/>
    <w:qFormat/>
    <w:rsid w:val="005252D7"/>
    <w:rPr>
      <w:rFonts w:ascii="Francepl" w:hAnsi="Francepl" w:cs="Francepl"/>
    </w:rPr>
  </w:style>
  <w:style w:type="paragraph" w:styleId="Stopka">
    <w:name w:val="footer"/>
    <w:basedOn w:val="Normalny"/>
    <w:link w:val="StopkaZnak"/>
    <w:uiPriority w:val="99"/>
    <w:unhideWhenUsed/>
    <w:rsid w:val="00784BC3"/>
    <w:pPr>
      <w:tabs>
        <w:tab w:val="center" w:pos="4536"/>
        <w:tab w:val="right" w:pos="9072"/>
      </w:tabs>
    </w:pPr>
  </w:style>
  <w:style w:type="character" w:customStyle="1" w:styleId="StopkaZnak">
    <w:name w:val="Stopka Znak"/>
    <w:basedOn w:val="Domylnaczcionkaakapitu"/>
    <w:link w:val="Stopka"/>
    <w:uiPriority w:val="99"/>
    <w:rsid w:val="00784BC3"/>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trowit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trowite.samorzady.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strowite.p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F9D4C-779A-4132-9721-DF3DCCBB6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17</Pages>
  <Words>8738</Words>
  <Characters>52429</Characters>
  <Application>Microsoft Office Word</Application>
  <DocSecurity>0</DocSecurity>
  <Lines>436</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17</cp:revision>
  <cp:lastPrinted>2015-06-30T12:20:00Z</cp:lastPrinted>
  <dcterms:created xsi:type="dcterms:W3CDTF">2015-06-26T09:35:00Z</dcterms:created>
  <dcterms:modified xsi:type="dcterms:W3CDTF">2015-07-01T11:25:00Z</dcterms:modified>
</cp:coreProperties>
</file>