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466"/>
      </w:tblGrid>
      <w:tr w:rsidR="00C71521" w14:paraId="070A2CF1" w14:textId="77777777" w:rsidTr="00B75D5F">
        <w:trPr>
          <w:trHeight w:val="236"/>
          <w:jc w:val="center"/>
        </w:trPr>
        <w:tc>
          <w:tcPr>
            <w:tcW w:w="1049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4871" w:type="pct"/>
              <w:jc w:val="center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0196"/>
            </w:tblGrid>
            <w:tr w:rsidR="00620E61" w:rsidRPr="00EB2A2E" w14:paraId="17F395B1" w14:textId="77777777" w:rsidTr="00650A13">
              <w:trPr>
                <w:trHeight w:val="236"/>
                <w:jc w:val="center"/>
              </w:trPr>
              <w:tc>
                <w:tcPr>
                  <w:tcW w:w="1019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A5C74A5" w14:textId="77777777" w:rsidR="00620E61" w:rsidRPr="00EB2A2E" w:rsidRDefault="00620E61" w:rsidP="00620E61">
                  <w:pPr>
                    <w:pStyle w:val="Informacjekontaktowe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620E61" w:rsidRPr="00EB2A2E" w14:paraId="019A3103" w14:textId="77777777" w:rsidTr="00650A13">
              <w:trPr>
                <w:trHeight w:val="2128"/>
                <w:jc w:val="center"/>
              </w:trPr>
              <w:tc>
                <w:tcPr>
                  <w:tcW w:w="1019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279194E8" w14:textId="2D6AD440" w:rsidR="00620E61" w:rsidRPr="00EB2A2E" w:rsidRDefault="00620E61" w:rsidP="00620E61">
                  <w:pPr>
                    <w:pStyle w:val="Informacjekontaktowe"/>
                    <w:ind w:left="0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EB2A2E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 xml:space="preserve">                             </w:t>
                  </w:r>
                </w:p>
                <w:p w14:paraId="170A4F8A" w14:textId="7868D453" w:rsidR="00620E61" w:rsidRPr="00EB2A2E" w:rsidRDefault="00620E61" w:rsidP="00620E61">
                  <w:pPr>
                    <w:pStyle w:val="Informacjekontaktowe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EB2A2E">
                    <w:rPr>
                      <w:rFonts w:ascii="Times New Roman" w:hAnsi="Times New Roman"/>
                      <w:b/>
                      <w:bCs/>
                      <w:color w:val="FF0000"/>
                      <w:sz w:val="22"/>
                      <w:szCs w:val="22"/>
                    </w:rPr>
                    <w:t xml:space="preserve"> Gmin</w:t>
                  </w:r>
                  <w:r w:rsidR="000A000F">
                    <w:rPr>
                      <w:rFonts w:ascii="Times New Roman" w:hAnsi="Times New Roman"/>
                      <w:b/>
                      <w:bCs/>
                      <w:color w:val="FF0000"/>
                      <w:sz w:val="22"/>
                      <w:szCs w:val="22"/>
                    </w:rPr>
                    <w:t xml:space="preserve">a </w:t>
                  </w:r>
                  <w:r w:rsidRPr="00EB2A2E">
                    <w:rPr>
                      <w:rFonts w:ascii="Times New Roman" w:hAnsi="Times New Roman"/>
                      <w:b/>
                      <w:bCs/>
                      <w:color w:val="FF0000"/>
                      <w:sz w:val="22"/>
                      <w:szCs w:val="22"/>
                    </w:rPr>
                    <w:t>Ostrowite</w:t>
                  </w:r>
                  <w:r w:rsidRPr="00EB2A2E">
                    <w:rPr>
                      <w:rFonts w:ascii="Times New Roman" w:hAnsi="Times New Roman"/>
                      <w:b/>
                      <w:bCs/>
                      <w:color w:val="FF0000"/>
                      <w:sz w:val="22"/>
                      <w:szCs w:val="22"/>
                    </w:rPr>
                    <w:br/>
                    <w:t xml:space="preserve">  ul. Lipowa 2</w:t>
                  </w:r>
                  <w:r w:rsidRPr="00EB2A2E">
                    <w:rPr>
                      <w:rFonts w:ascii="Times New Roman" w:hAnsi="Times New Roman"/>
                      <w:b/>
                      <w:bCs/>
                      <w:color w:val="FF0000"/>
                      <w:sz w:val="22"/>
                      <w:szCs w:val="22"/>
                    </w:rPr>
                    <w:br/>
                    <w:t xml:space="preserve">  62-402 Ostrowite</w:t>
                  </w:r>
                  <w:r w:rsidRPr="00EB2A2E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</w:rPr>
                    <w:t xml:space="preserve"> </w:t>
                  </w:r>
                </w:p>
              </w:tc>
            </w:tr>
          </w:tbl>
          <w:p w14:paraId="1356E555" w14:textId="3110FE3D" w:rsidR="00620E61" w:rsidRPr="00BD15BA" w:rsidRDefault="00620E61" w:rsidP="00620E61">
            <w:pPr>
              <w:ind w:left="576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042B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  </w:t>
            </w:r>
            <w:r w:rsidR="003B097B" w:rsidRPr="001042B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    </w:t>
            </w:r>
            <w:r w:rsidR="000E4B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       </w:t>
            </w:r>
            <w:r w:rsidR="003B097B" w:rsidRPr="001042B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 </w:t>
            </w:r>
            <w:r w:rsidRPr="001042B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Ostrowite, dnia </w:t>
            </w:r>
            <w:r w:rsidR="000E4B1A">
              <w:rPr>
                <w:rFonts w:ascii="Times New Roman" w:hAnsi="Times New Roman"/>
                <w:color w:val="auto"/>
                <w:sz w:val="22"/>
                <w:szCs w:val="22"/>
              </w:rPr>
              <w:t>24 maja 2023</w:t>
            </w:r>
            <w:r w:rsidR="0041054D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r w:rsidRPr="00BD15BA">
              <w:rPr>
                <w:rFonts w:ascii="Times New Roman" w:hAnsi="Times New Roman"/>
                <w:color w:val="auto"/>
                <w:sz w:val="22"/>
                <w:szCs w:val="22"/>
              </w:rPr>
              <w:t>r.</w:t>
            </w:r>
          </w:p>
          <w:p w14:paraId="07A8ABED" w14:textId="2F91F5DE" w:rsidR="00620E61" w:rsidRPr="001042B2" w:rsidRDefault="004A7F9E" w:rsidP="00620E61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OO.ZP.271</w:t>
            </w:r>
            <w:r w:rsidR="00620E61" w:rsidRPr="001042B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.</w:t>
            </w:r>
            <w:r w:rsidR="000E4B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42</w:t>
            </w:r>
            <w:r w:rsidR="00620E61" w:rsidRPr="001042B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.202</w:t>
            </w:r>
            <w:r w:rsidR="000E4B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3</w:t>
            </w:r>
          </w:p>
          <w:p w14:paraId="6CD84AFF" w14:textId="77777777" w:rsidR="00620E61" w:rsidRPr="00EB2A2E" w:rsidRDefault="00620E61" w:rsidP="00620E61">
            <w:pPr>
              <w:spacing w:after="200" w:line="276" w:lineRule="auto"/>
              <w:jc w:val="center"/>
              <w:rPr>
                <w:rFonts w:ascii="Times New Roman" w:eastAsia="Calibri" w:hAnsi="Times New Roman"/>
                <w:b/>
                <w:color w:val="auto"/>
                <w:sz w:val="22"/>
                <w:szCs w:val="22"/>
                <w:u w:val="single"/>
                <w:lang w:eastAsia="en-US"/>
              </w:rPr>
            </w:pPr>
            <w:r w:rsidRPr="00EB2A2E">
              <w:rPr>
                <w:rFonts w:ascii="Times New Roman" w:eastAsia="Calibri" w:hAnsi="Times New Roman"/>
                <w:b/>
                <w:color w:val="auto"/>
                <w:sz w:val="22"/>
                <w:szCs w:val="22"/>
                <w:u w:val="single"/>
                <w:lang w:eastAsia="en-US"/>
              </w:rPr>
              <w:t>Zapytanie ofertowe</w:t>
            </w:r>
          </w:p>
          <w:p w14:paraId="40C1FB0E" w14:textId="775CEFEA" w:rsidR="00620E61" w:rsidRPr="00EB2A2E" w:rsidRDefault="00620E61" w:rsidP="00A25D35">
            <w:pPr>
              <w:spacing w:after="200" w:line="276" w:lineRule="auto"/>
              <w:ind w:firstLine="708"/>
              <w:jc w:val="both"/>
              <w:rPr>
                <w:rFonts w:ascii="Times New Roman" w:eastAsia="Calibri" w:hAnsi="Times New Roman"/>
                <w:color w:val="auto"/>
                <w:sz w:val="22"/>
                <w:szCs w:val="22"/>
                <w:lang w:eastAsia="en-US"/>
              </w:rPr>
            </w:pPr>
            <w:r w:rsidRPr="00EB2A2E">
              <w:rPr>
                <w:rFonts w:ascii="Times New Roman" w:eastAsia="Calibri" w:hAnsi="Times New Roman"/>
                <w:color w:val="auto"/>
                <w:sz w:val="22"/>
                <w:szCs w:val="22"/>
                <w:lang w:eastAsia="en-US"/>
              </w:rPr>
              <w:t xml:space="preserve">W </w:t>
            </w:r>
            <w:r w:rsidR="003B097B" w:rsidRPr="00EB2A2E">
              <w:rPr>
                <w:rFonts w:ascii="Times New Roman" w:eastAsia="Calibri" w:hAnsi="Times New Roman"/>
                <w:color w:val="auto"/>
                <w:sz w:val="22"/>
                <w:szCs w:val="22"/>
                <w:lang w:eastAsia="en-US"/>
              </w:rPr>
              <w:t xml:space="preserve"> </w:t>
            </w:r>
            <w:r w:rsidRPr="00EB2A2E">
              <w:rPr>
                <w:rFonts w:ascii="Times New Roman" w:eastAsia="Calibri" w:hAnsi="Times New Roman"/>
                <w:color w:val="auto"/>
                <w:sz w:val="22"/>
                <w:szCs w:val="22"/>
                <w:lang w:eastAsia="en-US"/>
              </w:rPr>
              <w:t>związku</w:t>
            </w:r>
            <w:r w:rsidR="003B097B" w:rsidRPr="00EB2A2E">
              <w:rPr>
                <w:rFonts w:ascii="Times New Roman" w:eastAsia="Calibri" w:hAnsi="Times New Roman"/>
                <w:color w:val="auto"/>
                <w:sz w:val="22"/>
                <w:szCs w:val="22"/>
                <w:lang w:eastAsia="en-US"/>
              </w:rPr>
              <w:t xml:space="preserve"> </w:t>
            </w:r>
            <w:r w:rsidRPr="00EB2A2E">
              <w:rPr>
                <w:rFonts w:ascii="Times New Roman" w:eastAsia="Calibri" w:hAnsi="Times New Roman"/>
                <w:color w:val="auto"/>
                <w:sz w:val="22"/>
                <w:szCs w:val="22"/>
                <w:lang w:eastAsia="en-US"/>
              </w:rPr>
              <w:t xml:space="preserve"> z prowadzonym postępowaniem o wartości szacunkowej </w:t>
            </w:r>
            <w:r w:rsidR="003B097B" w:rsidRPr="00EB2A2E">
              <w:rPr>
                <w:rFonts w:ascii="Times New Roman" w:eastAsia="Calibri" w:hAnsi="Times New Roman"/>
                <w:color w:val="auto"/>
                <w:sz w:val="22"/>
                <w:szCs w:val="22"/>
                <w:lang w:eastAsia="en-US"/>
              </w:rPr>
              <w:t xml:space="preserve">poniżej kwoty 130 000 zł </w:t>
            </w:r>
            <w:r w:rsidRPr="00EB2A2E">
              <w:rPr>
                <w:rFonts w:ascii="Times New Roman" w:eastAsia="Calibri" w:hAnsi="Times New Roman"/>
                <w:color w:val="auto"/>
                <w:sz w:val="22"/>
                <w:szCs w:val="22"/>
                <w:lang w:eastAsia="en-US"/>
              </w:rPr>
              <w:t xml:space="preserve">o udzielenie zamówienia publicznego w trybie zapytania ofertowego na podstawie Zarządzenia Wójta Gminy Ostrowite nr </w:t>
            </w:r>
            <w:r w:rsidR="00B923AD">
              <w:rPr>
                <w:rFonts w:ascii="Times New Roman" w:eastAsia="Calibri" w:hAnsi="Times New Roman"/>
                <w:color w:val="auto"/>
                <w:sz w:val="22"/>
                <w:szCs w:val="22"/>
                <w:lang w:eastAsia="en-US"/>
              </w:rPr>
              <w:t>29</w:t>
            </w:r>
            <w:r w:rsidRPr="00EB2A2E">
              <w:rPr>
                <w:rFonts w:ascii="Times New Roman" w:eastAsia="Calibri" w:hAnsi="Times New Roman"/>
                <w:color w:val="auto"/>
                <w:sz w:val="22"/>
                <w:szCs w:val="22"/>
                <w:lang w:eastAsia="en-US"/>
              </w:rPr>
              <w:t>/20</w:t>
            </w:r>
            <w:r w:rsidR="003B097B" w:rsidRPr="00EB2A2E">
              <w:rPr>
                <w:rFonts w:ascii="Times New Roman" w:eastAsia="Calibri" w:hAnsi="Times New Roman"/>
                <w:color w:val="auto"/>
                <w:sz w:val="22"/>
                <w:szCs w:val="22"/>
                <w:lang w:eastAsia="en-US"/>
              </w:rPr>
              <w:t>21</w:t>
            </w:r>
            <w:r w:rsidRPr="00EB2A2E">
              <w:rPr>
                <w:rFonts w:ascii="Times New Roman" w:eastAsia="Calibri" w:hAnsi="Times New Roman"/>
                <w:color w:val="auto"/>
                <w:sz w:val="22"/>
                <w:szCs w:val="22"/>
                <w:lang w:eastAsia="en-US"/>
              </w:rPr>
              <w:t xml:space="preserve"> z dnia </w:t>
            </w:r>
            <w:r w:rsidR="00B923AD">
              <w:rPr>
                <w:rFonts w:ascii="Times New Roman" w:eastAsia="Calibri" w:hAnsi="Times New Roman"/>
                <w:color w:val="auto"/>
                <w:sz w:val="22"/>
                <w:szCs w:val="22"/>
                <w:lang w:eastAsia="en-US"/>
              </w:rPr>
              <w:t>27</w:t>
            </w:r>
            <w:r w:rsidRPr="00EB2A2E">
              <w:rPr>
                <w:rFonts w:ascii="Times New Roman" w:eastAsia="Calibri" w:hAnsi="Times New Roman"/>
                <w:color w:val="auto"/>
                <w:sz w:val="22"/>
                <w:szCs w:val="22"/>
                <w:lang w:eastAsia="en-US"/>
              </w:rPr>
              <w:t>.</w:t>
            </w:r>
            <w:r w:rsidR="00B923AD">
              <w:rPr>
                <w:rFonts w:ascii="Times New Roman" w:eastAsia="Calibri" w:hAnsi="Times New Roman"/>
                <w:color w:val="auto"/>
                <w:sz w:val="22"/>
                <w:szCs w:val="22"/>
                <w:lang w:eastAsia="en-US"/>
              </w:rPr>
              <w:t>05</w:t>
            </w:r>
            <w:r w:rsidRPr="00EB2A2E">
              <w:rPr>
                <w:rFonts w:ascii="Times New Roman" w:eastAsia="Calibri" w:hAnsi="Times New Roman"/>
                <w:color w:val="auto"/>
                <w:sz w:val="22"/>
                <w:szCs w:val="22"/>
                <w:lang w:eastAsia="en-US"/>
              </w:rPr>
              <w:t>.20</w:t>
            </w:r>
            <w:r w:rsidR="003B097B" w:rsidRPr="00EB2A2E">
              <w:rPr>
                <w:rFonts w:ascii="Times New Roman" w:eastAsia="Calibri" w:hAnsi="Times New Roman"/>
                <w:color w:val="auto"/>
                <w:sz w:val="22"/>
                <w:szCs w:val="22"/>
                <w:lang w:eastAsia="en-US"/>
              </w:rPr>
              <w:t>21</w:t>
            </w:r>
            <w:r w:rsidRPr="00EB2A2E">
              <w:rPr>
                <w:rFonts w:ascii="Times New Roman" w:eastAsia="Calibri" w:hAnsi="Times New Roman"/>
                <w:color w:val="auto"/>
                <w:sz w:val="22"/>
                <w:szCs w:val="22"/>
                <w:lang w:eastAsia="en-US"/>
              </w:rPr>
              <w:t>r. Gmina Ostrowite zaprasza do złożenia oferty na:</w:t>
            </w:r>
          </w:p>
          <w:p w14:paraId="030CAFBF" w14:textId="77777777" w:rsidR="000E4B1A" w:rsidRPr="000E4B1A" w:rsidRDefault="000E4B1A" w:rsidP="000E4B1A">
            <w:pPr>
              <w:spacing w:before="0" w:after="0"/>
              <w:jc w:val="center"/>
              <w:rPr>
                <w:rFonts w:ascii="Times New Roman" w:eastAsia="Calibri" w:hAnsi="Times New Roman"/>
                <w:b/>
                <w:bCs/>
                <w:color w:val="000000" w:themeColor="text1"/>
                <w:sz w:val="22"/>
                <w:szCs w:val="22"/>
              </w:rPr>
            </w:pPr>
            <w:bookmarkStart w:id="0" w:name="_Hlk135811083"/>
            <w:r w:rsidRPr="000E4B1A">
              <w:rPr>
                <w:rFonts w:ascii="Times New Roman" w:eastAsia="Calibri" w:hAnsi="Times New Roman"/>
                <w:b/>
                <w:bCs/>
                <w:color w:val="000000" w:themeColor="text1"/>
                <w:sz w:val="22"/>
                <w:szCs w:val="22"/>
              </w:rPr>
              <w:t>„ Wykonanie przydomowej przepompowni ścieków dla nieruchomości stanowiącej gminne pole biwakowe w m. Giewartów oraz dla nieruchomości stanowiącej dzienny Dom Seniora w m. Giewartów.”</w:t>
            </w:r>
          </w:p>
          <w:bookmarkEnd w:id="0"/>
          <w:p w14:paraId="31D67A3B" w14:textId="77777777" w:rsidR="00AF1B34" w:rsidRDefault="00AF1B34" w:rsidP="00AF1B34">
            <w:pPr>
              <w:spacing w:before="0" w:after="0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</w:rPr>
            </w:pPr>
          </w:p>
          <w:p w14:paraId="22B95C4C" w14:textId="77777777" w:rsidR="00620E61" w:rsidRPr="00EB2A2E" w:rsidRDefault="00620E61" w:rsidP="00620E61">
            <w:pPr>
              <w:spacing w:after="200" w:line="276" w:lineRule="auto"/>
              <w:jc w:val="both"/>
              <w:rPr>
                <w:rFonts w:ascii="Times New Roman" w:eastAsia="Calibri" w:hAnsi="Times New Roman"/>
                <w:color w:val="auto"/>
                <w:sz w:val="22"/>
                <w:szCs w:val="22"/>
                <w:lang w:eastAsia="en-US"/>
              </w:rPr>
            </w:pPr>
            <w:r w:rsidRPr="00EB2A2E">
              <w:rPr>
                <w:rFonts w:ascii="Times New Roman" w:eastAsia="Calibri" w:hAnsi="Times New Roman"/>
                <w:color w:val="auto"/>
                <w:sz w:val="22"/>
                <w:szCs w:val="22"/>
                <w:lang w:eastAsia="en-US"/>
              </w:rPr>
              <w:t xml:space="preserve">1.  Nazwa zamawiającego: </w:t>
            </w:r>
          </w:p>
          <w:p w14:paraId="3C1695F8" w14:textId="77777777" w:rsidR="00620E61" w:rsidRPr="00EB2A2E" w:rsidRDefault="00620E61" w:rsidP="00620E61">
            <w:pPr>
              <w:pStyle w:val="Bezodstpw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EB2A2E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Gmina Ostrowite</w:t>
            </w:r>
          </w:p>
          <w:p w14:paraId="49841413" w14:textId="17C7FA68" w:rsidR="00620E61" w:rsidRPr="00EB2A2E" w:rsidRDefault="00AD6665" w:rsidP="00620E61">
            <w:pPr>
              <w:pStyle w:val="Bezodstpw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u</w:t>
            </w:r>
            <w:r w:rsidR="00620E61" w:rsidRPr="00EB2A2E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l. Lipowa 2</w:t>
            </w:r>
          </w:p>
          <w:p w14:paraId="6B02F398" w14:textId="77777777" w:rsidR="00620E61" w:rsidRPr="00EB2A2E" w:rsidRDefault="00620E61" w:rsidP="00620E61">
            <w:pPr>
              <w:pStyle w:val="Bezodstpw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EB2A2E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62-402 Ostrowite</w:t>
            </w:r>
          </w:p>
          <w:p w14:paraId="6B47EE20" w14:textId="77777777" w:rsidR="00620E61" w:rsidRPr="00EB2A2E" w:rsidRDefault="00620E61" w:rsidP="00620E61">
            <w:pPr>
              <w:pStyle w:val="Bezodstpw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EB2A2E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tel. 632765160</w:t>
            </w:r>
          </w:p>
          <w:p w14:paraId="41872EA5" w14:textId="77777777" w:rsidR="00620E61" w:rsidRPr="00EB2A2E" w:rsidRDefault="00000000" w:rsidP="00620E61">
            <w:pPr>
              <w:pStyle w:val="Bezodstpw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hyperlink r:id="rId8" w:history="1">
              <w:r w:rsidR="00620E61" w:rsidRPr="00EB2A2E">
                <w:rPr>
                  <w:rStyle w:val="Hipercze"/>
                  <w:rFonts w:ascii="Times New Roman" w:eastAsia="Calibri" w:hAnsi="Times New Roman"/>
                  <w:b/>
                  <w:color w:val="auto"/>
                  <w:sz w:val="22"/>
                  <w:szCs w:val="22"/>
                  <w:lang w:eastAsia="en-US"/>
                </w:rPr>
                <w:t>ugmostrowite@post.pl</w:t>
              </w:r>
            </w:hyperlink>
          </w:p>
          <w:p w14:paraId="7A1554DE" w14:textId="7379C835" w:rsidR="00620E61" w:rsidRPr="00EB2A2E" w:rsidRDefault="00620E61" w:rsidP="00620E61">
            <w:pPr>
              <w:pStyle w:val="Bezodstpw"/>
              <w:ind w:left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B2A2E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 xml:space="preserve">            </w:t>
            </w:r>
            <w:r w:rsidRPr="00EB2A2E">
              <w:rPr>
                <w:rFonts w:ascii="Times New Roman" w:hAnsi="Times New Roman"/>
                <w:b/>
                <w:bCs/>
                <w:color w:val="auto"/>
                <w:sz w:val="22"/>
                <w:szCs w:val="22"/>
                <w:lang w:eastAsia="en-US"/>
              </w:rPr>
              <w:t>NIP: 667-169-98-52</w:t>
            </w:r>
            <w:r w:rsidRPr="00EB2A2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    </w:t>
            </w:r>
          </w:p>
          <w:p w14:paraId="22028813" w14:textId="562B0D41" w:rsidR="00E60281" w:rsidRPr="00EB2A2E" w:rsidRDefault="00E60281" w:rsidP="00620E61">
            <w:pPr>
              <w:pStyle w:val="Bezodstpw"/>
              <w:ind w:left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  <w:p w14:paraId="4CA853F9" w14:textId="77777777" w:rsidR="00E60281" w:rsidRPr="00EB2A2E" w:rsidRDefault="00E60281" w:rsidP="00620E61">
            <w:pPr>
              <w:pStyle w:val="Bezodstpw"/>
              <w:ind w:left="0"/>
              <w:rPr>
                <w:rFonts w:ascii="Times New Roman" w:hAnsi="Times New Roman"/>
                <w:b/>
                <w:bCs/>
                <w:color w:val="auto"/>
                <w:sz w:val="22"/>
                <w:szCs w:val="22"/>
                <w:lang w:eastAsia="en-US"/>
              </w:rPr>
            </w:pPr>
          </w:p>
          <w:p w14:paraId="1F65BC31" w14:textId="70AA5DBB" w:rsidR="00620E61" w:rsidRPr="00EB2A2E" w:rsidRDefault="00620E61" w:rsidP="00A25D35">
            <w:pPr>
              <w:pStyle w:val="Akapitzlist"/>
              <w:numPr>
                <w:ilvl w:val="0"/>
                <w:numId w:val="3"/>
              </w:numPr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EB2A2E">
              <w:rPr>
                <w:b/>
                <w:color w:val="000000" w:themeColor="text1"/>
                <w:sz w:val="22"/>
                <w:szCs w:val="22"/>
              </w:rPr>
              <w:t>Opis przedmiotu zamówienia:</w:t>
            </w:r>
          </w:p>
          <w:p w14:paraId="1078EB5B" w14:textId="77777777" w:rsidR="00B75DC1" w:rsidRPr="00B75DC1" w:rsidRDefault="00B75DC1" w:rsidP="00B75DC1">
            <w:pPr>
              <w:suppressAutoHyphens w:val="0"/>
              <w:autoSpaceDN/>
              <w:spacing w:before="120" w:after="120"/>
              <w:ind w:left="0" w:right="0"/>
              <w:jc w:val="both"/>
              <w:textAlignment w:val="auto"/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  <w:lang w:eastAsia="pl-PL"/>
              </w:rPr>
            </w:pPr>
            <w:r w:rsidRPr="00B75DC1"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  <w:lang w:eastAsia="pl-PL"/>
              </w:rPr>
              <w:t>Przedmiotem zadania wykonanie przydomowych przepompowni ścieków dla nieruchomości: stanowiącej gminne pole biwakowe w m. Giewartów oraz dla nieruchomości stanowiącej dzienny Dom Seniora w m. Giewartów na podstawie parametrów technicznych określonych w opisie zamówienia, jak również na podstawie warunków techniczno-projektowych wydanych przez administratora sieci wodociągowo-kanalizacyjnej.</w:t>
            </w:r>
          </w:p>
          <w:p w14:paraId="09E9C905" w14:textId="77777777" w:rsidR="00B75DC1" w:rsidRPr="00B75DC1" w:rsidRDefault="00B75DC1" w:rsidP="00B75DC1">
            <w:pPr>
              <w:suppressAutoHyphens w:val="0"/>
              <w:autoSpaceDN/>
              <w:spacing w:before="120" w:after="120"/>
              <w:ind w:left="0" w:right="0"/>
              <w:textAlignment w:val="auto"/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  <w:u w:val="single"/>
                <w:lang w:eastAsia="pl-PL"/>
              </w:rPr>
            </w:pPr>
            <w:r w:rsidRPr="00B75DC1"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  <w:u w:val="single"/>
                <w:lang w:eastAsia="pl-PL"/>
              </w:rPr>
              <w:t>Parametry techniczne:</w:t>
            </w:r>
          </w:p>
          <w:p w14:paraId="68D178D1" w14:textId="77777777" w:rsidR="00B75DC1" w:rsidRPr="00B75DC1" w:rsidRDefault="00B75DC1" w:rsidP="00B75DC1">
            <w:pPr>
              <w:numPr>
                <w:ilvl w:val="0"/>
                <w:numId w:val="36"/>
              </w:numPr>
              <w:suppressAutoHyphens w:val="0"/>
              <w:autoSpaceDN/>
              <w:spacing w:before="120" w:after="120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 w:val="22"/>
                <w:szCs w:val="22"/>
                <w:lang w:val="x-none" w:eastAsia="x-none"/>
              </w:rPr>
            </w:pPr>
            <w:r w:rsidRPr="00B75DC1">
              <w:rPr>
                <w:rFonts w:ascii="Times New Roman" w:eastAsia="Times New Roman" w:hAnsi="Times New Roman"/>
                <w:color w:val="auto"/>
                <w:kern w:val="0"/>
                <w:sz w:val="22"/>
                <w:szCs w:val="22"/>
                <w:lang w:eastAsia="x-none"/>
              </w:rPr>
              <w:t xml:space="preserve">Wymagania materiałowe: rura PVC DN 160 x 4,7 mm, rura PE </w:t>
            </w:r>
            <w:r w:rsidRPr="00B75DC1"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  <w:lang w:eastAsia="pl-PL"/>
              </w:rPr>
              <w:t>63 x 4,7 mm, zawór zwrotny kulowy gwintowany DN 50 (od pompowni do zasuwy zlokalizowanej w granicy nieruchomości).</w:t>
            </w:r>
          </w:p>
          <w:p w14:paraId="4714C603" w14:textId="77777777" w:rsidR="00B75DC1" w:rsidRPr="00B75DC1" w:rsidRDefault="00B75DC1" w:rsidP="00B75DC1">
            <w:pPr>
              <w:numPr>
                <w:ilvl w:val="0"/>
                <w:numId w:val="36"/>
              </w:numPr>
              <w:suppressAutoHyphens w:val="0"/>
              <w:autoSpaceDN/>
              <w:spacing w:before="120" w:after="120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 w:val="22"/>
                <w:szCs w:val="22"/>
                <w:lang w:val="x-none" w:eastAsia="x-none"/>
              </w:rPr>
            </w:pPr>
            <w:r w:rsidRPr="00B75DC1">
              <w:rPr>
                <w:rFonts w:ascii="Times New Roman" w:eastAsia="Times New Roman" w:hAnsi="Times New Roman"/>
                <w:color w:val="auto"/>
                <w:kern w:val="0"/>
                <w:sz w:val="22"/>
                <w:szCs w:val="22"/>
                <w:lang w:val="x-none" w:eastAsia="x-none"/>
              </w:rPr>
              <w:t>Zbiornik PEK PEHD DN1000 x Hu=2280 mm (umożliwia zagłębienie rury</w:t>
            </w:r>
            <w:r w:rsidRPr="00B75DC1">
              <w:rPr>
                <w:rFonts w:ascii="Times New Roman" w:eastAsia="Times New Roman" w:hAnsi="Times New Roman"/>
                <w:color w:val="auto"/>
                <w:kern w:val="0"/>
                <w:sz w:val="22"/>
                <w:szCs w:val="22"/>
                <w:lang w:val="x-none" w:eastAsia="x-none"/>
              </w:rPr>
              <w:br/>
              <w:t xml:space="preserve">dopływowej do 1,25 </w:t>
            </w:r>
            <w:proofErr w:type="spellStart"/>
            <w:r w:rsidRPr="00B75DC1">
              <w:rPr>
                <w:rFonts w:ascii="Times New Roman" w:eastAsia="Times New Roman" w:hAnsi="Times New Roman"/>
                <w:color w:val="auto"/>
                <w:kern w:val="0"/>
                <w:sz w:val="22"/>
                <w:szCs w:val="22"/>
                <w:lang w:val="x-none" w:eastAsia="x-none"/>
              </w:rPr>
              <w:t>ppt</w:t>
            </w:r>
            <w:proofErr w:type="spellEnd"/>
            <w:r w:rsidRPr="00B75DC1">
              <w:rPr>
                <w:rFonts w:ascii="Times New Roman" w:eastAsia="Times New Roman" w:hAnsi="Times New Roman"/>
                <w:color w:val="auto"/>
                <w:kern w:val="0"/>
                <w:sz w:val="22"/>
                <w:szCs w:val="22"/>
                <w:lang w:val="x-none" w:eastAsia="x-none"/>
              </w:rPr>
              <w:t xml:space="preserve"> oraz rury tłocznej do 1,0m </w:t>
            </w:r>
            <w:proofErr w:type="spellStart"/>
            <w:r w:rsidRPr="00B75DC1">
              <w:rPr>
                <w:rFonts w:ascii="Times New Roman" w:eastAsia="Times New Roman" w:hAnsi="Times New Roman"/>
                <w:color w:val="auto"/>
                <w:kern w:val="0"/>
                <w:sz w:val="22"/>
                <w:szCs w:val="22"/>
                <w:lang w:val="x-none" w:eastAsia="x-none"/>
              </w:rPr>
              <w:t>ppt</w:t>
            </w:r>
            <w:proofErr w:type="spellEnd"/>
            <w:r w:rsidRPr="00B75DC1">
              <w:rPr>
                <w:rFonts w:ascii="Times New Roman" w:eastAsia="Times New Roman" w:hAnsi="Times New Roman"/>
                <w:color w:val="auto"/>
                <w:kern w:val="0"/>
                <w:sz w:val="22"/>
                <w:szCs w:val="22"/>
                <w:lang w:val="x-none" w:eastAsia="x-none"/>
              </w:rPr>
              <w:t>. )</w:t>
            </w:r>
            <w:r w:rsidRPr="00B75DC1">
              <w:rPr>
                <w:rFonts w:ascii="Times New Roman" w:eastAsia="Times New Roman" w:hAnsi="Times New Roman"/>
                <w:color w:val="auto"/>
                <w:kern w:val="0"/>
                <w:sz w:val="22"/>
                <w:szCs w:val="22"/>
                <w:lang w:eastAsia="x-none"/>
              </w:rPr>
              <w:t xml:space="preserve"> </w:t>
            </w:r>
            <w:r w:rsidRPr="00B75DC1">
              <w:rPr>
                <w:rFonts w:ascii="Times New Roman" w:eastAsia="Times New Roman" w:hAnsi="Times New Roman"/>
                <w:color w:val="auto"/>
                <w:kern w:val="0"/>
                <w:sz w:val="22"/>
                <w:szCs w:val="22"/>
                <w:lang w:val="x-none" w:eastAsia="x-none"/>
              </w:rPr>
              <w:t>z pokrywą z tworzywa oraz armaturą DN50/2 cale:</w:t>
            </w:r>
          </w:p>
          <w:p w14:paraId="02FD4400" w14:textId="77777777" w:rsidR="00B75DC1" w:rsidRPr="00B75DC1" w:rsidRDefault="00B75DC1" w:rsidP="00B75DC1">
            <w:pPr>
              <w:numPr>
                <w:ilvl w:val="0"/>
                <w:numId w:val="35"/>
              </w:numPr>
              <w:suppressAutoHyphens w:val="0"/>
              <w:autoSpaceDN/>
              <w:spacing w:before="120" w:after="120"/>
              <w:ind w:right="0"/>
              <w:textAlignment w:val="auto"/>
              <w:rPr>
                <w:rFonts w:ascii="Times New Roman" w:eastAsia="Times New Roman" w:hAnsi="Times New Roman"/>
                <w:color w:val="auto"/>
                <w:kern w:val="0"/>
                <w:sz w:val="22"/>
                <w:szCs w:val="22"/>
                <w:lang w:val="x-none" w:eastAsia="x-none"/>
              </w:rPr>
            </w:pPr>
            <w:r w:rsidRPr="00B75DC1">
              <w:rPr>
                <w:rFonts w:ascii="Times New Roman" w:eastAsia="Times New Roman" w:hAnsi="Times New Roman"/>
                <w:color w:val="auto"/>
                <w:kern w:val="0"/>
                <w:sz w:val="22"/>
                <w:szCs w:val="22"/>
                <w:lang w:val="x-none" w:eastAsia="x-none"/>
              </w:rPr>
              <w:t>zbiornik z profilem przeciw wyporowym, dno płaskie, kolor czarny, do</w:t>
            </w:r>
            <w:r w:rsidRPr="00B75DC1">
              <w:rPr>
                <w:rFonts w:ascii="Times New Roman" w:eastAsia="Times New Roman" w:hAnsi="Times New Roman"/>
                <w:color w:val="auto"/>
                <w:kern w:val="0"/>
                <w:sz w:val="22"/>
                <w:szCs w:val="22"/>
                <w:lang w:val="x-none" w:eastAsia="x-none"/>
              </w:rPr>
              <w:br/>
              <w:t>terenu „zielonego”</w:t>
            </w:r>
          </w:p>
          <w:p w14:paraId="49265E7C" w14:textId="77777777" w:rsidR="00B75DC1" w:rsidRPr="00B75DC1" w:rsidRDefault="00B75DC1" w:rsidP="00B75DC1">
            <w:pPr>
              <w:numPr>
                <w:ilvl w:val="0"/>
                <w:numId w:val="35"/>
              </w:numPr>
              <w:suppressAutoHyphens w:val="0"/>
              <w:autoSpaceDN/>
              <w:spacing w:before="120" w:after="120"/>
              <w:ind w:right="0"/>
              <w:textAlignment w:val="auto"/>
              <w:rPr>
                <w:rFonts w:ascii="Times New Roman" w:eastAsia="Times New Roman" w:hAnsi="Times New Roman"/>
                <w:color w:val="auto"/>
                <w:kern w:val="0"/>
                <w:sz w:val="22"/>
                <w:szCs w:val="22"/>
                <w:lang w:val="x-none" w:eastAsia="x-none"/>
              </w:rPr>
            </w:pPr>
            <w:r w:rsidRPr="00B75DC1">
              <w:rPr>
                <w:rFonts w:ascii="Times New Roman" w:eastAsia="Times New Roman" w:hAnsi="Times New Roman"/>
                <w:color w:val="auto"/>
                <w:kern w:val="0"/>
                <w:sz w:val="22"/>
                <w:szCs w:val="22"/>
                <w:lang w:val="x-none" w:eastAsia="x-none"/>
              </w:rPr>
              <w:t>pokrywa PE DN600 dla wersji w terenie „zielonym”</w:t>
            </w:r>
          </w:p>
          <w:p w14:paraId="60039483" w14:textId="77777777" w:rsidR="00B75DC1" w:rsidRDefault="00B75DC1" w:rsidP="00B75DC1">
            <w:pPr>
              <w:numPr>
                <w:ilvl w:val="0"/>
                <w:numId w:val="35"/>
              </w:numPr>
              <w:suppressAutoHyphens w:val="0"/>
              <w:autoSpaceDN/>
              <w:spacing w:before="120" w:after="120"/>
              <w:ind w:right="0"/>
              <w:textAlignment w:val="auto"/>
              <w:rPr>
                <w:rFonts w:ascii="Times New Roman" w:eastAsia="Times New Roman" w:hAnsi="Times New Roman"/>
                <w:color w:val="auto"/>
                <w:kern w:val="0"/>
                <w:sz w:val="22"/>
                <w:szCs w:val="22"/>
                <w:lang w:val="x-none" w:eastAsia="x-none"/>
              </w:rPr>
            </w:pPr>
            <w:r w:rsidRPr="00B75DC1">
              <w:rPr>
                <w:rFonts w:ascii="Times New Roman" w:eastAsia="Times New Roman" w:hAnsi="Times New Roman"/>
                <w:color w:val="auto"/>
                <w:kern w:val="0"/>
                <w:sz w:val="22"/>
                <w:szCs w:val="22"/>
                <w:lang w:val="x-none" w:eastAsia="x-none"/>
              </w:rPr>
              <w:t>uszczelki in situ: grawitacja DN 160, tłoczny, elektryka DN50</w:t>
            </w:r>
          </w:p>
          <w:p w14:paraId="58759596" w14:textId="77777777" w:rsidR="00B75DC1" w:rsidRPr="00B75DC1" w:rsidRDefault="00B75DC1" w:rsidP="00B75DC1">
            <w:pPr>
              <w:suppressAutoHyphens w:val="0"/>
              <w:autoSpaceDN/>
              <w:spacing w:before="120" w:after="120"/>
              <w:ind w:right="0"/>
              <w:textAlignment w:val="auto"/>
              <w:rPr>
                <w:rFonts w:ascii="Times New Roman" w:eastAsia="Times New Roman" w:hAnsi="Times New Roman"/>
                <w:color w:val="auto"/>
                <w:kern w:val="0"/>
                <w:sz w:val="22"/>
                <w:szCs w:val="22"/>
                <w:lang w:val="x-none" w:eastAsia="x-none"/>
              </w:rPr>
            </w:pPr>
          </w:p>
          <w:p w14:paraId="046551CA" w14:textId="77777777" w:rsidR="00B75DC1" w:rsidRPr="00B75DC1" w:rsidRDefault="00B75DC1" w:rsidP="00B75DC1">
            <w:pPr>
              <w:numPr>
                <w:ilvl w:val="0"/>
                <w:numId w:val="35"/>
              </w:numPr>
              <w:suppressAutoHyphens w:val="0"/>
              <w:autoSpaceDN/>
              <w:spacing w:before="120" w:after="120"/>
              <w:ind w:right="0"/>
              <w:textAlignment w:val="auto"/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  <w:lang w:eastAsia="pl-PL"/>
              </w:rPr>
            </w:pPr>
            <w:r w:rsidRPr="00B75DC1"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  <w:lang w:eastAsia="pl-PL"/>
              </w:rPr>
              <w:t>wykonanie materiałowe:</w:t>
            </w:r>
            <w:r w:rsidRPr="00B75DC1">
              <w:rPr>
                <w:rFonts w:ascii="Times New Roman" w:eastAsia="Times New Roman" w:hAnsi="Times New Roman"/>
                <w:color w:val="auto"/>
                <w:kern w:val="0"/>
                <w:sz w:val="22"/>
                <w:szCs w:val="22"/>
                <w:lang w:val="x-none" w:eastAsia="x-none"/>
              </w:rPr>
              <w:t xml:space="preserve"> PEHD + stal 304 +</w:t>
            </w:r>
            <w:r w:rsidRPr="00B75DC1">
              <w:rPr>
                <w:rFonts w:ascii="Times New Roman" w:eastAsia="Times New Roman" w:hAnsi="Times New Roman"/>
                <w:color w:val="auto"/>
                <w:kern w:val="0"/>
                <w:sz w:val="22"/>
                <w:szCs w:val="22"/>
                <w:lang w:val="x-none" w:eastAsia="x-none"/>
              </w:rPr>
              <w:br/>
              <w:t>żeliwo</w:t>
            </w:r>
          </w:p>
          <w:p w14:paraId="3DFF70F3" w14:textId="77777777" w:rsidR="00B75DC1" w:rsidRPr="00B75DC1" w:rsidRDefault="00B75DC1" w:rsidP="00B75DC1">
            <w:pPr>
              <w:numPr>
                <w:ilvl w:val="0"/>
                <w:numId w:val="36"/>
              </w:numPr>
              <w:suppressAutoHyphens w:val="0"/>
              <w:autoSpaceDN/>
              <w:spacing w:before="120" w:after="120" w:line="276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  <w:lang w:eastAsia="pl-PL"/>
              </w:rPr>
            </w:pPr>
            <w:r w:rsidRPr="00B75DC1">
              <w:rPr>
                <w:rFonts w:ascii="Times New Roman" w:eastAsia="Times New Roman" w:hAnsi="Times New Roman"/>
                <w:color w:val="auto"/>
                <w:kern w:val="0"/>
                <w:sz w:val="22"/>
                <w:szCs w:val="22"/>
                <w:lang w:val="x-none" w:eastAsia="x-none"/>
              </w:rPr>
              <w:t xml:space="preserve">Pompa zatapialna KSB typ </w:t>
            </w:r>
            <w:proofErr w:type="spellStart"/>
            <w:r w:rsidRPr="00B75DC1">
              <w:rPr>
                <w:rFonts w:ascii="Times New Roman" w:eastAsia="Times New Roman" w:hAnsi="Times New Roman"/>
                <w:color w:val="auto"/>
                <w:kern w:val="0"/>
                <w:sz w:val="22"/>
                <w:szCs w:val="22"/>
                <w:lang w:val="x-none" w:eastAsia="x-none"/>
              </w:rPr>
              <w:t>Amarex</w:t>
            </w:r>
            <w:proofErr w:type="spellEnd"/>
            <w:r w:rsidRPr="00B75DC1">
              <w:rPr>
                <w:rFonts w:ascii="Times New Roman" w:eastAsia="Times New Roman" w:hAnsi="Times New Roman"/>
                <w:color w:val="auto"/>
                <w:kern w:val="0"/>
                <w:sz w:val="22"/>
                <w:szCs w:val="22"/>
                <w:lang w:val="x-none" w:eastAsia="x-none"/>
              </w:rPr>
              <w:t xml:space="preserve"> NS 50-222/032ULG z rozdrabniaczem</w:t>
            </w:r>
            <w:r w:rsidRPr="00B75DC1">
              <w:rPr>
                <w:rFonts w:ascii="Times New Roman" w:eastAsia="Times New Roman" w:hAnsi="Times New Roman"/>
                <w:color w:val="auto"/>
                <w:kern w:val="0"/>
                <w:sz w:val="22"/>
                <w:szCs w:val="22"/>
                <w:lang w:val="x-none" w:eastAsia="x-none"/>
              </w:rPr>
              <w:br/>
              <w:t>(wielkość wolnego przelotu – 6 mm), wykonanie materiałowe G (standard)</w:t>
            </w:r>
            <w:r w:rsidRPr="00B75DC1">
              <w:rPr>
                <w:rFonts w:ascii="Times New Roman" w:eastAsia="Times New Roman" w:hAnsi="Times New Roman"/>
                <w:color w:val="auto"/>
                <w:kern w:val="0"/>
                <w:sz w:val="22"/>
                <w:szCs w:val="22"/>
                <w:lang w:val="x-none" w:eastAsia="x-none"/>
              </w:rPr>
              <w:br/>
              <w:t>P2 = 3,10 kW (3x400V; 50Hz)</w:t>
            </w:r>
            <w:r w:rsidRPr="00B75DC1">
              <w:rPr>
                <w:rFonts w:ascii="Times New Roman" w:eastAsia="Times New Roman" w:hAnsi="Times New Roman"/>
                <w:color w:val="auto"/>
                <w:kern w:val="0"/>
                <w:sz w:val="22"/>
                <w:szCs w:val="22"/>
                <w:lang w:eastAsia="x-none"/>
              </w:rPr>
              <w:t xml:space="preserve"> </w:t>
            </w:r>
            <w:r w:rsidRPr="00B75DC1">
              <w:rPr>
                <w:rFonts w:ascii="Times New Roman" w:eastAsia="Times New Roman" w:hAnsi="Times New Roman"/>
                <w:color w:val="auto"/>
                <w:kern w:val="0"/>
                <w:sz w:val="22"/>
                <w:szCs w:val="22"/>
                <w:lang w:val="x-none" w:eastAsia="x-none"/>
              </w:rPr>
              <w:t>Q=2,2 l/s, H=30,0 m</w:t>
            </w:r>
          </w:p>
          <w:p w14:paraId="0B9CE775" w14:textId="77777777" w:rsidR="00B75DC1" w:rsidRPr="00B75DC1" w:rsidRDefault="00B75DC1" w:rsidP="00B75DC1">
            <w:pPr>
              <w:numPr>
                <w:ilvl w:val="0"/>
                <w:numId w:val="37"/>
              </w:numPr>
              <w:suppressAutoHyphens w:val="0"/>
              <w:autoSpaceDN/>
              <w:spacing w:before="120" w:after="120" w:line="276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  <w:lang w:eastAsia="pl-PL"/>
              </w:rPr>
            </w:pPr>
            <w:r w:rsidRPr="00B75DC1"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  <w:lang w:eastAsia="pl-PL"/>
              </w:rPr>
              <w:t xml:space="preserve">Wykonanie materiałowe: </w:t>
            </w:r>
            <w:r w:rsidRPr="00B75DC1">
              <w:rPr>
                <w:rFonts w:ascii="Times New Roman" w:eastAsia="Times New Roman" w:hAnsi="Times New Roman"/>
                <w:color w:val="auto"/>
                <w:kern w:val="0"/>
                <w:sz w:val="22"/>
                <w:szCs w:val="22"/>
                <w:lang w:val="x-none" w:eastAsia="x-none"/>
              </w:rPr>
              <w:t>żeliwo</w:t>
            </w:r>
          </w:p>
          <w:p w14:paraId="1D682A6E" w14:textId="77777777" w:rsidR="00B75DC1" w:rsidRPr="00B75DC1" w:rsidRDefault="00B75DC1" w:rsidP="00B75DC1">
            <w:pPr>
              <w:numPr>
                <w:ilvl w:val="0"/>
                <w:numId w:val="36"/>
              </w:numPr>
              <w:suppressAutoHyphens w:val="0"/>
              <w:autoSpaceDN/>
              <w:spacing w:before="120" w:after="120" w:line="276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  <w:lang w:eastAsia="pl-PL"/>
              </w:rPr>
            </w:pPr>
            <w:r w:rsidRPr="00B75DC1">
              <w:rPr>
                <w:rFonts w:ascii="Times New Roman" w:eastAsia="Times New Roman" w:hAnsi="Times New Roman"/>
                <w:color w:val="auto"/>
                <w:kern w:val="0"/>
                <w:sz w:val="22"/>
                <w:szCs w:val="22"/>
                <w:lang w:val="x-none" w:eastAsia="x-none"/>
              </w:rPr>
              <w:t xml:space="preserve">Należy dostarczyć dodatkową pompę do przepompowni ścieków Pd o </w:t>
            </w:r>
            <w:r w:rsidRPr="00B75DC1">
              <w:rPr>
                <w:rFonts w:ascii="Times New Roman" w:eastAsia="Times New Roman" w:hAnsi="Times New Roman"/>
                <w:color w:val="auto"/>
                <w:kern w:val="0"/>
                <w:sz w:val="22"/>
                <w:szCs w:val="22"/>
                <w:lang w:eastAsia="x-none"/>
              </w:rPr>
              <w:t>parametrach:</w:t>
            </w:r>
          </w:p>
          <w:p w14:paraId="403076E8" w14:textId="77777777" w:rsidR="00B75DC1" w:rsidRPr="00B75DC1" w:rsidRDefault="00B75DC1" w:rsidP="00B75DC1">
            <w:pPr>
              <w:numPr>
                <w:ilvl w:val="0"/>
                <w:numId w:val="37"/>
              </w:numPr>
              <w:suppressAutoHyphens w:val="0"/>
              <w:autoSpaceDN/>
              <w:spacing w:before="120" w:after="120" w:line="276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  <w:lang w:eastAsia="pl-PL"/>
              </w:rPr>
            </w:pPr>
            <w:r w:rsidRPr="00B75DC1">
              <w:rPr>
                <w:rFonts w:ascii="Times New Roman" w:eastAsia="Times New Roman" w:hAnsi="Times New Roman"/>
                <w:color w:val="auto"/>
                <w:kern w:val="0"/>
                <w:sz w:val="22"/>
                <w:szCs w:val="22"/>
                <w:lang w:val="x-none" w:eastAsia="x-none"/>
              </w:rPr>
              <w:t xml:space="preserve">Pompa zatapialna KSB typ </w:t>
            </w:r>
            <w:proofErr w:type="spellStart"/>
            <w:r w:rsidRPr="00B75DC1">
              <w:rPr>
                <w:rFonts w:ascii="Times New Roman" w:eastAsia="Times New Roman" w:hAnsi="Times New Roman"/>
                <w:color w:val="auto"/>
                <w:kern w:val="0"/>
                <w:sz w:val="22"/>
                <w:szCs w:val="22"/>
                <w:lang w:val="x-none" w:eastAsia="x-none"/>
              </w:rPr>
              <w:t>Amarex</w:t>
            </w:r>
            <w:proofErr w:type="spellEnd"/>
            <w:r w:rsidRPr="00B75DC1">
              <w:rPr>
                <w:rFonts w:ascii="Times New Roman" w:eastAsia="Times New Roman" w:hAnsi="Times New Roman"/>
                <w:color w:val="auto"/>
                <w:kern w:val="0"/>
                <w:sz w:val="22"/>
                <w:szCs w:val="22"/>
                <w:lang w:val="x-none" w:eastAsia="x-none"/>
              </w:rPr>
              <w:t xml:space="preserve"> NS 50-222/032ULG z rozdrabniaczem</w:t>
            </w:r>
            <w:r w:rsidRPr="00B75DC1">
              <w:rPr>
                <w:rFonts w:ascii="Times New Roman" w:eastAsia="Times New Roman" w:hAnsi="Times New Roman"/>
                <w:color w:val="auto"/>
                <w:kern w:val="0"/>
                <w:sz w:val="22"/>
                <w:szCs w:val="22"/>
                <w:lang w:val="x-none" w:eastAsia="x-none"/>
              </w:rPr>
              <w:br/>
              <w:t>(wielkość wolnego przelotu – 6 mm), wykonanie materiałowe G (standard)</w:t>
            </w:r>
            <w:r w:rsidRPr="00B75DC1">
              <w:rPr>
                <w:rFonts w:ascii="Times New Roman" w:eastAsia="Times New Roman" w:hAnsi="Times New Roman"/>
                <w:color w:val="auto"/>
                <w:kern w:val="0"/>
                <w:sz w:val="22"/>
                <w:szCs w:val="22"/>
                <w:lang w:val="x-none" w:eastAsia="x-none"/>
              </w:rPr>
              <w:br/>
              <w:t>P2 = 3,10 kW (3x400V; 50Hz)</w:t>
            </w:r>
            <w:r w:rsidRPr="00B75DC1">
              <w:rPr>
                <w:rFonts w:ascii="Times New Roman" w:eastAsia="Times New Roman" w:hAnsi="Times New Roman"/>
                <w:color w:val="auto"/>
                <w:kern w:val="0"/>
                <w:sz w:val="22"/>
                <w:szCs w:val="22"/>
                <w:lang w:eastAsia="x-none"/>
              </w:rPr>
              <w:t xml:space="preserve"> </w:t>
            </w:r>
            <w:r w:rsidRPr="00B75DC1">
              <w:rPr>
                <w:rFonts w:ascii="Times New Roman" w:eastAsia="Times New Roman" w:hAnsi="Times New Roman"/>
                <w:color w:val="auto"/>
                <w:kern w:val="0"/>
                <w:sz w:val="22"/>
                <w:szCs w:val="22"/>
                <w:lang w:val="x-none" w:eastAsia="x-none"/>
              </w:rPr>
              <w:t>Q=2,2 l/s, H=30,0 m</w:t>
            </w:r>
          </w:p>
          <w:p w14:paraId="1E4E7DEC" w14:textId="77777777" w:rsidR="00B75DC1" w:rsidRPr="00B75DC1" w:rsidRDefault="00B75DC1" w:rsidP="00B75DC1">
            <w:pPr>
              <w:numPr>
                <w:ilvl w:val="0"/>
                <w:numId w:val="37"/>
              </w:numPr>
              <w:suppressAutoHyphens w:val="0"/>
              <w:autoSpaceDN/>
              <w:spacing w:before="120" w:after="120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  <w:lang w:eastAsia="pl-PL"/>
              </w:rPr>
            </w:pPr>
            <w:r w:rsidRPr="00B75DC1"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  <w:lang w:eastAsia="pl-PL"/>
              </w:rPr>
              <w:t xml:space="preserve">Wykonanie materiałowe: </w:t>
            </w:r>
            <w:r w:rsidRPr="00B75DC1">
              <w:rPr>
                <w:rFonts w:ascii="Times New Roman" w:eastAsia="Times New Roman" w:hAnsi="Times New Roman"/>
                <w:color w:val="auto"/>
                <w:kern w:val="0"/>
                <w:sz w:val="22"/>
                <w:szCs w:val="22"/>
                <w:lang w:val="x-none" w:eastAsia="x-none"/>
              </w:rPr>
              <w:t>żeliwo</w:t>
            </w:r>
          </w:p>
          <w:p w14:paraId="44417FD4" w14:textId="77777777" w:rsidR="00B75DC1" w:rsidRPr="00B75DC1" w:rsidRDefault="00B75DC1" w:rsidP="00B75DC1">
            <w:pPr>
              <w:numPr>
                <w:ilvl w:val="0"/>
                <w:numId w:val="36"/>
              </w:numPr>
              <w:suppressAutoHyphens w:val="0"/>
              <w:autoSpaceDN/>
              <w:spacing w:before="120" w:after="120" w:line="276" w:lineRule="auto"/>
              <w:ind w:right="0"/>
              <w:textAlignment w:val="auto"/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  <w:lang w:eastAsia="pl-PL"/>
              </w:rPr>
            </w:pPr>
            <w:r w:rsidRPr="00B75DC1">
              <w:rPr>
                <w:rFonts w:ascii="Times New Roman" w:eastAsia="Times New Roman" w:hAnsi="Times New Roman"/>
                <w:color w:val="auto"/>
                <w:kern w:val="0"/>
                <w:sz w:val="22"/>
                <w:szCs w:val="22"/>
                <w:lang w:val="x-none" w:eastAsia="x-none"/>
              </w:rPr>
              <w:t>Szafa sterownicza przepompowni ścieków dla pompy o mocy 1 x 3,1 kW</w:t>
            </w:r>
            <w:r w:rsidRPr="00B75DC1">
              <w:rPr>
                <w:rFonts w:ascii="Times New Roman" w:eastAsia="Times New Roman" w:hAnsi="Times New Roman"/>
                <w:color w:val="auto"/>
                <w:kern w:val="0"/>
                <w:sz w:val="22"/>
                <w:szCs w:val="22"/>
                <w:lang w:val="x-none" w:eastAsia="x-none"/>
              </w:rPr>
              <w:br/>
              <w:t>- rozruch bezpośredni</w:t>
            </w:r>
            <w:r w:rsidRPr="00B75DC1">
              <w:rPr>
                <w:rFonts w:ascii="Times New Roman" w:eastAsia="Times New Roman" w:hAnsi="Times New Roman"/>
                <w:color w:val="auto"/>
                <w:kern w:val="0"/>
                <w:sz w:val="22"/>
                <w:szCs w:val="22"/>
                <w:lang w:val="x-none" w:eastAsia="x-none"/>
              </w:rPr>
              <w:br/>
              <w:t>- monitoring GPRS – moduł telemetryczny MT101,</w:t>
            </w:r>
            <w:r w:rsidRPr="00B75DC1">
              <w:rPr>
                <w:rFonts w:ascii="Times New Roman" w:eastAsia="Times New Roman" w:hAnsi="Times New Roman"/>
                <w:color w:val="auto"/>
                <w:kern w:val="0"/>
                <w:sz w:val="22"/>
                <w:szCs w:val="22"/>
                <w:lang w:val="x-none" w:eastAsia="x-none"/>
              </w:rPr>
              <w:br/>
              <w:t>- rozbudowa systemu wizualizacji PRO-2000</w:t>
            </w:r>
          </w:p>
          <w:p w14:paraId="1FD1D198" w14:textId="77777777" w:rsidR="00B75DC1" w:rsidRPr="00B75DC1" w:rsidRDefault="00B75DC1" w:rsidP="00B75DC1">
            <w:pPr>
              <w:numPr>
                <w:ilvl w:val="0"/>
                <w:numId w:val="36"/>
              </w:numPr>
              <w:suppressAutoHyphens w:val="0"/>
              <w:autoSpaceDN/>
              <w:spacing w:before="120" w:after="120" w:line="276" w:lineRule="auto"/>
              <w:ind w:right="0"/>
              <w:textAlignment w:val="auto"/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  <w:lang w:eastAsia="pl-PL"/>
              </w:rPr>
            </w:pPr>
            <w:r w:rsidRPr="00B75DC1">
              <w:rPr>
                <w:rFonts w:ascii="Times New Roman" w:eastAsia="Times New Roman" w:hAnsi="Times New Roman"/>
                <w:color w:val="auto"/>
                <w:kern w:val="0"/>
                <w:sz w:val="22"/>
                <w:szCs w:val="22"/>
                <w:lang w:val="x-none" w:eastAsia="x-none"/>
              </w:rPr>
              <w:t>Układ pomiarowy:</w:t>
            </w:r>
            <w:r w:rsidRPr="00B75DC1">
              <w:rPr>
                <w:rFonts w:ascii="Times New Roman" w:eastAsia="Times New Roman" w:hAnsi="Times New Roman"/>
                <w:color w:val="auto"/>
                <w:kern w:val="0"/>
                <w:sz w:val="22"/>
                <w:szCs w:val="22"/>
                <w:lang w:val="x-none" w:eastAsia="x-none"/>
              </w:rPr>
              <w:br/>
              <w:t>- sonda hydrostatyczna SG25S</w:t>
            </w:r>
            <w:r w:rsidRPr="00B75DC1">
              <w:rPr>
                <w:rFonts w:ascii="Times New Roman" w:eastAsia="Times New Roman" w:hAnsi="Times New Roman"/>
                <w:color w:val="auto"/>
                <w:kern w:val="0"/>
                <w:sz w:val="22"/>
                <w:szCs w:val="22"/>
                <w:lang w:val="x-none" w:eastAsia="x-none"/>
              </w:rPr>
              <w:br/>
              <w:t>- sygnalizator pływakowy (1 szt.)</w:t>
            </w:r>
            <w:r w:rsidRPr="00B75DC1">
              <w:rPr>
                <w:rFonts w:ascii="Times New Roman" w:eastAsia="Times New Roman" w:hAnsi="Times New Roman"/>
                <w:color w:val="auto"/>
                <w:kern w:val="0"/>
                <w:sz w:val="22"/>
                <w:szCs w:val="22"/>
                <w:lang w:val="x-none" w:eastAsia="x-none"/>
              </w:rPr>
              <w:br/>
              <w:t>- łańcuszek z obciążnikiem</w:t>
            </w:r>
          </w:p>
          <w:p w14:paraId="4F626512" w14:textId="77777777" w:rsidR="00B75DC1" w:rsidRPr="00B75DC1" w:rsidRDefault="00B75DC1" w:rsidP="00B75DC1">
            <w:pPr>
              <w:suppressAutoHyphens w:val="0"/>
              <w:autoSpaceDN/>
              <w:spacing w:before="0" w:after="0" w:line="276" w:lineRule="auto"/>
              <w:ind w:left="0" w:right="0"/>
              <w:textAlignment w:val="auto"/>
              <w:rPr>
                <w:rFonts w:ascii="Times New Roman" w:eastAsia="Times New Roman" w:hAnsi="Times New Roman"/>
                <w:color w:val="auto"/>
                <w:kern w:val="0"/>
                <w:sz w:val="22"/>
                <w:szCs w:val="22"/>
                <w:lang w:eastAsia="pl-PL"/>
              </w:rPr>
            </w:pPr>
            <w:r w:rsidRPr="00B75DC1">
              <w:rPr>
                <w:rFonts w:ascii="Times New Roman" w:eastAsia="Times New Roman" w:hAnsi="Times New Roman"/>
                <w:color w:val="auto"/>
                <w:kern w:val="0"/>
                <w:sz w:val="22"/>
                <w:szCs w:val="22"/>
                <w:u w:val="single"/>
                <w:lang w:eastAsia="pl-PL"/>
              </w:rPr>
              <w:t>Główne elementy wyposażenia:</w:t>
            </w:r>
            <w:r w:rsidRPr="00B75DC1">
              <w:rPr>
                <w:rFonts w:ascii="Times New Roman" w:eastAsia="Times New Roman" w:hAnsi="Times New Roman"/>
                <w:color w:val="auto"/>
                <w:kern w:val="0"/>
                <w:sz w:val="22"/>
                <w:szCs w:val="22"/>
                <w:lang w:eastAsia="pl-PL"/>
              </w:rPr>
              <w:br/>
            </w:r>
            <w:r w:rsidRPr="00B75DC1">
              <w:rPr>
                <w:rFonts w:ascii="Times New Roman" w:eastAsia="Times New Roman" w:hAnsi="Times New Roman"/>
                <w:color w:val="auto"/>
                <w:kern w:val="0"/>
                <w:sz w:val="22"/>
                <w:szCs w:val="22"/>
                <w:lang w:eastAsia="pl-PL"/>
              </w:rPr>
              <w:sym w:font="Symbol" w:char="F0B7"/>
            </w:r>
            <w:r w:rsidRPr="00B75DC1">
              <w:rPr>
                <w:rFonts w:ascii="Times New Roman" w:eastAsia="Times New Roman" w:hAnsi="Times New Roman"/>
                <w:color w:val="auto"/>
                <w:kern w:val="0"/>
                <w:sz w:val="22"/>
                <w:szCs w:val="22"/>
                <w:lang w:eastAsia="pl-PL"/>
              </w:rPr>
              <w:t xml:space="preserve"> wyłącznik główny zasilania (przełącznik sieć/agregat)</w:t>
            </w:r>
            <w:r w:rsidRPr="00B75DC1">
              <w:rPr>
                <w:rFonts w:ascii="Times New Roman" w:eastAsia="Times New Roman" w:hAnsi="Times New Roman"/>
                <w:color w:val="auto"/>
                <w:kern w:val="0"/>
                <w:sz w:val="22"/>
                <w:szCs w:val="22"/>
                <w:lang w:eastAsia="pl-PL"/>
              </w:rPr>
              <w:br/>
            </w:r>
            <w:r w:rsidRPr="00B75DC1">
              <w:rPr>
                <w:rFonts w:ascii="Times New Roman" w:eastAsia="Times New Roman" w:hAnsi="Times New Roman"/>
                <w:color w:val="auto"/>
                <w:kern w:val="0"/>
                <w:sz w:val="22"/>
                <w:szCs w:val="22"/>
                <w:lang w:eastAsia="pl-PL"/>
              </w:rPr>
              <w:sym w:font="Symbol" w:char="F0B7"/>
            </w:r>
            <w:r w:rsidRPr="00B75DC1">
              <w:rPr>
                <w:rFonts w:ascii="Times New Roman" w:eastAsia="Times New Roman" w:hAnsi="Times New Roman"/>
                <w:color w:val="auto"/>
                <w:kern w:val="0"/>
                <w:sz w:val="22"/>
                <w:szCs w:val="22"/>
                <w:lang w:eastAsia="pl-PL"/>
              </w:rPr>
              <w:t xml:space="preserve"> zewnętrzny wtyk odbiornikowy 400V 32A do podłączenia agregatu prądotwórczego (IP67)</w:t>
            </w:r>
            <w:r w:rsidRPr="00B75DC1">
              <w:rPr>
                <w:rFonts w:ascii="Times New Roman" w:eastAsia="Times New Roman" w:hAnsi="Times New Roman"/>
                <w:color w:val="auto"/>
                <w:kern w:val="0"/>
                <w:sz w:val="22"/>
                <w:szCs w:val="22"/>
                <w:lang w:eastAsia="pl-PL"/>
              </w:rPr>
              <w:br/>
            </w:r>
            <w:r w:rsidRPr="00B75DC1">
              <w:rPr>
                <w:rFonts w:ascii="Times New Roman" w:eastAsia="Times New Roman" w:hAnsi="Times New Roman"/>
                <w:color w:val="auto"/>
                <w:kern w:val="0"/>
                <w:sz w:val="22"/>
                <w:szCs w:val="22"/>
                <w:lang w:eastAsia="pl-PL"/>
              </w:rPr>
              <w:sym w:font="Symbol" w:char="F0B7"/>
            </w:r>
            <w:r w:rsidRPr="00B75DC1">
              <w:rPr>
                <w:rFonts w:ascii="Times New Roman" w:eastAsia="Times New Roman" w:hAnsi="Times New Roman"/>
                <w:color w:val="auto"/>
                <w:kern w:val="0"/>
                <w:sz w:val="22"/>
                <w:szCs w:val="22"/>
                <w:lang w:eastAsia="pl-PL"/>
              </w:rPr>
              <w:t xml:space="preserve"> zabezpieczenie różnicowo – prądowe</w:t>
            </w:r>
            <w:r w:rsidRPr="00B75DC1">
              <w:rPr>
                <w:rFonts w:ascii="Times New Roman" w:eastAsia="Times New Roman" w:hAnsi="Times New Roman"/>
                <w:color w:val="auto"/>
                <w:kern w:val="0"/>
                <w:sz w:val="22"/>
                <w:szCs w:val="22"/>
                <w:lang w:eastAsia="pl-PL"/>
              </w:rPr>
              <w:br/>
            </w:r>
            <w:r w:rsidRPr="00B75DC1">
              <w:rPr>
                <w:rFonts w:ascii="Times New Roman" w:eastAsia="Times New Roman" w:hAnsi="Times New Roman"/>
                <w:color w:val="auto"/>
                <w:kern w:val="0"/>
                <w:sz w:val="22"/>
                <w:szCs w:val="22"/>
                <w:lang w:eastAsia="pl-PL"/>
              </w:rPr>
              <w:sym w:font="Symbol" w:char="F0B7"/>
            </w:r>
            <w:r w:rsidRPr="00B75DC1">
              <w:rPr>
                <w:rFonts w:ascii="Times New Roman" w:eastAsia="Times New Roman" w:hAnsi="Times New Roman"/>
                <w:color w:val="auto"/>
                <w:kern w:val="0"/>
                <w:sz w:val="22"/>
                <w:szCs w:val="22"/>
                <w:lang w:eastAsia="pl-PL"/>
              </w:rPr>
              <w:t xml:space="preserve"> ochronnik przepięciowy kl. „C” (3F+N)</w:t>
            </w:r>
            <w:r w:rsidRPr="00B75DC1">
              <w:rPr>
                <w:rFonts w:ascii="Times New Roman" w:eastAsia="Times New Roman" w:hAnsi="Times New Roman"/>
                <w:color w:val="auto"/>
                <w:kern w:val="0"/>
                <w:sz w:val="22"/>
                <w:szCs w:val="22"/>
                <w:lang w:eastAsia="pl-PL"/>
              </w:rPr>
              <w:br/>
            </w:r>
            <w:r w:rsidRPr="00B75DC1">
              <w:rPr>
                <w:rFonts w:ascii="Times New Roman" w:eastAsia="Times New Roman" w:hAnsi="Times New Roman"/>
                <w:color w:val="auto"/>
                <w:kern w:val="0"/>
                <w:sz w:val="22"/>
                <w:szCs w:val="22"/>
                <w:lang w:eastAsia="pl-PL"/>
              </w:rPr>
              <w:sym w:font="Symbol" w:char="F0B7"/>
            </w:r>
            <w:r w:rsidRPr="00B75DC1">
              <w:rPr>
                <w:rFonts w:ascii="Times New Roman" w:eastAsia="Times New Roman" w:hAnsi="Times New Roman"/>
                <w:color w:val="auto"/>
                <w:kern w:val="0"/>
                <w:sz w:val="22"/>
                <w:szCs w:val="22"/>
                <w:lang w:eastAsia="pl-PL"/>
              </w:rPr>
              <w:t xml:space="preserve"> wyłączniki silnikowe jako zabezpieczenia zwarciowe i przeciążeniowe silnika pompy</w:t>
            </w:r>
            <w:r w:rsidRPr="00B75DC1">
              <w:rPr>
                <w:rFonts w:ascii="Times New Roman" w:eastAsia="Times New Roman" w:hAnsi="Times New Roman"/>
                <w:color w:val="auto"/>
                <w:kern w:val="0"/>
                <w:sz w:val="22"/>
                <w:szCs w:val="22"/>
                <w:lang w:eastAsia="pl-PL"/>
              </w:rPr>
              <w:br/>
            </w:r>
            <w:r w:rsidRPr="00B75DC1">
              <w:rPr>
                <w:rFonts w:ascii="Times New Roman" w:eastAsia="Times New Roman" w:hAnsi="Times New Roman"/>
                <w:color w:val="auto"/>
                <w:kern w:val="0"/>
                <w:sz w:val="22"/>
                <w:szCs w:val="22"/>
                <w:lang w:eastAsia="pl-PL"/>
              </w:rPr>
              <w:sym w:font="Symbol" w:char="F0B7"/>
            </w:r>
            <w:r w:rsidRPr="00B75DC1">
              <w:rPr>
                <w:rFonts w:ascii="Times New Roman" w:eastAsia="Times New Roman" w:hAnsi="Times New Roman"/>
                <w:color w:val="auto"/>
                <w:kern w:val="0"/>
                <w:sz w:val="22"/>
                <w:szCs w:val="22"/>
                <w:lang w:eastAsia="pl-PL"/>
              </w:rPr>
              <w:t xml:space="preserve"> niezależne wyłączniki nadmiarowo-prądowe dla pozostałych obwodów prądowych</w:t>
            </w:r>
            <w:r w:rsidRPr="00B75DC1">
              <w:rPr>
                <w:rFonts w:ascii="Times New Roman" w:eastAsia="Times New Roman" w:hAnsi="Times New Roman"/>
                <w:color w:val="auto"/>
                <w:kern w:val="0"/>
                <w:sz w:val="22"/>
                <w:szCs w:val="22"/>
                <w:lang w:eastAsia="pl-PL"/>
              </w:rPr>
              <w:br/>
            </w:r>
            <w:r w:rsidRPr="00B75DC1">
              <w:rPr>
                <w:rFonts w:ascii="Times New Roman" w:eastAsia="Times New Roman" w:hAnsi="Times New Roman"/>
                <w:color w:val="auto"/>
                <w:kern w:val="0"/>
                <w:sz w:val="22"/>
                <w:szCs w:val="22"/>
                <w:lang w:eastAsia="pl-PL"/>
              </w:rPr>
              <w:sym w:font="Symbol" w:char="F0B7"/>
            </w:r>
            <w:r w:rsidRPr="00B75DC1">
              <w:rPr>
                <w:rFonts w:ascii="Times New Roman" w:eastAsia="Times New Roman" w:hAnsi="Times New Roman"/>
                <w:color w:val="auto"/>
                <w:kern w:val="0"/>
                <w:sz w:val="22"/>
                <w:szCs w:val="22"/>
                <w:lang w:eastAsia="pl-PL"/>
              </w:rPr>
              <w:t xml:space="preserve"> czujnik kontroli kolejności, zaniku i asymetrii faz zasilających</w:t>
            </w:r>
            <w:r w:rsidRPr="00B75DC1">
              <w:rPr>
                <w:rFonts w:ascii="Times New Roman" w:eastAsia="Times New Roman" w:hAnsi="Times New Roman"/>
                <w:color w:val="auto"/>
                <w:kern w:val="0"/>
                <w:sz w:val="22"/>
                <w:szCs w:val="22"/>
                <w:lang w:eastAsia="pl-PL"/>
              </w:rPr>
              <w:br/>
            </w:r>
            <w:r w:rsidRPr="00B75DC1">
              <w:rPr>
                <w:rFonts w:ascii="Times New Roman" w:eastAsia="Times New Roman" w:hAnsi="Times New Roman"/>
                <w:color w:val="auto"/>
                <w:kern w:val="0"/>
                <w:sz w:val="22"/>
                <w:szCs w:val="22"/>
                <w:lang w:eastAsia="pl-PL"/>
              </w:rPr>
              <w:sym w:font="Symbol" w:char="F0B7"/>
            </w:r>
            <w:r w:rsidRPr="00B75DC1">
              <w:rPr>
                <w:rFonts w:ascii="Times New Roman" w:eastAsia="Times New Roman" w:hAnsi="Times New Roman"/>
                <w:color w:val="auto"/>
                <w:kern w:val="0"/>
                <w:sz w:val="22"/>
                <w:szCs w:val="22"/>
                <w:lang w:eastAsia="pl-PL"/>
              </w:rPr>
              <w:t xml:space="preserve"> rozruch bezpośredni silnika pompy - stycznik</w:t>
            </w:r>
            <w:r w:rsidRPr="00B75DC1">
              <w:rPr>
                <w:rFonts w:ascii="Times New Roman" w:eastAsia="Times New Roman" w:hAnsi="Times New Roman"/>
                <w:color w:val="auto"/>
                <w:kern w:val="0"/>
                <w:sz w:val="22"/>
                <w:szCs w:val="22"/>
                <w:lang w:eastAsia="pl-PL"/>
              </w:rPr>
              <w:br/>
            </w:r>
            <w:r w:rsidRPr="00B75DC1">
              <w:rPr>
                <w:rFonts w:ascii="Times New Roman" w:eastAsia="Times New Roman" w:hAnsi="Times New Roman"/>
                <w:color w:val="auto"/>
                <w:kern w:val="0"/>
                <w:sz w:val="22"/>
                <w:szCs w:val="22"/>
                <w:lang w:eastAsia="pl-PL"/>
              </w:rPr>
              <w:sym w:font="Symbol" w:char="F0B7"/>
            </w:r>
            <w:r w:rsidRPr="00B75DC1">
              <w:rPr>
                <w:rFonts w:ascii="Times New Roman" w:eastAsia="Times New Roman" w:hAnsi="Times New Roman"/>
                <w:color w:val="auto"/>
                <w:kern w:val="0"/>
                <w:sz w:val="22"/>
                <w:szCs w:val="22"/>
                <w:lang w:eastAsia="pl-PL"/>
              </w:rPr>
              <w:t xml:space="preserve"> zasilacz buforowy 24V/2,5A dedykowany do zasilania modułu telemetrycznego, terminala operatorskiego i</w:t>
            </w:r>
            <w:r w:rsidRPr="00B75DC1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pl-PL"/>
              </w:rPr>
              <w:t xml:space="preserve"> </w:t>
            </w:r>
            <w:r w:rsidRPr="00B75DC1">
              <w:rPr>
                <w:rFonts w:ascii="Times New Roman" w:eastAsia="Times New Roman" w:hAnsi="Times New Roman"/>
                <w:color w:val="auto"/>
                <w:kern w:val="0"/>
                <w:sz w:val="22"/>
                <w:szCs w:val="22"/>
                <w:lang w:eastAsia="pl-PL"/>
              </w:rPr>
              <w:t>układów pomiarowych w przypadku zaniku zasilania 230V</w:t>
            </w:r>
            <w:r w:rsidRPr="00B75DC1">
              <w:rPr>
                <w:rFonts w:ascii="Times New Roman" w:eastAsia="Times New Roman" w:hAnsi="Times New Roman"/>
                <w:color w:val="auto"/>
                <w:kern w:val="0"/>
                <w:sz w:val="22"/>
                <w:szCs w:val="22"/>
                <w:lang w:eastAsia="pl-PL"/>
              </w:rPr>
              <w:br/>
            </w:r>
            <w:r w:rsidRPr="00B75DC1">
              <w:rPr>
                <w:rFonts w:ascii="Times New Roman" w:eastAsia="Times New Roman" w:hAnsi="Times New Roman"/>
                <w:color w:val="auto"/>
                <w:kern w:val="0"/>
                <w:sz w:val="22"/>
                <w:szCs w:val="22"/>
                <w:lang w:eastAsia="pl-PL"/>
              </w:rPr>
              <w:sym w:font="Symbol" w:char="F0B7"/>
            </w:r>
            <w:r w:rsidRPr="00B75DC1">
              <w:rPr>
                <w:rFonts w:ascii="Times New Roman" w:eastAsia="Times New Roman" w:hAnsi="Times New Roman"/>
                <w:color w:val="auto"/>
                <w:kern w:val="0"/>
                <w:sz w:val="22"/>
                <w:szCs w:val="22"/>
                <w:lang w:eastAsia="pl-PL"/>
              </w:rPr>
              <w:t xml:space="preserve"> akumulatory buforujące 2 x 12V/1,3Ah</w:t>
            </w:r>
            <w:r w:rsidRPr="00B75DC1">
              <w:rPr>
                <w:rFonts w:ascii="Times New Roman" w:eastAsia="Times New Roman" w:hAnsi="Times New Roman"/>
                <w:color w:val="auto"/>
                <w:kern w:val="0"/>
                <w:sz w:val="22"/>
                <w:szCs w:val="22"/>
                <w:lang w:eastAsia="pl-PL"/>
              </w:rPr>
              <w:br/>
            </w:r>
            <w:r w:rsidRPr="00B75DC1">
              <w:rPr>
                <w:rFonts w:ascii="Times New Roman" w:eastAsia="Times New Roman" w:hAnsi="Times New Roman"/>
                <w:color w:val="auto"/>
                <w:kern w:val="0"/>
                <w:sz w:val="22"/>
                <w:szCs w:val="22"/>
                <w:lang w:eastAsia="pl-PL"/>
              </w:rPr>
              <w:sym w:font="Symbol" w:char="F0B7"/>
            </w:r>
            <w:r w:rsidRPr="00B75DC1">
              <w:rPr>
                <w:rFonts w:ascii="Times New Roman" w:eastAsia="Times New Roman" w:hAnsi="Times New Roman"/>
                <w:color w:val="auto"/>
                <w:kern w:val="0"/>
                <w:sz w:val="22"/>
                <w:szCs w:val="22"/>
                <w:lang w:eastAsia="pl-PL"/>
              </w:rPr>
              <w:t xml:space="preserve"> zabezpieczenia obwodów 24V DC</w:t>
            </w:r>
            <w:r w:rsidRPr="00B75DC1">
              <w:rPr>
                <w:rFonts w:ascii="Times New Roman" w:eastAsia="Times New Roman" w:hAnsi="Times New Roman"/>
                <w:color w:val="auto"/>
                <w:kern w:val="0"/>
                <w:sz w:val="22"/>
                <w:szCs w:val="22"/>
                <w:lang w:eastAsia="pl-PL"/>
              </w:rPr>
              <w:br/>
            </w:r>
            <w:r w:rsidRPr="00B75DC1">
              <w:rPr>
                <w:rFonts w:ascii="Times New Roman" w:eastAsia="Times New Roman" w:hAnsi="Times New Roman"/>
                <w:color w:val="auto"/>
                <w:kern w:val="0"/>
                <w:sz w:val="22"/>
                <w:szCs w:val="22"/>
                <w:lang w:eastAsia="pl-PL"/>
              </w:rPr>
              <w:sym w:font="Symbol" w:char="F0B7"/>
            </w:r>
            <w:r w:rsidRPr="00B75DC1">
              <w:rPr>
                <w:rFonts w:ascii="Times New Roman" w:eastAsia="Times New Roman" w:hAnsi="Times New Roman"/>
                <w:color w:val="auto"/>
                <w:kern w:val="0"/>
                <w:sz w:val="22"/>
                <w:szCs w:val="22"/>
                <w:lang w:eastAsia="pl-PL"/>
              </w:rPr>
              <w:t xml:space="preserve"> moduł telemetryczny GPRS (MT101) ze zintegrowanym sterownikiem programowalnym posiadający</w:t>
            </w:r>
            <w:r w:rsidRPr="00B75DC1">
              <w:rPr>
                <w:rFonts w:ascii="Times New Roman" w:eastAsia="Times New Roman" w:hAnsi="Times New Roman"/>
                <w:color w:val="auto"/>
                <w:kern w:val="0"/>
                <w:sz w:val="22"/>
                <w:szCs w:val="22"/>
                <w:lang w:eastAsia="pl-PL"/>
              </w:rPr>
              <w:br/>
              <w:t>wszelkie wymagane prawem telekomunikacyjnym certyfikaty i dopuszczenia, wszystkie wejścia binarne i</w:t>
            </w:r>
            <w:r w:rsidRPr="00B75DC1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pl-PL"/>
              </w:rPr>
              <w:t xml:space="preserve"> </w:t>
            </w:r>
            <w:r w:rsidRPr="00B75DC1">
              <w:rPr>
                <w:rFonts w:ascii="Times New Roman" w:eastAsia="Times New Roman" w:hAnsi="Times New Roman"/>
                <w:color w:val="auto"/>
                <w:kern w:val="0"/>
                <w:sz w:val="22"/>
                <w:szCs w:val="22"/>
                <w:lang w:eastAsia="pl-PL"/>
              </w:rPr>
              <w:t>analogowe z optoizolacją, port komunikacyjny w standardzie RS 232/485 do wyboru (Modus RTU)</w:t>
            </w:r>
            <w:r w:rsidRPr="00B75DC1">
              <w:rPr>
                <w:rFonts w:ascii="Times New Roman" w:eastAsia="Times New Roman" w:hAnsi="Times New Roman"/>
                <w:color w:val="auto"/>
                <w:kern w:val="0"/>
                <w:sz w:val="22"/>
                <w:szCs w:val="22"/>
                <w:lang w:eastAsia="pl-PL"/>
              </w:rPr>
              <w:br/>
            </w:r>
            <w:r w:rsidRPr="00B75DC1">
              <w:rPr>
                <w:rFonts w:ascii="Times New Roman" w:eastAsia="Times New Roman" w:hAnsi="Times New Roman"/>
                <w:color w:val="auto"/>
                <w:kern w:val="0"/>
                <w:sz w:val="22"/>
                <w:szCs w:val="22"/>
                <w:lang w:eastAsia="pl-PL"/>
              </w:rPr>
              <w:sym w:font="Symbol" w:char="F0B7"/>
            </w:r>
            <w:r w:rsidRPr="00B75DC1">
              <w:rPr>
                <w:rFonts w:ascii="Times New Roman" w:eastAsia="Times New Roman" w:hAnsi="Times New Roman"/>
                <w:color w:val="auto"/>
                <w:kern w:val="0"/>
                <w:sz w:val="22"/>
                <w:szCs w:val="22"/>
                <w:lang w:eastAsia="pl-PL"/>
              </w:rPr>
              <w:t xml:space="preserve"> karta SIM ze statycznym adresem IP</w:t>
            </w:r>
            <w:r w:rsidRPr="00B75DC1">
              <w:rPr>
                <w:rFonts w:ascii="Times New Roman" w:eastAsia="Times New Roman" w:hAnsi="Times New Roman"/>
                <w:color w:val="auto"/>
                <w:kern w:val="0"/>
                <w:sz w:val="22"/>
                <w:szCs w:val="22"/>
                <w:lang w:eastAsia="pl-PL"/>
              </w:rPr>
              <w:br/>
            </w:r>
            <w:r w:rsidRPr="00B75DC1">
              <w:rPr>
                <w:rFonts w:ascii="Times New Roman" w:eastAsia="Times New Roman" w:hAnsi="Times New Roman"/>
                <w:color w:val="auto"/>
                <w:kern w:val="0"/>
                <w:sz w:val="22"/>
                <w:szCs w:val="22"/>
                <w:lang w:eastAsia="pl-PL"/>
              </w:rPr>
              <w:sym w:font="Symbol" w:char="F0B7"/>
            </w:r>
            <w:r w:rsidRPr="00B75DC1">
              <w:rPr>
                <w:rFonts w:ascii="Times New Roman" w:eastAsia="Times New Roman" w:hAnsi="Times New Roman"/>
                <w:color w:val="auto"/>
                <w:kern w:val="0"/>
                <w:sz w:val="22"/>
                <w:szCs w:val="22"/>
                <w:lang w:eastAsia="pl-PL"/>
              </w:rPr>
              <w:t xml:space="preserve"> antena typu </w:t>
            </w:r>
            <w:proofErr w:type="spellStart"/>
            <w:r w:rsidRPr="00B75DC1">
              <w:rPr>
                <w:rFonts w:ascii="Times New Roman" w:eastAsia="Times New Roman" w:hAnsi="Times New Roman"/>
                <w:color w:val="auto"/>
                <w:kern w:val="0"/>
                <w:sz w:val="22"/>
                <w:szCs w:val="22"/>
                <w:lang w:eastAsia="pl-PL"/>
              </w:rPr>
              <w:t>Telesat</w:t>
            </w:r>
            <w:proofErr w:type="spellEnd"/>
            <w:r w:rsidRPr="00B75DC1">
              <w:rPr>
                <w:rFonts w:ascii="Times New Roman" w:eastAsia="Times New Roman" w:hAnsi="Times New Roman"/>
                <w:color w:val="auto"/>
                <w:kern w:val="0"/>
                <w:sz w:val="22"/>
                <w:szCs w:val="22"/>
                <w:lang w:eastAsia="pl-PL"/>
              </w:rPr>
              <w:t xml:space="preserve"> 2 montowana na obudowie szafy</w:t>
            </w:r>
            <w:r w:rsidRPr="00B75DC1">
              <w:rPr>
                <w:rFonts w:ascii="Times New Roman" w:eastAsia="Times New Roman" w:hAnsi="Times New Roman"/>
                <w:color w:val="auto"/>
                <w:kern w:val="0"/>
                <w:sz w:val="22"/>
                <w:szCs w:val="22"/>
                <w:lang w:eastAsia="pl-PL"/>
              </w:rPr>
              <w:br/>
            </w:r>
            <w:r w:rsidRPr="00B75DC1">
              <w:rPr>
                <w:rFonts w:ascii="Times New Roman" w:eastAsia="Times New Roman" w:hAnsi="Times New Roman"/>
                <w:color w:val="auto"/>
                <w:kern w:val="0"/>
                <w:sz w:val="22"/>
                <w:szCs w:val="22"/>
                <w:lang w:eastAsia="pl-PL"/>
              </w:rPr>
              <w:sym w:font="Symbol" w:char="F0B7"/>
            </w:r>
            <w:r w:rsidRPr="00B75DC1">
              <w:rPr>
                <w:rFonts w:ascii="Times New Roman" w:eastAsia="Times New Roman" w:hAnsi="Times New Roman"/>
                <w:color w:val="auto"/>
                <w:kern w:val="0"/>
                <w:sz w:val="22"/>
                <w:szCs w:val="22"/>
                <w:lang w:eastAsia="pl-PL"/>
              </w:rPr>
              <w:t xml:space="preserve"> panel operatorski graficzny MT8051iP z ekranem dotykowym o przekątnej 4,3” , matryca aktywna TFT</w:t>
            </w:r>
            <w:r w:rsidRPr="00B75DC1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pl-PL"/>
              </w:rPr>
              <w:t xml:space="preserve"> </w:t>
            </w:r>
            <w:r w:rsidRPr="00B75DC1">
              <w:rPr>
                <w:rFonts w:ascii="Times New Roman" w:eastAsia="Times New Roman" w:hAnsi="Times New Roman"/>
                <w:color w:val="auto"/>
                <w:kern w:val="0"/>
                <w:sz w:val="22"/>
                <w:szCs w:val="22"/>
                <w:lang w:eastAsia="pl-PL"/>
              </w:rPr>
              <w:t xml:space="preserve">65536 kolorów, rozdzielczość 480x272 </w:t>
            </w:r>
            <w:proofErr w:type="spellStart"/>
            <w:r w:rsidRPr="00B75DC1">
              <w:rPr>
                <w:rFonts w:ascii="Times New Roman" w:eastAsia="Times New Roman" w:hAnsi="Times New Roman"/>
                <w:color w:val="auto"/>
                <w:kern w:val="0"/>
                <w:sz w:val="22"/>
                <w:szCs w:val="22"/>
                <w:lang w:eastAsia="pl-PL"/>
              </w:rPr>
              <w:t>px</w:t>
            </w:r>
            <w:proofErr w:type="spellEnd"/>
            <w:r w:rsidRPr="00B75DC1">
              <w:rPr>
                <w:rFonts w:ascii="Times New Roman" w:eastAsia="Times New Roman" w:hAnsi="Times New Roman"/>
                <w:color w:val="auto"/>
                <w:kern w:val="0"/>
                <w:sz w:val="22"/>
                <w:szCs w:val="22"/>
                <w:lang w:eastAsia="pl-PL"/>
              </w:rPr>
              <w:t xml:space="preserve">, pamięć 64 MB DRAM – 128 MB </w:t>
            </w:r>
            <w:proofErr w:type="spellStart"/>
            <w:r w:rsidRPr="00B75DC1">
              <w:rPr>
                <w:rFonts w:ascii="Times New Roman" w:eastAsia="Times New Roman" w:hAnsi="Times New Roman"/>
                <w:color w:val="auto"/>
                <w:kern w:val="0"/>
                <w:sz w:val="22"/>
                <w:szCs w:val="22"/>
                <w:lang w:eastAsia="pl-PL"/>
              </w:rPr>
              <w:t>flash</w:t>
            </w:r>
            <w:proofErr w:type="spellEnd"/>
            <w:r w:rsidRPr="00B75DC1">
              <w:rPr>
                <w:rFonts w:ascii="Times New Roman" w:eastAsia="Times New Roman" w:hAnsi="Times New Roman"/>
                <w:color w:val="auto"/>
                <w:kern w:val="0"/>
                <w:sz w:val="22"/>
                <w:szCs w:val="22"/>
                <w:lang w:eastAsia="pl-PL"/>
              </w:rPr>
              <w:t>, port komunikacyjny</w:t>
            </w:r>
            <w:r w:rsidRPr="00B75DC1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pl-PL"/>
              </w:rPr>
              <w:t xml:space="preserve"> </w:t>
            </w:r>
            <w:r w:rsidRPr="00B75DC1">
              <w:rPr>
                <w:rFonts w:ascii="Times New Roman" w:eastAsia="Times New Roman" w:hAnsi="Times New Roman"/>
                <w:color w:val="auto"/>
                <w:kern w:val="0"/>
                <w:sz w:val="22"/>
                <w:szCs w:val="22"/>
                <w:lang w:eastAsia="pl-PL"/>
              </w:rPr>
              <w:t>RS232/485 oraz Ethernet</w:t>
            </w:r>
          </w:p>
          <w:p w14:paraId="0CCC4DDE" w14:textId="77777777" w:rsidR="00B75DC1" w:rsidRPr="00B75DC1" w:rsidRDefault="00B75DC1" w:rsidP="00B75DC1">
            <w:pPr>
              <w:suppressAutoHyphens w:val="0"/>
              <w:autoSpaceDN/>
              <w:spacing w:before="120" w:after="120" w:line="276" w:lineRule="auto"/>
              <w:ind w:left="0" w:right="0"/>
              <w:textAlignment w:val="auto"/>
              <w:rPr>
                <w:rFonts w:ascii="Times New Roman" w:eastAsia="Times New Roman" w:hAnsi="Times New Roman"/>
                <w:color w:val="auto"/>
                <w:kern w:val="0"/>
                <w:sz w:val="22"/>
                <w:szCs w:val="22"/>
                <w:lang w:val="x-none" w:eastAsia="x-none"/>
              </w:rPr>
            </w:pPr>
            <w:r w:rsidRPr="00B75DC1">
              <w:rPr>
                <w:rFonts w:ascii="Times New Roman" w:eastAsia="Times New Roman" w:hAnsi="Times New Roman"/>
                <w:color w:val="auto"/>
                <w:kern w:val="0"/>
                <w:sz w:val="22"/>
                <w:szCs w:val="22"/>
                <w:lang w:val="x-none" w:eastAsia="x-none"/>
              </w:rPr>
              <w:lastRenderedPageBreak/>
              <w:sym w:font="Symbol" w:char="F0B7"/>
            </w:r>
            <w:r w:rsidRPr="00B75DC1">
              <w:rPr>
                <w:rFonts w:ascii="Times New Roman" w:eastAsia="Times New Roman" w:hAnsi="Times New Roman"/>
                <w:color w:val="auto"/>
                <w:kern w:val="0"/>
                <w:sz w:val="22"/>
                <w:szCs w:val="22"/>
                <w:lang w:eastAsia="x-none"/>
              </w:rPr>
              <w:t xml:space="preserve"> </w:t>
            </w:r>
            <w:r w:rsidRPr="00B75DC1">
              <w:rPr>
                <w:rFonts w:ascii="Times New Roman" w:eastAsia="Times New Roman" w:hAnsi="Times New Roman"/>
                <w:color w:val="auto"/>
                <w:kern w:val="0"/>
                <w:sz w:val="22"/>
                <w:szCs w:val="22"/>
                <w:lang w:val="x-none" w:eastAsia="x-none"/>
              </w:rPr>
              <w:t>zewnętrzna optyczno-akustyczna sygnalizacja alarmowa</w:t>
            </w:r>
            <w:r w:rsidRPr="00B75DC1">
              <w:rPr>
                <w:rFonts w:ascii="Times New Roman" w:eastAsia="Times New Roman" w:hAnsi="Times New Roman"/>
                <w:color w:val="auto"/>
                <w:kern w:val="0"/>
                <w:sz w:val="22"/>
                <w:szCs w:val="22"/>
                <w:lang w:val="x-none" w:eastAsia="x-none"/>
              </w:rPr>
              <w:br/>
            </w:r>
            <w:r w:rsidRPr="00B75DC1">
              <w:rPr>
                <w:rFonts w:ascii="Times New Roman" w:eastAsia="Times New Roman" w:hAnsi="Times New Roman"/>
                <w:color w:val="auto"/>
                <w:kern w:val="0"/>
                <w:sz w:val="22"/>
                <w:szCs w:val="22"/>
                <w:lang w:val="x-none" w:eastAsia="x-none"/>
              </w:rPr>
              <w:sym w:font="Symbol" w:char="F0B7"/>
            </w:r>
            <w:r w:rsidRPr="00B75DC1">
              <w:rPr>
                <w:rFonts w:ascii="Times New Roman" w:eastAsia="Times New Roman" w:hAnsi="Times New Roman"/>
                <w:color w:val="auto"/>
                <w:kern w:val="0"/>
                <w:sz w:val="22"/>
                <w:szCs w:val="22"/>
                <w:lang w:val="x-none" w:eastAsia="x-none"/>
              </w:rPr>
              <w:t xml:space="preserve"> przekładnik prądowy z przetwornikiem pomiarowym </w:t>
            </w:r>
            <w:proofErr w:type="spellStart"/>
            <w:r w:rsidRPr="00B75DC1">
              <w:rPr>
                <w:rFonts w:ascii="Times New Roman" w:eastAsia="Times New Roman" w:hAnsi="Times New Roman"/>
                <w:color w:val="auto"/>
                <w:kern w:val="0"/>
                <w:sz w:val="22"/>
                <w:szCs w:val="22"/>
                <w:lang w:val="x-none" w:eastAsia="x-none"/>
              </w:rPr>
              <w:t>Ip</w:t>
            </w:r>
            <w:proofErr w:type="spellEnd"/>
            <w:r w:rsidRPr="00B75DC1">
              <w:rPr>
                <w:rFonts w:ascii="Times New Roman" w:eastAsia="Times New Roman" w:hAnsi="Times New Roman"/>
                <w:color w:val="auto"/>
                <w:kern w:val="0"/>
                <w:sz w:val="22"/>
                <w:szCs w:val="22"/>
                <w:lang w:val="x-none" w:eastAsia="x-none"/>
              </w:rPr>
              <w:t>/4-20mA – pomiar prądu obciążenia pompy</w:t>
            </w:r>
            <w:r w:rsidRPr="00B75DC1">
              <w:rPr>
                <w:rFonts w:ascii="Times New Roman" w:eastAsia="Times New Roman" w:hAnsi="Times New Roman"/>
                <w:color w:val="auto"/>
                <w:kern w:val="0"/>
                <w:sz w:val="22"/>
                <w:szCs w:val="22"/>
                <w:lang w:val="x-none" w:eastAsia="x-none"/>
              </w:rPr>
              <w:br/>
            </w:r>
            <w:r w:rsidRPr="00B75DC1">
              <w:rPr>
                <w:rFonts w:ascii="Times New Roman" w:eastAsia="Times New Roman" w:hAnsi="Times New Roman"/>
                <w:color w:val="auto"/>
                <w:kern w:val="0"/>
                <w:sz w:val="22"/>
                <w:szCs w:val="22"/>
                <w:lang w:val="x-none" w:eastAsia="x-none"/>
              </w:rPr>
              <w:sym w:font="Symbol" w:char="F0B7"/>
            </w:r>
            <w:r w:rsidRPr="00B75DC1">
              <w:rPr>
                <w:rFonts w:ascii="Times New Roman" w:eastAsia="Times New Roman" w:hAnsi="Times New Roman"/>
                <w:color w:val="auto"/>
                <w:kern w:val="0"/>
                <w:sz w:val="22"/>
                <w:szCs w:val="22"/>
                <w:lang w:val="x-none" w:eastAsia="x-none"/>
              </w:rPr>
              <w:t xml:space="preserve"> przekaźniki obwodów sterowania</w:t>
            </w:r>
            <w:r w:rsidRPr="00B75DC1">
              <w:rPr>
                <w:rFonts w:ascii="Times New Roman" w:eastAsia="Times New Roman" w:hAnsi="Times New Roman"/>
                <w:color w:val="auto"/>
                <w:kern w:val="0"/>
                <w:sz w:val="22"/>
                <w:szCs w:val="22"/>
                <w:lang w:val="x-none" w:eastAsia="x-none"/>
              </w:rPr>
              <w:br/>
            </w:r>
            <w:r w:rsidRPr="00B75DC1">
              <w:rPr>
                <w:rFonts w:ascii="Times New Roman" w:eastAsia="Times New Roman" w:hAnsi="Times New Roman"/>
                <w:color w:val="auto"/>
                <w:kern w:val="0"/>
                <w:sz w:val="22"/>
                <w:szCs w:val="22"/>
                <w:lang w:val="x-none" w:eastAsia="x-none"/>
              </w:rPr>
              <w:sym w:font="Symbol" w:char="F0B7"/>
            </w:r>
            <w:r w:rsidRPr="00B75DC1">
              <w:rPr>
                <w:rFonts w:ascii="Times New Roman" w:eastAsia="Times New Roman" w:hAnsi="Times New Roman"/>
                <w:color w:val="auto"/>
                <w:kern w:val="0"/>
                <w:sz w:val="22"/>
                <w:szCs w:val="22"/>
                <w:lang w:val="x-none" w:eastAsia="x-none"/>
              </w:rPr>
              <w:t xml:space="preserve"> układ grzewczy 45W z termostatem</w:t>
            </w:r>
            <w:r w:rsidRPr="00B75DC1">
              <w:rPr>
                <w:rFonts w:ascii="Times New Roman" w:eastAsia="Times New Roman" w:hAnsi="Times New Roman"/>
                <w:color w:val="auto"/>
                <w:kern w:val="0"/>
                <w:sz w:val="22"/>
                <w:szCs w:val="22"/>
                <w:lang w:val="x-none" w:eastAsia="x-none"/>
              </w:rPr>
              <w:br/>
            </w:r>
            <w:r w:rsidRPr="00B75DC1">
              <w:rPr>
                <w:rFonts w:ascii="Times New Roman" w:eastAsia="Times New Roman" w:hAnsi="Times New Roman"/>
                <w:color w:val="auto"/>
                <w:kern w:val="0"/>
                <w:sz w:val="22"/>
                <w:szCs w:val="22"/>
                <w:lang w:val="x-none" w:eastAsia="x-none"/>
              </w:rPr>
              <w:sym w:font="Symbol" w:char="F0B7"/>
            </w:r>
            <w:r w:rsidRPr="00B75DC1">
              <w:rPr>
                <w:rFonts w:ascii="Times New Roman" w:eastAsia="Times New Roman" w:hAnsi="Times New Roman"/>
                <w:color w:val="auto"/>
                <w:kern w:val="0"/>
                <w:sz w:val="22"/>
                <w:szCs w:val="22"/>
                <w:lang w:val="x-none" w:eastAsia="x-none"/>
              </w:rPr>
              <w:t xml:space="preserve"> przełącznik rodzaju sterowania ,,AUTO-O-RĘKA”</w:t>
            </w:r>
            <w:r w:rsidRPr="00B75DC1">
              <w:rPr>
                <w:rFonts w:ascii="Times New Roman" w:eastAsia="Times New Roman" w:hAnsi="Times New Roman"/>
                <w:color w:val="auto"/>
                <w:kern w:val="0"/>
                <w:sz w:val="22"/>
                <w:szCs w:val="22"/>
                <w:lang w:val="x-none" w:eastAsia="x-none"/>
              </w:rPr>
              <w:br/>
            </w:r>
            <w:r w:rsidRPr="00B75DC1">
              <w:rPr>
                <w:rFonts w:ascii="Times New Roman" w:eastAsia="Times New Roman" w:hAnsi="Times New Roman"/>
                <w:color w:val="auto"/>
                <w:kern w:val="0"/>
                <w:sz w:val="22"/>
                <w:szCs w:val="22"/>
                <w:lang w:val="x-none" w:eastAsia="x-none"/>
              </w:rPr>
              <w:sym w:font="Symbol" w:char="F0B7"/>
            </w:r>
            <w:r w:rsidRPr="00B75DC1">
              <w:rPr>
                <w:rFonts w:ascii="Times New Roman" w:eastAsia="Times New Roman" w:hAnsi="Times New Roman"/>
                <w:color w:val="auto"/>
                <w:kern w:val="0"/>
                <w:sz w:val="22"/>
                <w:szCs w:val="22"/>
                <w:lang w:val="x-none" w:eastAsia="x-none"/>
              </w:rPr>
              <w:t xml:space="preserve"> przyciski sterowania trybu RĘKA zespolone z lampkami sygnalizacyjnymi</w:t>
            </w:r>
            <w:r w:rsidRPr="00B75DC1">
              <w:rPr>
                <w:rFonts w:ascii="Times New Roman" w:eastAsia="Times New Roman" w:hAnsi="Times New Roman"/>
                <w:color w:val="auto"/>
                <w:kern w:val="0"/>
                <w:sz w:val="22"/>
                <w:szCs w:val="22"/>
                <w:lang w:val="x-none" w:eastAsia="x-none"/>
              </w:rPr>
              <w:br/>
            </w:r>
            <w:r w:rsidRPr="00B75DC1">
              <w:rPr>
                <w:rFonts w:ascii="Times New Roman" w:eastAsia="Times New Roman" w:hAnsi="Times New Roman"/>
                <w:color w:val="auto"/>
                <w:kern w:val="0"/>
                <w:sz w:val="22"/>
                <w:szCs w:val="22"/>
                <w:lang w:val="x-none" w:eastAsia="x-none"/>
              </w:rPr>
              <w:sym w:font="Symbol" w:char="F0B7"/>
            </w:r>
            <w:r w:rsidRPr="00B75DC1">
              <w:rPr>
                <w:rFonts w:ascii="Times New Roman" w:eastAsia="Times New Roman" w:hAnsi="Times New Roman"/>
                <w:color w:val="auto"/>
                <w:kern w:val="0"/>
                <w:sz w:val="22"/>
                <w:szCs w:val="22"/>
                <w:lang w:val="x-none" w:eastAsia="x-none"/>
              </w:rPr>
              <w:t xml:space="preserve"> wyłącznik krańcowy otwarcia drzwi sterownicy</w:t>
            </w:r>
            <w:r w:rsidRPr="00B75DC1">
              <w:rPr>
                <w:rFonts w:ascii="Times New Roman" w:eastAsia="Times New Roman" w:hAnsi="Times New Roman"/>
                <w:color w:val="auto"/>
                <w:kern w:val="0"/>
                <w:sz w:val="22"/>
                <w:szCs w:val="22"/>
                <w:lang w:val="x-none" w:eastAsia="x-none"/>
              </w:rPr>
              <w:br/>
            </w:r>
            <w:r w:rsidRPr="00B75DC1">
              <w:rPr>
                <w:rFonts w:ascii="Times New Roman" w:eastAsia="Times New Roman" w:hAnsi="Times New Roman"/>
                <w:color w:val="auto"/>
                <w:kern w:val="0"/>
                <w:sz w:val="22"/>
                <w:szCs w:val="22"/>
                <w:lang w:val="x-none" w:eastAsia="x-none"/>
              </w:rPr>
              <w:sym w:font="Symbol" w:char="F0B7"/>
            </w:r>
            <w:r w:rsidRPr="00B75DC1">
              <w:rPr>
                <w:rFonts w:ascii="Times New Roman" w:eastAsia="Times New Roman" w:hAnsi="Times New Roman"/>
                <w:color w:val="auto"/>
                <w:kern w:val="0"/>
                <w:sz w:val="22"/>
                <w:szCs w:val="22"/>
                <w:lang w:val="x-none" w:eastAsia="x-none"/>
              </w:rPr>
              <w:t xml:space="preserve"> gniazdo serwisowe 230 V AC/10A</w:t>
            </w:r>
            <w:r w:rsidRPr="00B75DC1">
              <w:rPr>
                <w:rFonts w:ascii="Times New Roman" w:eastAsia="Times New Roman" w:hAnsi="Times New Roman"/>
                <w:color w:val="auto"/>
                <w:kern w:val="0"/>
                <w:sz w:val="22"/>
                <w:szCs w:val="22"/>
                <w:lang w:val="x-none" w:eastAsia="x-none"/>
              </w:rPr>
              <w:br/>
            </w:r>
            <w:r w:rsidRPr="00B75DC1">
              <w:rPr>
                <w:rFonts w:ascii="Times New Roman" w:eastAsia="Times New Roman" w:hAnsi="Times New Roman"/>
                <w:color w:val="auto"/>
                <w:kern w:val="0"/>
                <w:sz w:val="22"/>
                <w:szCs w:val="22"/>
                <w:lang w:val="x-none" w:eastAsia="x-none"/>
              </w:rPr>
              <w:sym w:font="Symbol" w:char="F0B7"/>
            </w:r>
            <w:r w:rsidRPr="00B75DC1">
              <w:rPr>
                <w:rFonts w:ascii="Times New Roman" w:eastAsia="Times New Roman" w:hAnsi="Times New Roman"/>
                <w:color w:val="auto"/>
                <w:kern w:val="0"/>
                <w:sz w:val="22"/>
                <w:szCs w:val="22"/>
                <w:lang w:val="x-none" w:eastAsia="x-none"/>
              </w:rPr>
              <w:t xml:space="preserve"> przełącznik pracy rewersyjnej pompy</w:t>
            </w:r>
          </w:p>
          <w:p w14:paraId="14D3E776" w14:textId="77777777" w:rsidR="00B75DC1" w:rsidRPr="00B75DC1" w:rsidRDefault="00B75DC1" w:rsidP="00B75DC1">
            <w:pPr>
              <w:suppressAutoHyphens w:val="0"/>
              <w:autoSpaceDN/>
              <w:spacing w:before="120" w:after="120" w:line="276" w:lineRule="auto"/>
              <w:ind w:left="0" w:right="0"/>
              <w:textAlignment w:val="auto"/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  <w:lang w:eastAsia="pl-PL"/>
              </w:rPr>
            </w:pPr>
            <w:r w:rsidRPr="00B75DC1">
              <w:rPr>
                <w:rFonts w:ascii="Times New Roman" w:eastAsia="Times New Roman" w:hAnsi="Times New Roman"/>
                <w:color w:val="auto"/>
                <w:kern w:val="0"/>
                <w:sz w:val="22"/>
                <w:szCs w:val="22"/>
                <w:lang w:val="x-none" w:eastAsia="x-none"/>
              </w:rPr>
              <w:br/>
            </w:r>
            <w:r w:rsidRPr="00B75DC1">
              <w:rPr>
                <w:rFonts w:ascii="Times New Roman" w:eastAsia="Times New Roman" w:hAnsi="Times New Roman"/>
                <w:color w:val="auto"/>
                <w:kern w:val="0"/>
                <w:sz w:val="22"/>
                <w:szCs w:val="22"/>
                <w:u w:val="single"/>
                <w:lang w:val="x-none" w:eastAsia="x-none"/>
              </w:rPr>
              <w:t>Podstawowe funkcje układu sterowania</w:t>
            </w:r>
            <w:r w:rsidRPr="00B75DC1">
              <w:rPr>
                <w:rFonts w:ascii="Times New Roman" w:eastAsia="Times New Roman" w:hAnsi="Times New Roman"/>
                <w:color w:val="auto"/>
                <w:kern w:val="0"/>
                <w:sz w:val="22"/>
                <w:szCs w:val="22"/>
                <w:lang w:val="x-none" w:eastAsia="x-none"/>
              </w:rPr>
              <w:br/>
            </w:r>
            <w:r w:rsidRPr="00B75DC1">
              <w:rPr>
                <w:rFonts w:ascii="Times New Roman" w:eastAsia="Times New Roman" w:hAnsi="Times New Roman"/>
                <w:color w:val="auto"/>
                <w:kern w:val="0"/>
                <w:sz w:val="22"/>
                <w:szCs w:val="22"/>
                <w:lang w:val="x-none" w:eastAsia="x-none"/>
              </w:rPr>
              <w:sym w:font="Symbol" w:char="F0B7"/>
            </w:r>
            <w:r w:rsidRPr="00B75DC1">
              <w:rPr>
                <w:rFonts w:ascii="Times New Roman" w:eastAsia="Times New Roman" w:hAnsi="Times New Roman"/>
                <w:color w:val="auto"/>
                <w:kern w:val="0"/>
                <w:sz w:val="22"/>
                <w:szCs w:val="22"/>
                <w:lang w:val="x-none" w:eastAsia="x-none"/>
              </w:rPr>
              <w:t xml:space="preserve"> pomiar poziomu ścieków w zbiorniku w oparciu o sondę hydrostatyczną – przetwarzanie sygnału</w:t>
            </w:r>
            <w:r w:rsidRPr="00B75DC1">
              <w:rPr>
                <w:rFonts w:ascii="Times New Roman" w:eastAsia="Times New Roman" w:hAnsi="Times New Roman"/>
                <w:color w:val="auto"/>
                <w:kern w:val="0"/>
                <w:sz w:val="22"/>
                <w:szCs w:val="22"/>
                <w:lang w:val="x-none" w:eastAsia="x-none"/>
              </w:rPr>
              <w:br/>
              <w:t>analogowego 4-20mA na sygnały binarne sterujące pracą pompy</w:t>
            </w:r>
            <w:r w:rsidRPr="00B75DC1">
              <w:rPr>
                <w:rFonts w:ascii="Times New Roman" w:eastAsia="Times New Roman" w:hAnsi="Times New Roman"/>
                <w:color w:val="auto"/>
                <w:kern w:val="0"/>
                <w:sz w:val="22"/>
                <w:szCs w:val="22"/>
                <w:lang w:val="x-none" w:eastAsia="x-none"/>
              </w:rPr>
              <w:br/>
            </w:r>
            <w:r w:rsidRPr="00B75DC1">
              <w:rPr>
                <w:rFonts w:ascii="Times New Roman" w:eastAsia="Times New Roman" w:hAnsi="Times New Roman"/>
                <w:color w:val="auto"/>
                <w:kern w:val="0"/>
                <w:sz w:val="22"/>
                <w:szCs w:val="22"/>
                <w:lang w:val="x-none" w:eastAsia="x-none"/>
              </w:rPr>
              <w:sym w:font="Symbol" w:char="F0B7"/>
            </w:r>
            <w:r w:rsidRPr="00B75DC1">
              <w:rPr>
                <w:rFonts w:ascii="Times New Roman" w:eastAsia="Times New Roman" w:hAnsi="Times New Roman"/>
                <w:color w:val="auto"/>
                <w:kern w:val="0"/>
                <w:sz w:val="22"/>
                <w:szCs w:val="22"/>
                <w:lang w:val="x-none" w:eastAsia="x-none"/>
              </w:rPr>
              <w:t xml:space="preserve"> praca automatyczna pompy (załączenie zależne od aktualnego poziomu ścieków wypełniających zbiornik</w:t>
            </w:r>
            <w:r w:rsidRPr="00B75DC1">
              <w:rPr>
                <w:rFonts w:ascii="Courier New" w:eastAsia="Times New Roman" w:hAnsi="Courier New"/>
                <w:color w:val="auto"/>
                <w:kern w:val="0"/>
                <w:sz w:val="20"/>
                <w:lang w:eastAsia="x-none"/>
              </w:rPr>
              <w:t xml:space="preserve"> </w:t>
            </w:r>
            <w:r w:rsidRPr="00B75DC1">
              <w:rPr>
                <w:rFonts w:ascii="Times New Roman" w:eastAsia="Times New Roman" w:hAnsi="Times New Roman"/>
                <w:color w:val="auto"/>
                <w:kern w:val="0"/>
                <w:sz w:val="22"/>
                <w:szCs w:val="22"/>
                <w:lang w:val="x-none" w:eastAsia="x-none"/>
              </w:rPr>
              <w:t>pompowni)</w:t>
            </w:r>
            <w:r w:rsidRPr="00B75DC1">
              <w:rPr>
                <w:rFonts w:ascii="Times New Roman" w:eastAsia="Times New Roman" w:hAnsi="Times New Roman"/>
                <w:color w:val="auto"/>
                <w:kern w:val="0"/>
                <w:sz w:val="22"/>
                <w:szCs w:val="22"/>
                <w:lang w:val="x-none" w:eastAsia="x-none"/>
              </w:rPr>
              <w:br/>
            </w:r>
            <w:r w:rsidRPr="00B75DC1">
              <w:rPr>
                <w:rFonts w:ascii="Times New Roman" w:eastAsia="Times New Roman" w:hAnsi="Times New Roman"/>
                <w:color w:val="auto"/>
                <w:kern w:val="0"/>
                <w:sz w:val="22"/>
                <w:szCs w:val="22"/>
                <w:lang w:val="x-none" w:eastAsia="x-none"/>
              </w:rPr>
              <w:sym w:font="Symbol" w:char="F0B7"/>
            </w:r>
            <w:r w:rsidRPr="00B75DC1">
              <w:rPr>
                <w:rFonts w:ascii="Times New Roman" w:eastAsia="Times New Roman" w:hAnsi="Times New Roman"/>
                <w:color w:val="auto"/>
                <w:kern w:val="0"/>
                <w:sz w:val="22"/>
                <w:szCs w:val="22"/>
                <w:lang w:val="x-none" w:eastAsia="x-none"/>
              </w:rPr>
              <w:t xml:space="preserve"> ochrona pompy przed pracą „na sucho”</w:t>
            </w:r>
            <w:r w:rsidRPr="00B75DC1">
              <w:rPr>
                <w:rFonts w:ascii="Times New Roman" w:eastAsia="Times New Roman" w:hAnsi="Times New Roman"/>
                <w:color w:val="auto"/>
                <w:kern w:val="0"/>
                <w:sz w:val="22"/>
                <w:szCs w:val="22"/>
                <w:lang w:val="x-none" w:eastAsia="x-none"/>
              </w:rPr>
              <w:br/>
            </w:r>
            <w:r w:rsidRPr="00B75DC1">
              <w:rPr>
                <w:rFonts w:ascii="Times New Roman" w:eastAsia="Times New Roman" w:hAnsi="Times New Roman"/>
                <w:color w:val="auto"/>
                <w:kern w:val="0"/>
                <w:sz w:val="22"/>
                <w:szCs w:val="22"/>
                <w:lang w:val="x-none" w:eastAsia="x-none"/>
              </w:rPr>
              <w:sym w:font="Symbol" w:char="F0B7"/>
            </w:r>
            <w:r w:rsidRPr="00B75DC1">
              <w:rPr>
                <w:rFonts w:ascii="Times New Roman" w:eastAsia="Times New Roman" w:hAnsi="Times New Roman"/>
                <w:color w:val="auto"/>
                <w:kern w:val="0"/>
                <w:sz w:val="22"/>
                <w:szCs w:val="22"/>
                <w:lang w:val="x-none" w:eastAsia="x-none"/>
              </w:rPr>
              <w:t xml:space="preserve"> zliczanie czasu pracy oraz ilości załączeń pompy</w:t>
            </w:r>
            <w:r w:rsidRPr="00B75DC1">
              <w:rPr>
                <w:rFonts w:ascii="Times New Roman" w:eastAsia="Times New Roman" w:hAnsi="Times New Roman"/>
                <w:color w:val="auto"/>
                <w:kern w:val="0"/>
                <w:sz w:val="22"/>
                <w:szCs w:val="22"/>
                <w:lang w:val="x-none" w:eastAsia="x-none"/>
              </w:rPr>
              <w:br/>
            </w:r>
            <w:r w:rsidRPr="00B75DC1">
              <w:rPr>
                <w:rFonts w:ascii="Times New Roman" w:eastAsia="Times New Roman" w:hAnsi="Times New Roman"/>
                <w:color w:val="auto"/>
                <w:kern w:val="0"/>
                <w:sz w:val="22"/>
                <w:szCs w:val="22"/>
                <w:lang w:val="x-none" w:eastAsia="x-none"/>
              </w:rPr>
              <w:sym w:font="Symbol" w:char="F0B7"/>
            </w:r>
            <w:r w:rsidRPr="00B75DC1">
              <w:rPr>
                <w:rFonts w:ascii="Times New Roman" w:eastAsia="Times New Roman" w:hAnsi="Times New Roman"/>
                <w:color w:val="auto"/>
                <w:kern w:val="0"/>
                <w:sz w:val="22"/>
                <w:szCs w:val="22"/>
                <w:lang w:val="x-none" w:eastAsia="x-none"/>
              </w:rPr>
              <w:t xml:space="preserve"> pomiar prądu obciążenia pompy</w:t>
            </w:r>
            <w:r w:rsidRPr="00B75DC1">
              <w:rPr>
                <w:rFonts w:ascii="Times New Roman" w:eastAsia="Times New Roman" w:hAnsi="Times New Roman"/>
                <w:color w:val="auto"/>
                <w:kern w:val="0"/>
                <w:sz w:val="22"/>
                <w:szCs w:val="22"/>
                <w:lang w:val="x-none" w:eastAsia="x-none"/>
              </w:rPr>
              <w:br/>
            </w:r>
            <w:r w:rsidRPr="00B75DC1">
              <w:rPr>
                <w:rFonts w:ascii="Times New Roman" w:eastAsia="Times New Roman" w:hAnsi="Times New Roman"/>
                <w:color w:val="auto"/>
                <w:kern w:val="0"/>
                <w:sz w:val="22"/>
                <w:szCs w:val="22"/>
                <w:lang w:val="x-none" w:eastAsia="x-none"/>
              </w:rPr>
              <w:sym w:font="Symbol" w:char="F0B7"/>
            </w:r>
            <w:r w:rsidRPr="00B75DC1">
              <w:rPr>
                <w:rFonts w:ascii="Times New Roman" w:eastAsia="Times New Roman" w:hAnsi="Times New Roman"/>
                <w:color w:val="auto"/>
                <w:kern w:val="0"/>
                <w:sz w:val="22"/>
                <w:szCs w:val="22"/>
                <w:lang w:val="x-none" w:eastAsia="x-none"/>
              </w:rPr>
              <w:t xml:space="preserve"> komunikacja GPRS (tryb zdarzeniowy) z systemem wizualizacji i sterowania SCADA (monitorowanie stanu</w:t>
            </w:r>
            <w:r w:rsidRPr="00B75DC1">
              <w:rPr>
                <w:rFonts w:ascii="Courier New" w:eastAsia="Times New Roman" w:hAnsi="Courier New"/>
                <w:color w:val="auto"/>
                <w:kern w:val="0"/>
                <w:sz w:val="20"/>
                <w:lang w:eastAsia="x-none"/>
              </w:rPr>
              <w:t xml:space="preserve"> </w:t>
            </w:r>
            <w:r w:rsidRPr="00B75DC1">
              <w:rPr>
                <w:rFonts w:ascii="Times New Roman" w:eastAsia="Times New Roman" w:hAnsi="Times New Roman"/>
                <w:color w:val="auto"/>
                <w:kern w:val="0"/>
                <w:sz w:val="22"/>
                <w:szCs w:val="22"/>
                <w:lang w:val="x-none" w:eastAsia="x-none"/>
              </w:rPr>
              <w:t>przepompowni i pompy, kontrola poziomu i prądów obciążenia pompy, zdalne sterowanie pracą pomp,</w:t>
            </w:r>
            <w:r w:rsidRPr="00B75DC1">
              <w:rPr>
                <w:rFonts w:ascii="Courier New" w:eastAsia="Times New Roman" w:hAnsi="Courier New"/>
                <w:color w:val="auto"/>
                <w:kern w:val="0"/>
                <w:sz w:val="20"/>
                <w:lang w:eastAsia="x-none"/>
              </w:rPr>
              <w:t xml:space="preserve"> </w:t>
            </w:r>
            <w:r w:rsidRPr="00B75DC1">
              <w:rPr>
                <w:rFonts w:ascii="Times New Roman" w:eastAsia="Times New Roman" w:hAnsi="Times New Roman"/>
                <w:color w:val="auto"/>
                <w:kern w:val="0"/>
                <w:sz w:val="22"/>
                <w:szCs w:val="22"/>
                <w:lang w:val="x-none" w:eastAsia="x-none"/>
              </w:rPr>
              <w:t>zdalna konfiguracja poziomów przełączania itp.)</w:t>
            </w:r>
            <w:r w:rsidRPr="00B75DC1">
              <w:rPr>
                <w:rFonts w:ascii="Times New Roman" w:eastAsia="Times New Roman" w:hAnsi="Times New Roman"/>
                <w:color w:val="auto"/>
                <w:kern w:val="0"/>
                <w:sz w:val="22"/>
                <w:szCs w:val="22"/>
                <w:lang w:val="x-none" w:eastAsia="x-none"/>
              </w:rPr>
              <w:br/>
            </w:r>
            <w:r w:rsidRPr="00B75DC1">
              <w:rPr>
                <w:rFonts w:ascii="Times New Roman" w:eastAsia="Times New Roman" w:hAnsi="Times New Roman"/>
                <w:color w:val="auto"/>
                <w:kern w:val="0"/>
                <w:sz w:val="22"/>
                <w:szCs w:val="22"/>
                <w:lang w:val="x-none" w:eastAsia="x-none"/>
              </w:rPr>
              <w:sym w:font="Symbol" w:char="F0B7"/>
            </w:r>
            <w:r w:rsidRPr="00B75DC1">
              <w:rPr>
                <w:rFonts w:ascii="Times New Roman" w:eastAsia="Times New Roman" w:hAnsi="Times New Roman"/>
                <w:color w:val="auto"/>
                <w:kern w:val="0"/>
                <w:sz w:val="22"/>
                <w:szCs w:val="22"/>
                <w:lang w:val="x-none" w:eastAsia="x-none"/>
              </w:rPr>
              <w:t xml:space="preserve"> rozbudowa bazy danych</w:t>
            </w:r>
            <w:r w:rsidRPr="00B75DC1">
              <w:rPr>
                <w:rFonts w:ascii="Times New Roman" w:eastAsia="Times New Roman" w:hAnsi="Times New Roman"/>
                <w:color w:val="auto"/>
                <w:kern w:val="0"/>
                <w:sz w:val="22"/>
                <w:szCs w:val="22"/>
                <w:lang w:val="x-none" w:eastAsia="x-none"/>
              </w:rPr>
              <w:br/>
            </w:r>
            <w:r w:rsidRPr="00B75DC1">
              <w:rPr>
                <w:rFonts w:ascii="Times New Roman" w:eastAsia="Times New Roman" w:hAnsi="Times New Roman"/>
                <w:color w:val="auto"/>
                <w:kern w:val="0"/>
                <w:sz w:val="22"/>
                <w:szCs w:val="22"/>
                <w:lang w:val="x-none" w:eastAsia="x-none"/>
              </w:rPr>
              <w:sym w:font="Symbol" w:char="F0B7"/>
            </w:r>
            <w:r w:rsidRPr="00B75DC1">
              <w:rPr>
                <w:rFonts w:ascii="Times New Roman" w:eastAsia="Times New Roman" w:hAnsi="Times New Roman"/>
                <w:color w:val="auto"/>
                <w:kern w:val="0"/>
                <w:sz w:val="22"/>
                <w:szCs w:val="22"/>
                <w:lang w:val="x-none" w:eastAsia="x-none"/>
              </w:rPr>
              <w:t xml:space="preserve"> nowy obraz synoptyczny obiektu</w:t>
            </w:r>
            <w:r w:rsidRPr="00B75DC1">
              <w:rPr>
                <w:rFonts w:ascii="Times New Roman" w:eastAsia="Times New Roman" w:hAnsi="Times New Roman"/>
                <w:color w:val="auto"/>
                <w:kern w:val="0"/>
                <w:sz w:val="22"/>
                <w:szCs w:val="22"/>
                <w:lang w:val="x-none" w:eastAsia="x-none"/>
              </w:rPr>
              <w:br/>
            </w:r>
            <w:r w:rsidRPr="00B75DC1">
              <w:rPr>
                <w:rFonts w:ascii="Times New Roman" w:eastAsia="Times New Roman" w:hAnsi="Times New Roman"/>
                <w:color w:val="auto"/>
                <w:kern w:val="0"/>
                <w:sz w:val="22"/>
                <w:szCs w:val="22"/>
                <w:lang w:val="x-none" w:eastAsia="x-none"/>
              </w:rPr>
              <w:sym w:font="Symbol" w:char="F0B7"/>
            </w:r>
            <w:r w:rsidRPr="00B75DC1">
              <w:rPr>
                <w:rFonts w:ascii="Times New Roman" w:eastAsia="Times New Roman" w:hAnsi="Times New Roman"/>
                <w:color w:val="auto"/>
                <w:kern w:val="0"/>
                <w:sz w:val="22"/>
                <w:szCs w:val="22"/>
                <w:lang w:val="x-none" w:eastAsia="x-none"/>
              </w:rPr>
              <w:t xml:space="preserve"> skrypty obliczeń</w:t>
            </w:r>
            <w:r w:rsidRPr="00B75DC1">
              <w:rPr>
                <w:rFonts w:ascii="Times New Roman" w:eastAsia="Times New Roman" w:hAnsi="Times New Roman"/>
                <w:color w:val="auto"/>
                <w:kern w:val="0"/>
                <w:sz w:val="22"/>
                <w:szCs w:val="22"/>
                <w:lang w:val="x-none" w:eastAsia="x-none"/>
              </w:rPr>
              <w:br/>
            </w:r>
            <w:r w:rsidRPr="00B75DC1">
              <w:rPr>
                <w:rFonts w:ascii="Times New Roman" w:eastAsia="Times New Roman" w:hAnsi="Times New Roman"/>
                <w:color w:val="auto"/>
                <w:kern w:val="0"/>
                <w:sz w:val="22"/>
                <w:szCs w:val="22"/>
                <w:lang w:val="x-none" w:eastAsia="x-none"/>
              </w:rPr>
              <w:sym w:font="Symbol" w:char="F0B7"/>
            </w:r>
            <w:r w:rsidRPr="00B75DC1">
              <w:rPr>
                <w:rFonts w:ascii="Times New Roman" w:eastAsia="Times New Roman" w:hAnsi="Times New Roman"/>
                <w:color w:val="auto"/>
                <w:kern w:val="0"/>
                <w:sz w:val="22"/>
                <w:szCs w:val="22"/>
                <w:lang w:val="x-none" w:eastAsia="x-none"/>
              </w:rPr>
              <w:t xml:space="preserve"> panel edycji zmiennych (konfiguracja parametrów)</w:t>
            </w:r>
            <w:r w:rsidRPr="00B75DC1">
              <w:rPr>
                <w:rFonts w:ascii="Times New Roman" w:eastAsia="Times New Roman" w:hAnsi="Times New Roman"/>
                <w:color w:val="auto"/>
                <w:kern w:val="0"/>
                <w:sz w:val="22"/>
                <w:szCs w:val="22"/>
                <w:lang w:val="x-none" w:eastAsia="x-none"/>
              </w:rPr>
              <w:br/>
            </w:r>
            <w:r w:rsidRPr="00B75DC1">
              <w:rPr>
                <w:rFonts w:ascii="Times New Roman" w:eastAsia="Times New Roman" w:hAnsi="Times New Roman"/>
                <w:color w:val="auto"/>
                <w:kern w:val="0"/>
                <w:sz w:val="22"/>
                <w:szCs w:val="22"/>
                <w:lang w:val="x-none" w:eastAsia="x-none"/>
              </w:rPr>
              <w:sym w:font="Symbol" w:char="F0B7"/>
            </w:r>
            <w:r w:rsidRPr="00B75DC1">
              <w:rPr>
                <w:rFonts w:ascii="Times New Roman" w:eastAsia="Times New Roman" w:hAnsi="Times New Roman"/>
                <w:color w:val="auto"/>
                <w:kern w:val="0"/>
                <w:sz w:val="22"/>
                <w:szCs w:val="22"/>
                <w:lang w:val="x-none" w:eastAsia="x-none"/>
              </w:rPr>
              <w:t xml:space="preserve"> panel zdalnego sterownia pompy</w:t>
            </w:r>
            <w:r w:rsidRPr="00B75DC1">
              <w:rPr>
                <w:rFonts w:ascii="Times New Roman" w:eastAsia="Times New Roman" w:hAnsi="Times New Roman"/>
                <w:color w:val="auto"/>
                <w:kern w:val="0"/>
                <w:sz w:val="22"/>
                <w:szCs w:val="22"/>
                <w:lang w:val="x-none" w:eastAsia="x-none"/>
              </w:rPr>
              <w:br/>
            </w:r>
            <w:r w:rsidRPr="00B75DC1">
              <w:rPr>
                <w:rFonts w:ascii="Times New Roman" w:eastAsia="Times New Roman" w:hAnsi="Times New Roman"/>
                <w:color w:val="auto"/>
                <w:kern w:val="0"/>
                <w:sz w:val="22"/>
                <w:szCs w:val="22"/>
                <w:lang w:val="x-none" w:eastAsia="x-none"/>
              </w:rPr>
              <w:sym w:font="Symbol" w:char="F0B7"/>
            </w:r>
            <w:r w:rsidRPr="00B75DC1">
              <w:rPr>
                <w:rFonts w:ascii="Times New Roman" w:eastAsia="Times New Roman" w:hAnsi="Times New Roman"/>
                <w:color w:val="auto"/>
                <w:kern w:val="0"/>
                <w:sz w:val="22"/>
                <w:szCs w:val="22"/>
                <w:lang w:val="x-none" w:eastAsia="x-none"/>
              </w:rPr>
              <w:t xml:space="preserve"> wykresy chwilowe i dobowe</w:t>
            </w:r>
            <w:r w:rsidRPr="00B75DC1">
              <w:rPr>
                <w:rFonts w:ascii="Times New Roman" w:eastAsia="Times New Roman" w:hAnsi="Times New Roman"/>
                <w:color w:val="auto"/>
                <w:kern w:val="0"/>
                <w:sz w:val="22"/>
                <w:szCs w:val="22"/>
                <w:lang w:val="x-none" w:eastAsia="x-none"/>
              </w:rPr>
              <w:br/>
            </w:r>
            <w:r w:rsidRPr="00B75DC1">
              <w:rPr>
                <w:rFonts w:ascii="Times New Roman" w:eastAsia="Times New Roman" w:hAnsi="Times New Roman"/>
                <w:color w:val="auto"/>
                <w:kern w:val="0"/>
                <w:sz w:val="22"/>
                <w:szCs w:val="22"/>
                <w:lang w:val="x-none" w:eastAsia="x-none"/>
              </w:rPr>
              <w:sym w:font="Symbol" w:char="F0B7"/>
            </w:r>
            <w:r w:rsidRPr="00B75DC1">
              <w:rPr>
                <w:rFonts w:ascii="Times New Roman" w:eastAsia="Times New Roman" w:hAnsi="Times New Roman"/>
                <w:color w:val="auto"/>
                <w:kern w:val="0"/>
                <w:sz w:val="22"/>
                <w:szCs w:val="22"/>
                <w:lang w:val="x-none" w:eastAsia="x-none"/>
              </w:rPr>
              <w:t xml:space="preserve"> archiwizacja danych</w:t>
            </w:r>
            <w:r w:rsidRPr="00B75DC1">
              <w:rPr>
                <w:rFonts w:ascii="Times New Roman" w:eastAsia="Times New Roman" w:hAnsi="Times New Roman"/>
                <w:color w:val="auto"/>
                <w:kern w:val="0"/>
                <w:sz w:val="22"/>
                <w:szCs w:val="22"/>
                <w:lang w:val="x-none" w:eastAsia="x-none"/>
              </w:rPr>
              <w:br/>
            </w:r>
            <w:r w:rsidRPr="00B75DC1">
              <w:rPr>
                <w:rFonts w:ascii="Times New Roman" w:eastAsia="Times New Roman" w:hAnsi="Times New Roman"/>
                <w:color w:val="auto"/>
                <w:kern w:val="0"/>
                <w:sz w:val="22"/>
                <w:szCs w:val="22"/>
                <w:lang w:val="x-none" w:eastAsia="x-none"/>
              </w:rPr>
              <w:sym w:font="Symbol" w:char="F0B7"/>
            </w:r>
            <w:r w:rsidRPr="00B75DC1">
              <w:rPr>
                <w:rFonts w:ascii="Times New Roman" w:eastAsia="Times New Roman" w:hAnsi="Times New Roman"/>
                <w:color w:val="auto"/>
                <w:kern w:val="0"/>
                <w:sz w:val="22"/>
                <w:szCs w:val="22"/>
                <w:lang w:val="x-none" w:eastAsia="x-none"/>
              </w:rPr>
              <w:t xml:space="preserve"> rejestracja zdarzeń ostrzegawczych i alarmowych</w:t>
            </w:r>
            <w:r w:rsidRPr="00B75DC1">
              <w:rPr>
                <w:rFonts w:ascii="Times New Roman" w:eastAsia="Times New Roman" w:hAnsi="Times New Roman"/>
                <w:color w:val="auto"/>
                <w:kern w:val="0"/>
                <w:sz w:val="22"/>
                <w:szCs w:val="22"/>
                <w:lang w:val="x-none" w:eastAsia="x-none"/>
              </w:rPr>
              <w:br/>
            </w:r>
            <w:r w:rsidRPr="00B75DC1">
              <w:rPr>
                <w:rFonts w:ascii="Times New Roman" w:eastAsia="Times New Roman" w:hAnsi="Times New Roman"/>
                <w:color w:val="auto"/>
                <w:kern w:val="0"/>
                <w:sz w:val="22"/>
                <w:szCs w:val="22"/>
                <w:lang w:val="x-none" w:eastAsia="x-none"/>
              </w:rPr>
              <w:sym w:font="Symbol" w:char="F0B7"/>
            </w:r>
            <w:r w:rsidRPr="00B75DC1">
              <w:rPr>
                <w:rFonts w:ascii="Times New Roman" w:eastAsia="Times New Roman" w:hAnsi="Times New Roman"/>
                <w:color w:val="auto"/>
                <w:kern w:val="0"/>
                <w:sz w:val="22"/>
                <w:szCs w:val="22"/>
                <w:lang w:val="x-none" w:eastAsia="x-none"/>
              </w:rPr>
              <w:t xml:space="preserve"> raport pracy obiektu</w:t>
            </w:r>
          </w:p>
          <w:p w14:paraId="20635AFB" w14:textId="77777777" w:rsidR="00B75DC1" w:rsidRPr="00B75DC1" w:rsidRDefault="00B75DC1" w:rsidP="00B75DC1">
            <w:pPr>
              <w:suppressAutoHyphens w:val="0"/>
              <w:autoSpaceDN/>
              <w:spacing w:before="120" w:after="120"/>
              <w:ind w:left="0"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 w:val="22"/>
                <w:szCs w:val="22"/>
                <w:u w:val="single"/>
                <w:lang w:eastAsia="x-none"/>
              </w:rPr>
            </w:pPr>
            <w:r w:rsidRPr="00B75DC1">
              <w:rPr>
                <w:rFonts w:ascii="Times New Roman" w:eastAsia="Times New Roman" w:hAnsi="Times New Roman"/>
                <w:color w:val="auto"/>
                <w:kern w:val="0"/>
                <w:sz w:val="22"/>
                <w:szCs w:val="22"/>
                <w:u w:val="single"/>
                <w:lang w:eastAsia="x-none"/>
              </w:rPr>
              <w:t>Ponadto zadanie obejmuje:</w:t>
            </w:r>
          </w:p>
          <w:p w14:paraId="1EA6231B" w14:textId="77777777" w:rsidR="00B75DC1" w:rsidRPr="00B75DC1" w:rsidRDefault="00B75DC1" w:rsidP="00B75DC1">
            <w:pPr>
              <w:numPr>
                <w:ilvl w:val="0"/>
                <w:numId w:val="38"/>
              </w:numPr>
              <w:suppressAutoHyphens w:val="0"/>
              <w:autoSpaceDN/>
              <w:spacing w:before="120" w:after="120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  <w:lang w:eastAsia="pl-PL"/>
              </w:rPr>
            </w:pPr>
            <w:r w:rsidRPr="00B75DC1">
              <w:rPr>
                <w:rFonts w:ascii="Times New Roman" w:eastAsia="Times New Roman" w:hAnsi="Times New Roman"/>
                <w:color w:val="auto"/>
                <w:kern w:val="0"/>
                <w:sz w:val="22"/>
                <w:szCs w:val="22"/>
                <w:lang w:eastAsia="x-none"/>
              </w:rPr>
              <w:t>W</w:t>
            </w:r>
            <w:proofErr w:type="spellStart"/>
            <w:r w:rsidRPr="00B75DC1">
              <w:rPr>
                <w:rFonts w:ascii="Times New Roman" w:eastAsia="Times New Roman" w:hAnsi="Times New Roman"/>
                <w:color w:val="auto"/>
                <w:kern w:val="0"/>
                <w:sz w:val="22"/>
                <w:szCs w:val="22"/>
                <w:lang w:val="x-none" w:eastAsia="x-none"/>
              </w:rPr>
              <w:t>ykonani</w:t>
            </w:r>
            <w:r w:rsidRPr="00B75DC1">
              <w:rPr>
                <w:rFonts w:ascii="Times New Roman" w:eastAsia="Times New Roman" w:hAnsi="Times New Roman"/>
                <w:color w:val="auto"/>
                <w:kern w:val="0"/>
                <w:sz w:val="22"/>
                <w:szCs w:val="22"/>
                <w:lang w:eastAsia="x-none"/>
              </w:rPr>
              <w:t>e</w:t>
            </w:r>
            <w:proofErr w:type="spellEnd"/>
            <w:r w:rsidRPr="00B75DC1">
              <w:rPr>
                <w:rFonts w:ascii="Times New Roman" w:eastAsia="Times New Roman" w:hAnsi="Times New Roman"/>
                <w:color w:val="auto"/>
                <w:kern w:val="0"/>
                <w:sz w:val="22"/>
                <w:szCs w:val="22"/>
                <w:lang w:val="x-none" w:eastAsia="x-none"/>
              </w:rPr>
              <w:t xml:space="preserve"> wykopu, odwodnieni</w:t>
            </w:r>
            <w:r w:rsidRPr="00B75DC1">
              <w:rPr>
                <w:rFonts w:ascii="Times New Roman" w:eastAsia="Times New Roman" w:hAnsi="Times New Roman"/>
                <w:color w:val="auto"/>
                <w:kern w:val="0"/>
                <w:sz w:val="22"/>
                <w:szCs w:val="22"/>
                <w:lang w:eastAsia="x-none"/>
              </w:rPr>
              <w:t>e</w:t>
            </w:r>
            <w:r w:rsidRPr="00B75DC1">
              <w:rPr>
                <w:rFonts w:ascii="Times New Roman" w:eastAsia="Times New Roman" w:hAnsi="Times New Roman"/>
                <w:color w:val="auto"/>
                <w:kern w:val="0"/>
                <w:sz w:val="22"/>
                <w:szCs w:val="22"/>
                <w:lang w:val="x-none" w:eastAsia="x-none"/>
              </w:rPr>
              <w:t xml:space="preserve"> terenu, przygotowani</w:t>
            </w:r>
            <w:r w:rsidRPr="00B75DC1">
              <w:rPr>
                <w:rFonts w:ascii="Times New Roman" w:eastAsia="Times New Roman" w:hAnsi="Times New Roman"/>
                <w:color w:val="auto"/>
                <w:kern w:val="0"/>
                <w:sz w:val="22"/>
                <w:szCs w:val="22"/>
                <w:lang w:eastAsia="x-none"/>
              </w:rPr>
              <w:t>e</w:t>
            </w:r>
            <w:r w:rsidRPr="00B75DC1">
              <w:rPr>
                <w:rFonts w:ascii="Times New Roman" w:eastAsia="Times New Roman" w:hAnsi="Times New Roman"/>
                <w:color w:val="auto"/>
                <w:kern w:val="0"/>
                <w:sz w:val="22"/>
                <w:szCs w:val="22"/>
                <w:lang w:val="x-none" w:eastAsia="x-none"/>
              </w:rPr>
              <w:t xml:space="preserve"> podłoża do osadzenia zbiornika</w:t>
            </w:r>
            <w:r w:rsidRPr="00B75DC1">
              <w:rPr>
                <w:rFonts w:ascii="Times New Roman" w:eastAsia="Times New Roman" w:hAnsi="Times New Roman"/>
                <w:color w:val="auto"/>
                <w:kern w:val="0"/>
                <w:sz w:val="22"/>
                <w:szCs w:val="22"/>
                <w:lang w:val="x-none" w:eastAsia="x-none"/>
              </w:rPr>
              <w:br/>
              <w:t>(podłoże betonowe o grubości odpowiedniej dla danych warunków gruntowych</w:t>
            </w:r>
            <w:r w:rsidRPr="00B75DC1">
              <w:rPr>
                <w:rFonts w:ascii="Times New Roman" w:eastAsia="Times New Roman" w:hAnsi="Times New Roman"/>
                <w:color w:val="auto"/>
                <w:kern w:val="0"/>
                <w:sz w:val="22"/>
                <w:szCs w:val="22"/>
                <w:lang w:val="x-none" w:eastAsia="x-none"/>
              </w:rPr>
              <w:br/>
              <w:t>zapobiegające wypychaniu dna zbiornika PEHD do wewnątrz)</w:t>
            </w:r>
            <w:r w:rsidRPr="00B75DC1">
              <w:rPr>
                <w:rFonts w:ascii="Times New Roman" w:eastAsia="Times New Roman" w:hAnsi="Times New Roman"/>
                <w:color w:val="auto"/>
                <w:kern w:val="0"/>
                <w:sz w:val="22"/>
                <w:szCs w:val="22"/>
                <w:lang w:eastAsia="x-none"/>
              </w:rPr>
              <w:t>.</w:t>
            </w:r>
          </w:p>
          <w:p w14:paraId="669D8711" w14:textId="77777777" w:rsidR="00B75DC1" w:rsidRPr="00B75DC1" w:rsidRDefault="00B75DC1" w:rsidP="00B75DC1">
            <w:pPr>
              <w:numPr>
                <w:ilvl w:val="0"/>
                <w:numId w:val="38"/>
              </w:numPr>
              <w:suppressAutoHyphens w:val="0"/>
              <w:autoSpaceDN/>
              <w:spacing w:before="120" w:after="120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  <w:lang w:eastAsia="pl-PL"/>
              </w:rPr>
            </w:pPr>
            <w:r w:rsidRPr="00B75DC1">
              <w:rPr>
                <w:rFonts w:ascii="Times New Roman" w:eastAsia="Times New Roman" w:hAnsi="Times New Roman"/>
                <w:color w:val="auto"/>
                <w:kern w:val="0"/>
                <w:sz w:val="22"/>
                <w:szCs w:val="22"/>
                <w:lang w:eastAsia="x-none"/>
              </w:rPr>
              <w:t>K</w:t>
            </w:r>
            <w:proofErr w:type="spellStart"/>
            <w:r w:rsidRPr="00B75DC1">
              <w:rPr>
                <w:rFonts w:ascii="Times New Roman" w:eastAsia="Times New Roman" w:hAnsi="Times New Roman"/>
                <w:color w:val="auto"/>
                <w:kern w:val="0"/>
                <w:sz w:val="22"/>
                <w:szCs w:val="22"/>
                <w:lang w:val="x-none" w:eastAsia="x-none"/>
              </w:rPr>
              <w:t>ompletne</w:t>
            </w:r>
            <w:proofErr w:type="spellEnd"/>
            <w:r w:rsidRPr="00B75DC1">
              <w:rPr>
                <w:rFonts w:ascii="Times New Roman" w:eastAsia="Times New Roman" w:hAnsi="Times New Roman"/>
                <w:color w:val="auto"/>
                <w:kern w:val="0"/>
                <w:sz w:val="22"/>
                <w:szCs w:val="22"/>
                <w:lang w:val="x-none" w:eastAsia="x-none"/>
              </w:rPr>
              <w:t xml:space="preserve"> osadzeni</w:t>
            </w:r>
            <w:r w:rsidRPr="00B75DC1">
              <w:rPr>
                <w:rFonts w:ascii="Times New Roman" w:eastAsia="Times New Roman" w:hAnsi="Times New Roman"/>
                <w:color w:val="auto"/>
                <w:kern w:val="0"/>
                <w:sz w:val="22"/>
                <w:szCs w:val="22"/>
                <w:lang w:eastAsia="x-none"/>
              </w:rPr>
              <w:t>e</w:t>
            </w:r>
            <w:r w:rsidRPr="00B75DC1">
              <w:rPr>
                <w:rFonts w:ascii="Times New Roman" w:eastAsia="Times New Roman" w:hAnsi="Times New Roman"/>
                <w:color w:val="auto"/>
                <w:kern w:val="0"/>
                <w:sz w:val="22"/>
                <w:szCs w:val="22"/>
                <w:lang w:val="x-none" w:eastAsia="x-none"/>
              </w:rPr>
              <w:t xml:space="preserve"> zbiornika przepompowni wraz z podłączeniem zewnętrznych</w:t>
            </w:r>
            <w:r w:rsidRPr="00B75DC1">
              <w:rPr>
                <w:rFonts w:ascii="Times New Roman" w:eastAsia="Times New Roman" w:hAnsi="Times New Roman"/>
                <w:color w:val="auto"/>
                <w:kern w:val="0"/>
                <w:sz w:val="22"/>
                <w:szCs w:val="22"/>
                <w:lang w:val="x-none" w:eastAsia="x-none"/>
              </w:rPr>
              <w:br/>
              <w:t>rurociągów technologicznych</w:t>
            </w:r>
            <w:r w:rsidRPr="00B75DC1">
              <w:rPr>
                <w:rFonts w:ascii="Times New Roman" w:eastAsia="Times New Roman" w:hAnsi="Times New Roman"/>
                <w:color w:val="auto"/>
                <w:kern w:val="0"/>
                <w:sz w:val="22"/>
                <w:szCs w:val="22"/>
                <w:lang w:eastAsia="x-none"/>
              </w:rPr>
              <w:t>.</w:t>
            </w:r>
          </w:p>
          <w:p w14:paraId="44538339" w14:textId="77777777" w:rsidR="00B75DC1" w:rsidRPr="00B75DC1" w:rsidRDefault="00B75DC1" w:rsidP="00B75DC1">
            <w:pPr>
              <w:numPr>
                <w:ilvl w:val="0"/>
                <w:numId w:val="38"/>
              </w:numPr>
              <w:suppressAutoHyphens w:val="0"/>
              <w:autoSpaceDN/>
              <w:spacing w:before="120" w:after="120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  <w:lang w:eastAsia="pl-PL"/>
              </w:rPr>
            </w:pPr>
            <w:r w:rsidRPr="00B75DC1">
              <w:rPr>
                <w:rFonts w:ascii="Times New Roman" w:eastAsia="Times New Roman" w:hAnsi="Times New Roman"/>
                <w:color w:val="auto"/>
                <w:kern w:val="0"/>
                <w:sz w:val="22"/>
                <w:szCs w:val="22"/>
                <w:lang w:eastAsia="x-none"/>
              </w:rPr>
              <w:t>D</w:t>
            </w:r>
            <w:r w:rsidRPr="00B75DC1">
              <w:rPr>
                <w:rFonts w:ascii="Times New Roman" w:eastAsia="Times New Roman" w:hAnsi="Times New Roman"/>
                <w:color w:val="auto"/>
                <w:kern w:val="0"/>
                <w:sz w:val="22"/>
                <w:szCs w:val="22"/>
                <w:lang w:val="x-none" w:eastAsia="x-none"/>
              </w:rPr>
              <w:t>oprowadzeni</w:t>
            </w:r>
            <w:r w:rsidRPr="00B75DC1">
              <w:rPr>
                <w:rFonts w:ascii="Times New Roman" w:eastAsia="Times New Roman" w:hAnsi="Times New Roman"/>
                <w:color w:val="auto"/>
                <w:kern w:val="0"/>
                <w:sz w:val="22"/>
                <w:szCs w:val="22"/>
                <w:lang w:eastAsia="x-none"/>
              </w:rPr>
              <w:t>e</w:t>
            </w:r>
            <w:r w:rsidRPr="00B75DC1">
              <w:rPr>
                <w:rFonts w:ascii="Times New Roman" w:eastAsia="Times New Roman" w:hAnsi="Times New Roman"/>
                <w:color w:val="auto"/>
                <w:kern w:val="0"/>
                <w:sz w:val="22"/>
                <w:szCs w:val="22"/>
                <w:lang w:val="x-none" w:eastAsia="x-none"/>
              </w:rPr>
              <w:t xml:space="preserve"> zasilania WLZ 3 x 400V do szafy sterowniczej przy zapewnieniu napięcia</w:t>
            </w:r>
            <w:r w:rsidRPr="00B75DC1">
              <w:rPr>
                <w:rFonts w:ascii="Times New Roman" w:eastAsia="Times New Roman" w:hAnsi="Times New Roman"/>
                <w:color w:val="auto"/>
                <w:kern w:val="0"/>
                <w:sz w:val="22"/>
                <w:szCs w:val="22"/>
                <w:lang w:val="x-none" w:eastAsia="x-none"/>
              </w:rPr>
              <w:br/>
              <w:t xml:space="preserve">zgodnie z PN (zabezpieczenie dobrane do łącznej mocy pomp zastosowanych </w:t>
            </w:r>
            <w:r w:rsidRPr="00B75DC1">
              <w:rPr>
                <w:rFonts w:ascii="Times New Roman" w:eastAsia="Times New Roman" w:hAnsi="Times New Roman"/>
                <w:color w:val="auto"/>
                <w:kern w:val="0"/>
                <w:sz w:val="22"/>
                <w:szCs w:val="22"/>
                <w:lang w:val="x-none" w:eastAsia="x-none"/>
              </w:rPr>
              <w:br/>
              <w:t>w</w:t>
            </w:r>
            <w:r w:rsidRPr="00B75DC1">
              <w:rPr>
                <w:rFonts w:ascii="Times New Roman" w:eastAsia="Times New Roman" w:hAnsi="Times New Roman"/>
                <w:color w:val="auto"/>
                <w:kern w:val="0"/>
                <w:sz w:val="22"/>
                <w:szCs w:val="22"/>
                <w:lang w:eastAsia="x-none"/>
              </w:rPr>
              <w:t xml:space="preserve"> </w:t>
            </w:r>
            <w:r w:rsidRPr="00B75DC1">
              <w:rPr>
                <w:rFonts w:ascii="Times New Roman" w:eastAsia="Times New Roman" w:hAnsi="Times New Roman"/>
                <w:color w:val="auto"/>
                <w:kern w:val="0"/>
                <w:sz w:val="22"/>
                <w:szCs w:val="22"/>
                <w:lang w:val="x-none" w:eastAsia="x-none"/>
              </w:rPr>
              <w:t>przepompowni)</w:t>
            </w:r>
            <w:r w:rsidRPr="00B75DC1">
              <w:rPr>
                <w:rFonts w:ascii="Times New Roman" w:eastAsia="Times New Roman" w:hAnsi="Times New Roman"/>
                <w:color w:val="auto"/>
                <w:kern w:val="0"/>
                <w:sz w:val="22"/>
                <w:szCs w:val="22"/>
                <w:lang w:eastAsia="x-none"/>
              </w:rPr>
              <w:t>.</w:t>
            </w:r>
          </w:p>
          <w:p w14:paraId="52DDF8B3" w14:textId="77777777" w:rsidR="00B75DC1" w:rsidRPr="00B75DC1" w:rsidRDefault="00B75DC1" w:rsidP="00B75DC1">
            <w:pPr>
              <w:numPr>
                <w:ilvl w:val="0"/>
                <w:numId w:val="38"/>
              </w:numPr>
              <w:suppressAutoHyphens w:val="0"/>
              <w:autoSpaceDN/>
              <w:spacing w:before="120" w:after="120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  <w:lang w:eastAsia="pl-PL"/>
              </w:rPr>
            </w:pPr>
            <w:r w:rsidRPr="00B75DC1">
              <w:rPr>
                <w:rFonts w:ascii="Times New Roman" w:eastAsia="Times New Roman" w:hAnsi="Times New Roman"/>
                <w:color w:val="auto"/>
                <w:kern w:val="0"/>
                <w:sz w:val="22"/>
                <w:szCs w:val="22"/>
                <w:lang w:eastAsia="x-none"/>
              </w:rPr>
              <w:t>W</w:t>
            </w:r>
            <w:proofErr w:type="spellStart"/>
            <w:r w:rsidRPr="00B75DC1">
              <w:rPr>
                <w:rFonts w:ascii="Times New Roman" w:eastAsia="Times New Roman" w:hAnsi="Times New Roman"/>
                <w:color w:val="auto"/>
                <w:kern w:val="0"/>
                <w:sz w:val="22"/>
                <w:szCs w:val="22"/>
                <w:lang w:val="x-none" w:eastAsia="x-none"/>
              </w:rPr>
              <w:t>ykonani</w:t>
            </w:r>
            <w:r w:rsidRPr="00B75DC1">
              <w:rPr>
                <w:rFonts w:ascii="Times New Roman" w:eastAsia="Times New Roman" w:hAnsi="Times New Roman"/>
                <w:color w:val="auto"/>
                <w:kern w:val="0"/>
                <w:sz w:val="22"/>
                <w:szCs w:val="22"/>
                <w:lang w:eastAsia="x-none"/>
              </w:rPr>
              <w:t>e</w:t>
            </w:r>
            <w:proofErr w:type="spellEnd"/>
            <w:r w:rsidRPr="00B75DC1">
              <w:rPr>
                <w:rFonts w:ascii="Times New Roman" w:eastAsia="Times New Roman" w:hAnsi="Times New Roman"/>
                <w:color w:val="auto"/>
                <w:kern w:val="0"/>
                <w:sz w:val="22"/>
                <w:szCs w:val="22"/>
                <w:lang w:val="x-none" w:eastAsia="x-none"/>
              </w:rPr>
              <w:t xml:space="preserve"> przyłączy do przewodów ochronnych, elementów metalowych przepompowni</w:t>
            </w:r>
            <w:r w:rsidRPr="00B75DC1">
              <w:rPr>
                <w:rFonts w:ascii="Times New Roman" w:eastAsia="Times New Roman" w:hAnsi="Times New Roman"/>
                <w:color w:val="auto"/>
                <w:kern w:val="0"/>
                <w:sz w:val="22"/>
                <w:szCs w:val="22"/>
                <w:lang w:val="x-none" w:eastAsia="x-none"/>
              </w:rPr>
              <w:br/>
              <w:t>o rezystancji zapewniającej ochronę przeciwporażeniową – dla połączeń wyrównawczych</w:t>
            </w:r>
            <w:r w:rsidRPr="00B75DC1">
              <w:rPr>
                <w:rFonts w:ascii="Times New Roman" w:eastAsia="Times New Roman" w:hAnsi="Times New Roman"/>
                <w:color w:val="auto"/>
                <w:kern w:val="0"/>
                <w:sz w:val="22"/>
                <w:szCs w:val="22"/>
                <w:lang w:eastAsia="x-none"/>
              </w:rPr>
              <w:t>.</w:t>
            </w:r>
          </w:p>
          <w:p w14:paraId="289AC073" w14:textId="77777777" w:rsidR="00B75DC1" w:rsidRPr="00B75DC1" w:rsidRDefault="00B75DC1" w:rsidP="00B75DC1">
            <w:pPr>
              <w:numPr>
                <w:ilvl w:val="0"/>
                <w:numId w:val="38"/>
              </w:numPr>
              <w:suppressAutoHyphens w:val="0"/>
              <w:autoSpaceDN/>
              <w:spacing w:before="120" w:after="120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  <w:lang w:eastAsia="pl-PL"/>
              </w:rPr>
            </w:pPr>
            <w:r w:rsidRPr="00B75DC1">
              <w:rPr>
                <w:rFonts w:ascii="Times New Roman" w:eastAsia="Times New Roman" w:hAnsi="Times New Roman"/>
                <w:color w:val="auto"/>
                <w:kern w:val="0"/>
                <w:sz w:val="22"/>
                <w:szCs w:val="22"/>
                <w:lang w:eastAsia="x-none"/>
              </w:rPr>
              <w:t>W</w:t>
            </w:r>
            <w:proofErr w:type="spellStart"/>
            <w:r w:rsidRPr="00B75DC1">
              <w:rPr>
                <w:rFonts w:ascii="Times New Roman" w:eastAsia="Times New Roman" w:hAnsi="Times New Roman"/>
                <w:color w:val="auto"/>
                <w:kern w:val="0"/>
                <w:sz w:val="22"/>
                <w:szCs w:val="22"/>
                <w:lang w:val="x-none" w:eastAsia="x-none"/>
              </w:rPr>
              <w:t>łaczeni</w:t>
            </w:r>
            <w:r w:rsidRPr="00B75DC1">
              <w:rPr>
                <w:rFonts w:ascii="Times New Roman" w:eastAsia="Times New Roman" w:hAnsi="Times New Roman"/>
                <w:color w:val="auto"/>
                <w:kern w:val="0"/>
                <w:sz w:val="22"/>
                <w:szCs w:val="22"/>
                <w:lang w:eastAsia="x-none"/>
              </w:rPr>
              <w:t>e</w:t>
            </w:r>
            <w:proofErr w:type="spellEnd"/>
            <w:r w:rsidRPr="00B75DC1">
              <w:rPr>
                <w:rFonts w:ascii="Times New Roman" w:eastAsia="Times New Roman" w:hAnsi="Times New Roman"/>
                <w:color w:val="auto"/>
                <w:kern w:val="0"/>
                <w:sz w:val="22"/>
                <w:szCs w:val="22"/>
                <w:lang w:val="x-none" w:eastAsia="x-none"/>
              </w:rPr>
              <w:t xml:space="preserve"> obiektu do monitoringu GPRS lub wykonania nowego systemu monitorowania</w:t>
            </w:r>
            <w:r w:rsidRPr="00B75DC1">
              <w:rPr>
                <w:rFonts w:ascii="Times New Roman" w:eastAsia="Times New Roman" w:hAnsi="Times New Roman"/>
                <w:color w:val="auto"/>
                <w:kern w:val="0"/>
                <w:sz w:val="22"/>
                <w:szCs w:val="22"/>
                <w:lang w:val="x-none" w:eastAsia="x-none"/>
              </w:rPr>
              <w:br/>
              <w:t>stanów pracy przepompowni (opcja za dopłatą)</w:t>
            </w:r>
            <w:r w:rsidRPr="00B75DC1">
              <w:rPr>
                <w:rFonts w:ascii="Times New Roman" w:eastAsia="Times New Roman" w:hAnsi="Times New Roman"/>
                <w:color w:val="auto"/>
                <w:kern w:val="0"/>
                <w:sz w:val="22"/>
                <w:szCs w:val="22"/>
                <w:lang w:eastAsia="x-none"/>
              </w:rPr>
              <w:t>.</w:t>
            </w:r>
          </w:p>
          <w:p w14:paraId="274F064C" w14:textId="77777777" w:rsidR="00B75DC1" w:rsidRDefault="00B75DC1" w:rsidP="00B75DC1">
            <w:pPr>
              <w:suppressAutoHyphens w:val="0"/>
              <w:autoSpaceDN/>
              <w:spacing w:before="120" w:after="120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 w:val="22"/>
                <w:szCs w:val="22"/>
                <w:lang w:eastAsia="x-none"/>
              </w:rPr>
            </w:pPr>
          </w:p>
          <w:p w14:paraId="38D8DEF2" w14:textId="77777777" w:rsidR="00B75DC1" w:rsidRPr="00B75DC1" w:rsidRDefault="00B75DC1" w:rsidP="00B75DC1">
            <w:pPr>
              <w:suppressAutoHyphens w:val="0"/>
              <w:autoSpaceDN/>
              <w:spacing w:before="120" w:after="120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  <w:lang w:eastAsia="pl-PL"/>
              </w:rPr>
            </w:pPr>
          </w:p>
          <w:p w14:paraId="53D5B1F3" w14:textId="77777777" w:rsidR="00B75DC1" w:rsidRPr="00B75DC1" w:rsidRDefault="00B75DC1" w:rsidP="00B75DC1">
            <w:pPr>
              <w:numPr>
                <w:ilvl w:val="0"/>
                <w:numId w:val="38"/>
              </w:numPr>
              <w:suppressAutoHyphens w:val="0"/>
              <w:autoSpaceDN/>
              <w:spacing w:before="120" w:after="120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  <w:lang w:eastAsia="pl-PL"/>
              </w:rPr>
            </w:pPr>
            <w:r w:rsidRPr="00B75DC1">
              <w:rPr>
                <w:rFonts w:ascii="Times New Roman" w:eastAsia="Times New Roman" w:hAnsi="Times New Roman"/>
                <w:color w:val="auto"/>
                <w:kern w:val="0"/>
                <w:sz w:val="22"/>
                <w:szCs w:val="22"/>
                <w:lang w:eastAsia="x-none"/>
              </w:rPr>
              <w:t>D</w:t>
            </w:r>
            <w:r w:rsidRPr="00B75DC1">
              <w:rPr>
                <w:rFonts w:ascii="Times New Roman" w:eastAsia="Times New Roman" w:hAnsi="Times New Roman"/>
                <w:color w:val="auto"/>
                <w:kern w:val="0"/>
                <w:sz w:val="22"/>
                <w:szCs w:val="22"/>
                <w:lang w:val="x-none" w:eastAsia="x-none"/>
              </w:rPr>
              <w:t>ostaw</w:t>
            </w:r>
            <w:r w:rsidRPr="00B75DC1">
              <w:rPr>
                <w:rFonts w:ascii="Times New Roman" w:eastAsia="Times New Roman" w:hAnsi="Times New Roman"/>
                <w:color w:val="auto"/>
                <w:kern w:val="0"/>
                <w:sz w:val="22"/>
                <w:szCs w:val="22"/>
                <w:lang w:eastAsia="x-none"/>
              </w:rPr>
              <w:t>ę</w:t>
            </w:r>
            <w:r w:rsidRPr="00B75DC1">
              <w:rPr>
                <w:rFonts w:ascii="Times New Roman" w:eastAsia="Times New Roman" w:hAnsi="Times New Roman"/>
                <w:color w:val="auto"/>
                <w:kern w:val="0"/>
                <w:sz w:val="22"/>
                <w:szCs w:val="22"/>
                <w:lang w:val="x-none" w:eastAsia="x-none"/>
              </w:rPr>
              <w:t xml:space="preserve"> kart SIM</w:t>
            </w:r>
            <w:r w:rsidRPr="00B75DC1">
              <w:rPr>
                <w:rFonts w:ascii="Times New Roman" w:eastAsia="Times New Roman" w:hAnsi="Times New Roman"/>
                <w:color w:val="auto"/>
                <w:kern w:val="0"/>
                <w:sz w:val="22"/>
                <w:szCs w:val="22"/>
                <w:lang w:eastAsia="x-none"/>
              </w:rPr>
              <w:t>.</w:t>
            </w:r>
          </w:p>
          <w:p w14:paraId="48189DA1" w14:textId="77777777" w:rsidR="00B75DC1" w:rsidRPr="00B75DC1" w:rsidRDefault="00B75DC1" w:rsidP="00B75DC1">
            <w:pPr>
              <w:numPr>
                <w:ilvl w:val="0"/>
                <w:numId w:val="38"/>
              </w:numPr>
              <w:suppressAutoHyphens w:val="0"/>
              <w:autoSpaceDN/>
              <w:spacing w:before="120" w:after="120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  <w:lang w:eastAsia="pl-PL"/>
              </w:rPr>
            </w:pPr>
            <w:r w:rsidRPr="00B75DC1">
              <w:rPr>
                <w:rFonts w:ascii="Times New Roman" w:eastAsia="Times New Roman" w:hAnsi="Times New Roman"/>
                <w:color w:val="auto"/>
                <w:kern w:val="0"/>
                <w:sz w:val="22"/>
                <w:szCs w:val="22"/>
                <w:lang w:val="x-none" w:eastAsia="x-none"/>
              </w:rPr>
              <w:t>Punkt wpięcia do sieci</w:t>
            </w:r>
            <w:r w:rsidRPr="00B75DC1">
              <w:rPr>
                <w:rFonts w:ascii="Times New Roman" w:eastAsia="Times New Roman" w:hAnsi="Times New Roman"/>
                <w:color w:val="auto"/>
                <w:kern w:val="0"/>
                <w:sz w:val="22"/>
                <w:szCs w:val="22"/>
                <w:lang w:eastAsia="x-none"/>
              </w:rPr>
              <w:t>: zasuwa usytuowana bezpośrednio przy granicy nieruchomości. (współrzędne określone w warunkach technicznych).</w:t>
            </w:r>
          </w:p>
          <w:p w14:paraId="736407F8" w14:textId="77777777" w:rsidR="00B75DC1" w:rsidRPr="00B75DC1" w:rsidRDefault="00B75DC1" w:rsidP="00B75DC1">
            <w:pPr>
              <w:numPr>
                <w:ilvl w:val="0"/>
                <w:numId w:val="38"/>
              </w:numPr>
              <w:suppressAutoHyphens w:val="0"/>
              <w:autoSpaceDN/>
              <w:spacing w:before="120" w:after="120" w:line="276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  <w:lang w:eastAsia="pl-PL"/>
              </w:rPr>
            </w:pPr>
            <w:r w:rsidRPr="00B75DC1">
              <w:rPr>
                <w:rFonts w:ascii="Times New Roman" w:eastAsia="Times New Roman" w:hAnsi="Times New Roman"/>
                <w:color w:val="auto"/>
                <w:kern w:val="0"/>
                <w:sz w:val="22"/>
                <w:szCs w:val="22"/>
                <w:lang w:val="x-none" w:eastAsia="x-none"/>
              </w:rPr>
              <w:t>N</w:t>
            </w:r>
            <w:r w:rsidRPr="00B75DC1">
              <w:rPr>
                <w:rFonts w:ascii="Times New Roman" w:eastAsia="Times New Roman" w:hAnsi="Times New Roman"/>
                <w:color w:val="auto"/>
                <w:kern w:val="0"/>
                <w:sz w:val="22"/>
                <w:szCs w:val="22"/>
                <w:lang w:eastAsia="x-none"/>
              </w:rPr>
              <w:t xml:space="preserve">ależy dostarczyć </w:t>
            </w:r>
            <w:r w:rsidRPr="00B75DC1">
              <w:rPr>
                <w:rFonts w:ascii="Times New Roman" w:eastAsia="Times New Roman" w:hAnsi="Times New Roman"/>
                <w:color w:val="auto"/>
                <w:kern w:val="0"/>
                <w:sz w:val="22"/>
                <w:szCs w:val="22"/>
                <w:lang w:val="x-none" w:eastAsia="x-none"/>
              </w:rPr>
              <w:t>DTR przepompowni, atesty materiałowe, kart</w:t>
            </w:r>
            <w:r w:rsidRPr="00B75DC1">
              <w:rPr>
                <w:rFonts w:ascii="Times New Roman" w:eastAsia="Times New Roman" w:hAnsi="Times New Roman"/>
                <w:color w:val="auto"/>
                <w:kern w:val="0"/>
                <w:sz w:val="22"/>
                <w:szCs w:val="22"/>
                <w:lang w:eastAsia="x-none"/>
              </w:rPr>
              <w:t>ę</w:t>
            </w:r>
            <w:r w:rsidRPr="00B75DC1">
              <w:rPr>
                <w:rFonts w:ascii="Times New Roman" w:eastAsia="Times New Roman" w:hAnsi="Times New Roman"/>
                <w:color w:val="auto"/>
                <w:kern w:val="0"/>
                <w:sz w:val="22"/>
                <w:szCs w:val="22"/>
                <w:lang w:val="x-none" w:eastAsia="x-none"/>
              </w:rPr>
              <w:t xml:space="preserve"> gwarancyjn</w:t>
            </w:r>
            <w:r w:rsidRPr="00B75DC1">
              <w:rPr>
                <w:rFonts w:ascii="Times New Roman" w:eastAsia="Times New Roman" w:hAnsi="Times New Roman"/>
                <w:color w:val="auto"/>
                <w:kern w:val="0"/>
                <w:sz w:val="22"/>
                <w:szCs w:val="22"/>
                <w:lang w:eastAsia="x-none"/>
              </w:rPr>
              <w:t>ą.</w:t>
            </w:r>
          </w:p>
          <w:p w14:paraId="5F92B72B" w14:textId="77777777" w:rsidR="00B75DC1" w:rsidRPr="00B75DC1" w:rsidRDefault="00B75DC1" w:rsidP="00B75DC1">
            <w:pPr>
              <w:numPr>
                <w:ilvl w:val="0"/>
                <w:numId w:val="38"/>
              </w:numPr>
              <w:suppressAutoHyphens w:val="0"/>
              <w:autoSpaceDN/>
              <w:spacing w:before="120" w:after="120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  <w:lang w:eastAsia="pl-PL"/>
              </w:rPr>
            </w:pPr>
            <w:r w:rsidRPr="00B75DC1"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  <w:lang w:eastAsia="pl-PL"/>
              </w:rPr>
              <w:t>Należy przeprowadzić rozruch technologiczny.</w:t>
            </w:r>
          </w:p>
          <w:p w14:paraId="52DACCD0" w14:textId="77777777" w:rsidR="00E60281" w:rsidRPr="00EB2A2E" w:rsidRDefault="00E60281" w:rsidP="00A25D35">
            <w:pPr>
              <w:pStyle w:val="Akapitzlist"/>
              <w:ind w:left="426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  <w:p w14:paraId="168FC1B5" w14:textId="77777777" w:rsidR="00A25D35" w:rsidRPr="00A25D35" w:rsidRDefault="00A25D35" w:rsidP="00A25D35">
            <w:pPr>
              <w:suppressAutoHyphens w:val="0"/>
              <w:autoSpaceDN/>
              <w:spacing w:before="0" w:after="0" w:line="276" w:lineRule="auto"/>
              <w:ind w:left="851" w:right="0"/>
              <w:contextualSpacing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 w:val="22"/>
                <w:szCs w:val="22"/>
                <w:lang w:eastAsia="pl-PL"/>
              </w:rPr>
            </w:pPr>
          </w:p>
          <w:p w14:paraId="1B19045F" w14:textId="4983EB6A" w:rsidR="0075249A" w:rsidRPr="00B923AD" w:rsidRDefault="00B923AD" w:rsidP="00B923AD">
            <w:pPr>
              <w:ind w:left="0"/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</w:rPr>
              <w:t xml:space="preserve">            </w:t>
            </w:r>
            <w:r w:rsidR="0075249A" w:rsidRPr="00EB2A2E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 xml:space="preserve">DANE SŁUŻĄCE DO WYCENY OFERTY: </w:t>
            </w:r>
          </w:p>
          <w:p w14:paraId="1F8728C8" w14:textId="084925B8" w:rsidR="000E716D" w:rsidRPr="00EB2A2E" w:rsidRDefault="0075249A" w:rsidP="0039627B">
            <w:pPr>
              <w:pStyle w:val="Bezodstpw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EB2A2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r w:rsidR="007A1061" w:rsidRPr="00EB2A2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      </w:t>
            </w:r>
            <w:r w:rsidRPr="00EB2A2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Informacje </w:t>
            </w:r>
            <w:r w:rsidR="007A1061" w:rsidRPr="00EB2A2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r w:rsidRPr="00EB2A2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dotyczące </w:t>
            </w:r>
            <w:r w:rsidR="007A1061" w:rsidRPr="00EB2A2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r w:rsidRPr="00EB2A2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szczegółowego</w:t>
            </w:r>
            <w:r w:rsidR="007A1061" w:rsidRPr="00EB2A2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r w:rsidRPr="00EB2A2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opisu przyjętych rozwiązań - uzyskać można w siedzibie Zamawiającego oraz w siedzibie Urzędzie Gminy w Ostrowitem, lub pod numerem telefonu</w:t>
            </w:r>
            <w:r w:rsidR="0037574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                      </w:t>
            </w:r>
            <w:r w:rsidRPr="00EB2A2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63 2765121 wew.1</w:t>
            </w:r>
            <w:r w:rsidR="00383F9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54</w:t>
            </w:r>
            <w:r w:rsidR="00B75D5F" w:rsidRPr="00EB2A2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.</w:t>
            </w:r>
          </w:p>
          <w:p w14:paraId="44255BAE" w14:textId="77777777" w:rsidR="00AD6665" w:rsidRPr="00475C18" w:rsidRDefault="00AD6665" w:rsidP="00475C18">
            <w:pPr>
              <w:ind w:left="0"/>
              <w:rPr>
                <w:b/>
                <w:bCs/>
                <w:color w:val="000000" w:themeColor="text1"/>
                <w:sz w:val="22"/>
                <w:szCs w:val="22"/>
                <w:u w:val="single"/>
              </w:rPr>
            </w:pPr>
          </w:p>
          <w:p w14:paraId="68B11FC2" w14:textId="418ABF72" w:rsidR="000A000F" w:rsidRPr="000A000F" w:rsidRDefault="007A1061" w:rsidP="000A000F">
            <w:pPr>
              <w:pStyle w:val="Akapitzlist"/>
              <w:rPr>
                <w:b/>
                <w:bCs/>
                <w:color w:val="000000" w:themeColor="text1"/>
                <w:sz w:val="22"/>
                <w:szCs w:val="22"/>
                <w:u w:val="single"/>
              </w:rPr>
            </w:pPr>
            <w:r w:rsidRPr="00EB2A2E">
              <w:rPr>
                <w:b/>
                <w:bCs/>
                <w:color w:val="000000" w:themeColor="text1"/>
                <w:sz w:val="22"/>
                <w:szCs w:val="22"/>
                <w:u w:val="single"/>
              </w:rPr>
              <w:t xml:space="preserve">Kody </w:t>
            </w:r>
            <w:r w:rsidR="000E716D" w:rsidRPr="00EB2A2E">
              <w:rPr>
                <w:b/>
                <w:bCs/>
                <w:color w:val="000000" w:themeColor="text1"/>
                <w:sz w:val="22"/>
                <w:szCs w:val="22"/>
                <w:u w:val="single"/>
              </w:rPr>
              <w:t>CPV:</w:t>
            </w:r>
          </w:p>
          <w:p w14:paraId="0A69E9EB" w14:textId="77777777" w:rsidR="00B077A9" w:rsidRPr="007653BE" w:rsidRDefault="00B077A9" w:rsidP="00131792">
            <w:pPr>
              <w:pStyle w:val="Akapitzlist"/>
              <w:rPr>
                <w:color w:val="000000" w:themeColor="text1"/>
                <w:sz w:val="22"/>
                <w:szCs w:val="22"/>
              </w:rPr>
            </w:pPr>
          </w:p>
          <w:p w14:paraId="268E0912" w14:textId="1CCD9E73" w:rsidR="00131792" w:rsidRPr="007653BE" w:rsidRDefault="00CE524C" w:rsidP="00131792">
            <w:pPr>
              <w:pStyle w:val="Akapitzlist"/>
              <w:rPr>
                <w:sz w:val="22"/>
                <w:szCs w:val="22"/>
              </w:rPr>
            </w:pPr>
            <w:r w:rsidRPr="00CE524C">
              <w:rPr>
                <w:sz w:val="22"/>
                <w:szCs w:val="22"/>
              </w:rPr>
              <w:t xml:space="preserve"> </w:t>
            </w:r>
            <w:r w:rsidRPr="00CE524C">
              <w:rPr>
                <w:b/>
                <w:bCs/>
                <w:sz w:val="22"/>
                <w:szCs w:val="22"/>
              </w:rPr>
              <w:t>45232423-3</w:t>
            </w:r>
            <w:r w:rsidRPr="00CE524C">
              <w:rPr>
                <w:sz w:val="22"/>
                <w:szCs w:val="22"/>
              </w:rPr>
              <w:t>: Roboty budowlane w zakresie przepompowni ścieków</w:t>
            </w:r>
          </w:p>
          <w:p w14:paraId="4B1F65F8" w14:textId="45FB7EC7" w:rsidR="000C2F04" w:rsidRPr="00EB2A2E" w:rsidRDefault="00620E61" w:rsidP="00131792">
            <w:pPr>
              <w:ind w:left="0"/>
              <w:jc w:val="both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 w:rsidRPr="00EB2A2E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2.</w:t>
            </w:r>
            <w:r w:rsidRPr="00EB2A2E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ab/>
              <w:t>Opis wymagań:</w:t>
            </w:r>
          </w:p>
          <w:p w14:paraId="322C4483" w14:textId="431BE397" w:rsidR="00233F76" w:rsidRPr="00EB2A2E" w:rsidRDefault="00233F76" w:rsidP="00233F76">
            <w:pPr>
              <w:numPr>
                <w:ilvl w:val="0"/>
                <w:numId w:val="2"/>
              </w:numPr>
              <w:spacing w:line="240" w:lineRule="atLeast"/>
              <w:jc w:val="both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EB2A2E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Wykonawca musi  posiadać niezbędne uprawnienia, pozwolenia,  doświadczenie oraz potencjał techniczny, osobowy i finansowy do realizacji przedmiotu umowy.</w:t>
            </w:r>
          </w:p>
          <w:p w14:paraId="674D3426" w14:textId="4B736B25" w:rsidR="00233F76" w:rsidRPr="00EB2A2E" w:rsidRDefault="00233F76" w:rsidP="00233F76">
            <w:pPr>
              <w:numPr>
                <w:ilvl w:val="0"/>
                <w:numId w:val="2"/>
              </w:numPr>
              <w:spacing w:line="240" w:lineRule="atLeast"/>
              <w:jc w:val="both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EB2A2E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 xml:space="preserve">Płatność będzie regulowana po wykonaniu usługi i wystawieniu faktury w terminie </w:t>
            </w:r>
            <w:r w:rsidR="008A6E32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 xml:space="preserve">7 </w:t>
            </w:r>
            <w:r w:rsidRPr="00EB2A2E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 xml:space="preserve">dni od daty dostarczenia faktury za wykonaną usługę.   </w:t>
            </w:r>
          </w:p>
          <w:p w14:paraId="33FA53F4" w14:textId="7938BBF6" w:rsidR="00620E61" w:rsidRDefault="00233F76" w:rsidP="00233F76">
            <w:pPr>
              <w:numPr>
                <w:ilvl w:val="0"/>
                <w:numId w:val="2"/>
              </w:numPr>
              <w:spacing w:line="240" w:lineRule="atLeast"/>
              <w:jc w:val="both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EB2A2E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Wszelkie opłaty związane z ewentualnymi szkodami wynikającymi z realizacji zamówienia ponosi Wykonawca.</w:t>
            </w:r>
          </w:p>
          <w:p w14:paraId="108FCE72" w14:textId="77777777" w:rsidR="00383F9F" w:rsidRPr="00EB2A2E" w:rsidRDefault="00383F9F" w:rsidP="00383F9F">
            <w:pPr>
              <w:spacing w:line="240" w:lineRule="atLeast"/>
              <w:ind w:left="1440"/>
              <w:jc w:val="both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</w:p>
          <w:p w14:paraId="25738857" w14:textId="77777777" w:rsidR="00620E61" w:rsidRPr="00EB2A2E" w:rsidRDefault="00620E61" w:rsidP="00620E61">
            <w:pPr>
              <w:spacing w:after="200" w:line="276" w:lineRule="auto"/>
              <w:ind w:left="0"/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eastAsia="en-US"/>
              </w:rPr>
            </w:pPr>
            <w:r w:rsidRPr="00EB2A2E"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eastAsia="en-US"/>
              </w:rPr>
              <w:t>3.  Przy wyborze ofert Zamawiający kierować się będzie następującym kryterium:</w:t>
            </w:r>
          </w:p>
          <w:p w14:paraId="5C423D22" w14:textId="7B25700C" w:rsidR="00620E61" w:rsidRPr="00EB2A2E" w:rsidRDefault="00620E61" w:rsidP="00620E61">
            <w:pPr>
              <w:numPr>
                <w:ilvl w:val="0"/>
                <w:numId w:val="1"/>
              </w:numPr>
              <w:suppressAutoHyphens w:val="0"/>
              <w:autoSpaceDN/>
              <w:spacing w:before="0" w:after="200" w:line="276" w:lineRule="auto"/>
              <w:ind w:right="0"/>
              <w:textAlignment w:val="auto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„cena”, tj. cena brutto za wykonanie zamówienia. Zamawiający wybierze najkorzystniejszą ofertę</w:t>
            </w:r>
            <w:r w:rsidR="00230FF3"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 xml:space="preserve">. </w:t>
            </w:r>
            <w:r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Najniższa cena</w:t>
            </w:r>
            <w:r w:rsidR="007A1061"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. Cena o wadze 100%.</w:t>
            </w:r>
          </w:p>
          <w:p w14:paraId="74301EC9" w14:textId="77777777" w:rsidR="00620E61" w:rsidRPr="00EB2A2E" w:rsidRDefault="00620E61" w:rsidP="00620E61">
            <w:pPr>
              <w:spacing w:after="200" w:line="276" w:lineRule="auto"/>
              <w:ind w:left="0"/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eastAsia="en-US"/>
              </w:rPr>
            </w:pPr>
            <w:r w:rsidRPr="00EB2A2E"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eastAsia="en-US"/>
              </w:rPr>
              <w:t>4.   Termin, miejsce i forma składania ofert:</w:t>
            </w:r>
          </w:p>
          <w:p w14:paraId="7519F243" w14:textId="45CE96C4" w:rsidR="00620E61" w:rsidRPr="00EB2A2E" w:rsidRDefault="00620E61" w:rsidP="00620E61">
            <w:pPr>
              <w:spacing w:after="200" w:line="276" w:lineRule="auto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 xml:space="preserve">4.1.   Termin złożenia oferty:  do dnia </w:t>
            </w:r>
            <w:r w:rsidR="001042B2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 xml:space="preserve">  </w:t>
            </w:r>
            <w:r w:rsidR="00B75DC1">
              <w:rPr>
                <w:rFonts w:ascii="Times New Roman" w:eastAsia="Calibri" w:hAnsi="Times New Roman"/>
                <w:b/>
                <w:bCs/>
                <w:color w:val="000000" w:themeColor="text1"/>
                <w:sz w:val="22"/>
                <w:szCs w:val="22"/>
                <w:lang w:eastAsia="en-US"/>
              </w:rPr>
              <w:t>31 maja 2023</w:t>
            </w:r>
            <w:r w:rsidR="00EE1D7A"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Pr="001042B2"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eastAsia="en-US"/>
              </w:rPr>
              <w:t>r.</w:t>
            </w:r>
            <w:r w:rsidR="007A1061" w:rsidRPr="001042B2"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eastAsia="en-US"/>
              </w:rPr>
              <w:t xml:space="preserve">, </w:t>
            </w:r>
            <w:r w:rsidR="007A1061" w:rsidRPr="00EB2A2E"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eastAsia="en-US"/>
              </w:rPr>
              <w:t>do godziny 1</w:t>
            </w:r>
            <w:r w:rsidR="00383F9F"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eastAsia="en-US"/>
              </w:rPr>
              <w:t>0</w:t>
            </w:r>
            <w:r w:rsidR="007A1061" w:rsidRPr="00EB2A2E"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eastAsia="en-US"/>
              </w:rPr>
              <w:t>:00.</w:t>
            </w:r>
          </w:p>
          <w:p w14:paraId="2D5F1955" w14:textId="77777777" w:rsidR="0037574C" w:rsidRDefault="00620E61" w:rsidP="008675D9">
            <w:pPr>
              <w:spacing w:after="200" w:line="276" w:lineRule="auto"/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eastAsia="en-US"/>
              </w:rPr>
            </w:pPr>
            <w:r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 xml:space="preserve">4.2.   Miejsce złożenia oferty: </w:t>
            </w:r>
            <w:r w:rsidRPr="00EB2A2E"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eastAsia="en-US"/>
              </w:rPr>
              <w:t xml:space="preserve">Urząd Gminy Ostrowite, ul. Lipowa 2, 62-402 Ostrowite,  </w:t>
            </w:r>
            <w:r w:rsidR="0037574C"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eastAsia="en-US"/>
              </w:rPr>
              <w:t xml:space="preserve">             </w:t>
            </w:r>
          </w:p>
          <w:p w14:paraId="4093433A" w14:textId="56326028" w:rsidR="00984AF6" w:rsidRPr="00EB2A2E" w:rsidRDefault="0037574C" w:rsidP="00383F9F">
            <w:pPr>
              <w:spacing w:after="200" w:line="276" w:lineRule="auto"/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eastAsia="en-US"/>
              </w:rPr>
              <w:t xml:space="preserve">          </w:t>
            </w:r>
            <w:r w:rsidR="00620E61" w:rsidRPr="00EB2A2E"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eastAsia="en-US"/>
              </w:rPr>
              <w:t xml:space="preserve">pokój nr 19 - Sekretariat, lub w Biurze Obsługi Interesanta na parterze </w:t>
            </w:r>
          </w:p>
          <w:p w14:paraId="6C1C9BC4" w14:textId="6DBA95B0" w:rsidR="00230FF3" w:rsidRDefault="00620E61" w:rsidP="00CD13F5">
            <w:pPr>
              <w:spacing w:after="200" w:line="276" w:lineRule="auto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4.3.      Forma składania ofert:</w:t>
            </w:r>
          </w:p>
          <w:p w14:paraId="376DA8B4" w14:textId="77777777" w:rsidR="00CE524C" w:rsidRPr="00EB2A2E" w:rsidRDefault="00CE524C" w:rsidP="00CD13F5">
            <w:pPr>
              <w:spacing w:after="200" w:line="276" w:lineRule="auto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3A69AA0F" w14:textId="34BA6789" w:rsidR="008E4425" w:rsidRPr="00EB2A2E" w:rsidRDefault="00620E61" w:rsidP="00620E61">
            <w:pPr>
              <w:spacing w:after="200" w:line="276" w:lineRule="auto"/>
              <w:ind w:left="0"/>
              <w:jc w:val="both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 xml:space="preserve">            4.3.1.   Oferty należy składać w języku polskim, w wersji papierowej w zaklejonej kopercie </w:t>
            </w:r>
            <w:r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br/>
              <w:t xml:space="preserve">           z dopiskiem:</w:t>
            </w:r>
          </w:p>
          <w:p w14:paraId="7F5BDC33" w14:textId="42354F60" w:rsidR="007A1061" w:rsidRPr="00EB2A2E" w:rsidRDefault="007A1061" w:rsidP="007A1061">
            <w:pPr>
              <w:spacing w:after="200" w:line="276" w:lineRule="auto"/>
              <w:ind w:left="0"/>
              <w:jc w:val="center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</w:pPr>
            <w:bookmarkStart w:id="1" w:name="_Hlk79054740"/>
            <w:r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 xml:space="preserve">        OFERTA</w:t>
            </w:r>
          </w:p>
          <w:p w14:paraId="05000B4A" w14:textId="6391C13D" w:rsidR="007A1061" w:rsidRPr="00EB2A2E" w:rsidRDefault="007A1061" w:rsidP="007A1061">
            <w:pPr>
              <w:spacing w:after="200" w:line="276" w:lineRule="auto"/>
              <w:ind w:left="0"/>
              <w:jc w:val="center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 xml:space="preserve">               ZAPYTANIE </w:t>
            </w:r>
            <w:r w:rsidR="004A7F9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OFERTOWE NR OO.ZP.271</w:t>
            </w:r>
            <w:r w:rsidR="001042B2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.</w:t>
            </w:r>
            <w:r w:rsidR="00CE524C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42.</w:t>
            </w:r>
            <w:r w:rsidR="00EE1D7A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202</w:t>
            </w:r>
            <w:r w:rsidR="00CE524C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3</w:t>
            </w:r>
            <w:r w:rsidRPr="001042B2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pn.:</w:t>
            </w:r>
          </w:p>
          <w:p w14:paraId="798E0AC4" w14:textId="77777777" w:rsidR="00CE524C" w:rsidRPr="00CE524C" w:rsidRDefault="00CE524C" w:rsidP="00CE524C">
            <w:pPr>
              <w:spacing w:before="0" w:after="0"/>
              <w:jc w:val="center"/>
              <w:rPr>
                <w:rFonts w:ascii="Times New Roman" w:eastAsia="Calibri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CE524C">
              <w:rPr>
                <w:rFonts w:ascii="Times New Roman" w:eastAsia="Calibri" w:hAnsi="Times New Roman"/>
                <w:b/>
                <w:bCs/>
                <w:color w:val="000000" w:themeColor="text1"/>
                <w:sz w:val="22"/>
                <w:szCs w:val="22"/>
              </w:rPr>
              <w:t>„ Wykonanie przydomowej przepompowni ścieków dla nieruchomości stanowiącej gminne pole biwakowe w m. Giewartów oraz dla nieruchomości stanowiącej dzienny Dom Seniora w m. Giewartów.”</w:t>
            </w:r>
          </w:p>
          <w:p w14:paraId="4EC65524" w14:textId="56F30602" w:rsidR="007817E2" w:rsidRPr="00EB2A2E" w:rsidRDefault="007817E2" w:rsidP="00383F9F">
            <w:pPr>
              <w:spacing w:before="0" w:after="0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</w:rPr>
            </w:pPr>
          </w:p>
          <w:p w14:paraId="164212BB" w14:textId="1F622F35" w:rsidR="00B66BDE" w:rsidRPr="00EB2A2E" w:rsidRDefault="00383F9F" w:rsidP="007817E2">
            <w:pPr>
              <w:ind w:left="0"/>
              <w:jc w:val="center"/>
              <w:rPr>
                <w:rFonts w:ascii="Times New Roman" w:eastAsia="Calibri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b/>
                <w:bCs/>
                <w:color w:val="000000" w:themeColor="text1"/>
                <w:sz w:val="22"/>
                <w:szCs w:val="22"/>
              </w:rPr>
              <w:t xml:space="preserve">        </w:t>
            </w:r>
            <w:r w:rsidR="007A1061" w:rsidRPr="00EB2A2E">
              <w:rPr>
                <w:rFonts w:ascii="Times New Roman" w:eastAsia="Calibri" w:hAnsi="Times New Roman"/>
                <w:b/>
                <w:bCs/>
                <w:color w:val="000000" w:themeColor="text1"/>
                <w:sz w:val="22"/>
                <w:szCs w:val="22"/>
              </w:rPr>
              <w:t xml:space="preserve">Nie otwierać przed </w:t>
            </w:r>
            <w:r w:rsidR="00CE524C">
              <w:rPr>
                <w:rFonts w:ascii="Times New Roman" w:eastAsia="Calibri" w:hAnsi="Times New Roman"/>
                <w:b/>
                <w:bCs/>
                <w:color w:val="000000" w:themeColor="text1"/>
                <w:sz w:val="22"/>
                <w:szCs w:val="22"/>
              </w:rPr>
              <w:t>31 maja 2023</w:t>
            </w:r>
            <w:r w:rsidR="007A1061" w:rsidRPr="001042B2">
              <w:rPr>
                <w:rFonts w:ascii="Times New Roman" w:eastAsia="Calibri" w:hAnsi="Times New Roman"/>
                <w:b/>
                <w:bCs/>
                <w:color w:val="000000" w:themeColor="text1"/>
                <w:sz w:val="22"/>
                <w:szCs w:val="22"/>
              </w:rPr>
              <w:t xml:space="preserve"> rok</w:t>
            </w:r>
            <w:r w:rsidR="007A1061" w:rsidRPr="00EB2A2E">
              <w:rPr>
                <w:rFonts w:ascii="Times New Roman" w:eastAsia="Calibri" w:hAnsi="Times New Roman"/>
                <w:b/>
                <w:bCs/>
                <w:color w:val="000000" w:themeColor="text1"/>
                <w:sz w:val="22"/>
                <w:szCs w:val="22"/>
              </w:rPr>
              <w:t>, godzina 1</w:t>
            </w:r>
            <w:r>
              <w:rPr>
                <w:rFonts w:ascii="Times New Roman" w:eastAsia="Calibri" w:hAnsi="Times New Roman"/>
                <w:b/>
                <w:bCs/>
                <w:color w:val="000000" w:themeColor="text1"/>
                <w:sz w:val="22"/>
                <w:szCs w:val="22"/>
              </w:rPr>
              <w:t>0</w:t>
            </w:r>
            <w:r w:rsidR="007A1061" w:rsidRPr="00EB2A2E">
              <w:rPr>
                <w:rFonts w:ascii="Times New Roman" w:eastAsia="Calibri" w:hAnsi="Times New Roman"/>
                <w:b/>
                <w:bCs/>
                <w:color w:val="000000" w:themeColor="text1"/>
                <w:sz w:val="22"/>
                <w:szCs w:val="22"/>
              </w:rPr>
              <w:t>:00</w:t>
            </w:r>
          </w:p>
          <w:bookmarkEnd w:id="1"/>
          <w:p w14:paraId="66450973" w14:textId="5BE238F6" w:rsidR="0037574C" w:rsidRPr="00EB2A2E" w:rsidRDefault="00620E61" w:rsidP="008A6E32">
            <w:pPr>
              <w:spacing w:after="200" w:line="276" w:lineRule="auto"/>
              <w:jc w:val="both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4.4.   Oferty, które wpłyną do Zamawiającego za pośrednictwem polskiej placówki operatora publicznego lub innej firmy kurierskiej po wyznaczonym w niniejszym zapytaniu terminie składania ofert – nie będą rozpatrywane.</w:t>
            </w:r>
          </w:p>
          <w:p w14:paraId="12A68AC6" w14:textId="77777777" w:rsidR="0075249A" w:rsidRPr="00EB2A2E" w:rsidRDefault="00620E61" w:rsidP="00620E61">
            <w:pPr>
              <w:spacing w:after="200" w:line="276" w:lineRule="auto"/>
              <w:jc w:val="both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 xml:space="preserve">4.5. Do oferty należy załączyć: </w:t>
            </w:r>
          </w:p>
          <w:p w14:paraId="11F200E6" w14:textId="683AFE4C" w:rsidR="0075249A" w:rsidRDefault="0075249A" w:rsidP="0047384E">
            <w:pPr>
              <w:pStyle w:val="Bezodstpw"/>
              <w:numPr>
                <w:ilvl w:val="0"/>
                <w:numId w:val="25"/>
              </w:numPr>
              <w:ind w:left="1418" w:firstLine="0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EB2A2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wypełniony i podpisany formularz ofertowy</w:t>
            </w:r>
          </w:p>
          <w:p w14:paraId="3A3A8C84" w14:textId="77777777" w:rsidR="00AD6665" w:rsidRPr="00EB2A2E" w:rsidRDefault="00AD6665" w:rsidP="00AD6665">
            <w:pPr>
              <w:pStyle w:val="Bezodstpw"/>
              <w:ind w:left="1418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  <w:p w14:paraId="68C2C7B9" w14:textId="5AF54FE6" w:rsidR="000C2F04" w:rsidRDefault="000C2F04" w:rsidP="0047384E">
            <w:pPr>
              <w:pStyle w:val="Bezodstpw"/>
              <w:numPr>
                <w:ilvl w:val="0"/>
                <w:numId w:val="25"/>
              </w:numPr>
              <w:ind w:firstLine="698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EB2A2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oświadczenie RODO</w:t>
            </w:r>
          </w:p>
          <w:p w14:paraId="7B6DE3C3" w14:textId="77777777" w:rsidR="00C7232F" w:rsidRDefault="00C7232F" w:rsidP="00C7232F">
            <w:pPr>
              <w:pStyle w:val="Akapitzlist"/>
              <w:rPr>
                <w:color w:val="000000" w:themeColor="text1"/>
                <w:sz w:val="22"/>
                <w:szCs w:val="22"/>
              </w:rPr>
            </w:pPr>
          </w:p>
          <w:p w14:paraId="1007199A" w14:textId="67838928" w:rsidR="00C7232F" w:rsidRPr="00EB2A2E" w:rsidRDefault="00C7232F" w:rsidP="0047384E">
            <w:pPr>
              <w:pStyle w:val="Bezodstpw"/>
              <w:numPr>
                <w:ilvl w:val="0"/>
                <w:numId w:val="25"/>
              </w:numPr>
              <w:ind w:firstLine="698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oświadczenie Wykonawcy</w:t>
            </w:r>
          </w:p>
          <w:p w14:paraId="1440A268" w14:textId="0EA31D7E" w:rsidR="000C2F04" w:rsidRPr="00EB2A2E" w:rsidRDefault="000C2F04" w:rsidP="0075249A">
            <w:pPr>
              <w:pStyle w:val="Bezodstpw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  <w:p w14:paraId="32031C1D" w14:textId="77777777" w:rsidR="000C2F04" w:rsidRPr="00EB2A2E" w:rsidRDefault="000C2F04" w:rsidP="000C2F04">
            <w:pPr>
              <w:pStyle w:val="Bezodstpw"/>
              <w:ind w:left="709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B2A2E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Odrzuceniu  oferty</w:t>
            </w:r>
            <w:r w:rsidRPr="00EB2A2E">
              <w:rPr>
                <w:rFonts w:ascii="Times New Roman" w:hAnsi="Times New Roman"/>
                <w:color w:val="auto"/>
                <w:sz w:val="22"/>
                <w:szCs w:val="22"/>
              </w:rPr>
              <w:t>:</w:t>
            </w:r>
          </w:p>
          <w:p w14:paraId="3C5A5C47" w14:textId="77777777" w:rsidR="000C2F04" w:rsidRPr="00EB2A2E" w:rsidRDefault="000C2F04" w:rsidP="000C2F04">
            <w:pPr>
              <w:pStyle w:val="Bezodstpw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B2A2E">
              <w:rPr>
                <w:rFonts w:ascii="Times New Roman" w:hAnsi="Times New Roman"/>
                <w:color w:val="auto"/>
                <w:sz w:val="22"/>
                <w:szCs w:val="22"/>
              </w:rPr>
              <w:t>Oferta podlega odrzuceniu w przypadku, gdy:</w:t>
            </w:r>
          </w:p>
          <w:p w14:paraId="7192DE2A" w14:textId="77777777" w:rsidR="000C2F04" w:rsidRPr="00EB2A2E" w:rsidRDefault="000C2F04" w:rsidP="007A1061">
            <w:pPr>
              <w:pStyle w:val="Bezodstpw"/>
              <w:numPr>
                <w:ilvl w:val="0"/>
                <w:numId w:val="23"/>
              </w:numPr>
              <w:ind w:left="1701" w:hanging="283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B2A2E">
              <w:rPr>
                <w:rFonts w:ascii="Times New Roman" w:hAnsi="Times New Roman"/>
                <w:color w:val="auto"/>
                <w:sz w:val="22"/>
                <w:szCs w:val="22"/>
              </w:rPr>
              <w:t>jej treść nie odpowiada treści zapytania ofertowego lub,</w:t>
            </w:r>
          </w:p>
          <w:p w14:paraId="2A61F150" w14:textId="7AF47AF9" w:rsidR="000C2F04" w:rsidRPr="00EB2A2E" w:rsidRDefault="000C2F04" w:rsidP="007A1061">
            <w:pPr>
              <w:pStyle w:val="Bezodstpw"/>
              <w:numPr>
                <w:ilvl w:val="0"/>
                <w:numId w:val="23"/>
              </w:numPr>
              <w:ind w:left="1701" w:hanging="283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B2A2E">
              <w:rPr>
                <w:rFonts w:ascii="Times New Roman" w:hAnsi="Times New Roman"/>
                <w:color w:val="auto"/>
                <w:sz w:val="22"/>
                <w:szCs w:val="22"/>
              </w:rPr>
              <w:t>złożona jest przez oferenta niespełniającego warunków określonych w zapytaniu ofertowym,</w:t>
            </w:r>
          </w:p>
          <w:p w14:paraId="1AFB51C8" w14:textId="6E22B7ED" w:rsidR="000C2F04" w:rsidRDefault="000C2F04" w:rsidP="007A1061">
            <w:pPr>
              <w:pStyle w:val="Bezodstpw"/>
              <w:numPr>
                <w:ilvl w:val="0"/>
                <w:numId w:val="23"/>
              </w:numPr>
              <w:ind w:left="1701" w:hanging="283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B2A2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została </w:t>
            </w:r>
            <w:r w:rsidR="007A1061" w:rsidRPr="00EB2A2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 </w:t>
            </w:r>
            <w:r w:rsidRPr="00EB2A2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złożona </w:t>
            </w:r>
            <w:r w:rsidR="007A1061" w:rsidRPr="00EB2A2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r w:rsidRPr="00EB2A2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przez </w:t>
            </w:r>
            <w:r w:rsidR="007A1061" w:rsidRPr="00EB2A2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r w:rsidRPr="00EB2A2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Wykonawcę, </w:t>
            </w:r>
            <w:r w:rsidR="007A1061" w:rsidRPr="00EB2A2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r w:rsidRPr="00EB2A2E">
              <w:rPr>
                <w:rFonts w:ascii="Times New Roman" w:hAnsi="Times New Roman"/>
                <w:color w:val="auto"/>
                <w:sz w:val="22"/>
                <w:szCs w:val="22"/>
              </w:rPr>
              <w:t>który</w:t>
            </w:r>
            <w:r w:rsidR="007A1061" w:rsidRPr="00EB2A2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r w:rsidRPr="00EB2A2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podlega</w:t>
            </w:r>
            <w:r w:rsidR="007A1061" w:rsidRPr="00EB2A2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r w:rsidRPr="00EB2A2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wykluczeniu </w:t>
            </w:r>
            <w:r w:rsidR="007A1061" w:rsidRPr="00EB2A2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r w:rsidRPr="00EB2A2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od </w:t>
            </w:r>
            <w:r w:rsidR="007A1061" w:rsidRPr="00EB2A2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r w:rsidR="008169F0">
              <w:rPr>
                <w:rFonts w:ascii="Times New Roman" w:hAnsi="Times New Roman"/>
                <w:color w:val="auto"/>
                <w:sz w:val="22"/>
                <w:szCs w:val="22"/>
              </w:rPr>
              <w:t>udziału w </w:t>
            </w:r>
            <w:r w:rsidRPr="00EB2A2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postępowaniu </w:t>
            </w:r>
          </w:p>
          <w:p w14:paraId="0DD5313E" w14:textId="77777777" w:rsidR="00383F9F" w:rsidRPr="00EB2A2E" w:rsidRDefault="00383F9F" w:rsidP="00CE524C">
            <w:pPr>
              <w:pStyle w:val="Bezodstpw"/>
              <w:ind w:left="0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  <w:p w14:paraId="367D1576" w14:textId="77777777" w:rsidR="000C2F04" w:rsidRPr="00EB2A2E" w:rsidRDefault="000C2F04" w:rsidP="007A1061">
            <w:pPr>
              <w:pStyle w:val="Bezodstpw"/>
              <w:ind w:left="1701" w:hanging="283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  <w:p w14:paraId="77AD255B" w14:textId="1FDD19CE" w:rsidR="000C2F04" w:rsidRPr="00EB2A2E" w:rsidRDefault="000C2F04" w:rsidP="000C2F04">
            <w:pPr>
              <w:pStyle w:val="Bezodstpw"/>
              <w:ind w:left="0"/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</w:pPr>
            <w:r w:rsidRPr="00EB2A2E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            Warunki wykluczenia</w:t>
            </w:r>
          </w:p>
          <w:p w14:paraId="4FABEF54" w14:textId="62439594" w:rsidR="000C2F04" w:rsidRPr="00EB2A2E" w:rsidRDefault="000C2F04" w:rsidP="00A04021">
            <w:pPr>
              <w:pStyle w:val="Bezodstpw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B2A2E">
              <w:rPr>
                <w:rFonts w:ascii="Times New Roman" w:hAnsi="Times New Roman"/>
                <w:color w:val="auto"/>
                <w:sz w:val="22"/>
                <w:szCs w:val="22"/>
              </w:rPr>
              <w:t>Zamówienie nie może być udzielone podmiotowi</w:t>
            </w:r>
            <w:r w:rsidR="007A1061" w:rsidRPr="00EB2A2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r w:rsidRPr="00EB2A2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powiązanemu </w:t>
            </w:r>
            <w:r w:rsidR="007A1061" w:rsidRPr="00EB2A2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r w:rsidR="008169F0">
              <w:rPr>
                <w:rFonts w:ascii="Times New Roman" w:hAnsi="Times New Roman"/>
                <w:color w:val="auto"/>
                <w:sz w:val="22"/>
                <w:szCs w:val="22"/>
              </w:rPr>
              <w:t>osobowo lub kapitałowo z </w:t>
            </w:r>
            <w:r w:rsidRPr="00EB2A2E">
              <w:rPr>
                <w:rFonts w:ascii="Times New Roman" w:hAnsi="Times New Roman"/>
                <w:color w:val="auto"/>
                <w:sz w:val="22"/>
                <w:szCs w:val="22"/>
              </w:rPr>
              <w:t>Zamawiającym.  Przez powiązania  kapitałowe lub osobowe rozumnie się wzajemne powiązania między Zamawiającym lub osobami upoważnionymi do zaciągania zobowiązań w imieniu Zamawiającego lub osobami wykonującymi w imieniu Zamaw</w:t>
            </w:r>
            <w:r w:rsidR="008169F0">
              <w:rPr>
                <w:rFonts w:ascii="Times New Roman" w:hAnsi="Times New Roman"/>
                <w:color w:val="auto"/>
                <w:sz w:val="22"/>
                <w:szCs w:val="22"/>
              </w:rPr>
              <w:t>iającego czynności związanych z </w:t>
            </w:r>
            <w:r w:rsidRPr="00EB2A2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przygotowaniem i przeprowadzeniem procedury wyboru wykonawcy, a wykonawcą polegająca      </w:t>
            </w:r>
            <w:r w:rsidR="008169F0">
              <w:rPr>
                <w:rFonts w:ascii="Times New Roman" w:hAnsi="Times New Roman"/>
                <w:color w:val="auto"/>
                <w:sz w:val="22"/>
                <w:szCs w:val="22"/>
              </w:rPr>
              <w:t>w </w:t>
            </w:r>
            <w:r w:rsidRPr="00EB2A2E">
              <w:rPr>
                <w:rFonts w:ascii="Times New Roman" w:hAnsi="Times New Roman"/>
                <w:color w:val="auto"/>
                <w:sz w:val="22"/>
                <w:szCs w:val="22"/>
              </w:rPr>
              <w:t>szczególności na:</w:t>
            </w:r>
          </w:p>
          <w:p w14:paraId="12094861" w14:textId="03513F01" w:rsidR="000C2F04" w:rsidRPr="00EB2A2E" w:rsidRDefault="000C2F04" w:rsidP="007A1061">
            <w:pPr>
              <w:pStyle w:val="Bezodstpw"/>
              <w:numPr>
                <w:ilvl w:val="0"/>
                <w:numId w:val="24"/>
              </w:numPr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B2A2E">
              <w:rPr>
                <w:rFonts w:ascii="Times New Roman" w:hAnsi="Times New Roman"/>
                <w:color w:val="auto"/>
                <w:sz w:val="22"/>
                <w:szCs w:val="22"/>
              </w:rPr>
              <w:t>uczestniczeniu w spółce jako wspólnik spółki cywilnej lub spółki osobowej</w:t>
            </w:r>
          </w:p>
          <w:p w14:paraId="092A6312" w14:textId="3954073F" w:rsidR="000C2F04" w:rsidRPr="00EB2A2E" w:rsidRDefault="000C2F04" w:rsidP="007A1061">
            <w:pPr>
              <w:pStyle w:val="Bezodstpw"/>
              <w:numPr>
                <w:ilvl w:val="0"/>
                <w:numId w:val="24"/>
              </w:numPr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B2A2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posiadaniu co najmniej 10% udziałów lub akcji </w:t>
            </w:r>
          </w:p>
          <w:p w14:paraId="3A275500" w14:textId="6E46C1A2" w:rsidR="000C2F04" w:rsidRPr="00EB2A2E" w:rsidRDefault="000C2F04" w:rsidP="007A1061">
            <w:pPr>
              <w:pStyle w:val="Bezodstpw"/>
              <w:numPr>
                <w:ilvl w:val="0"/>
                <w:numId w:val="24"/>
              </w:numPr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B2A2E">
              <w:rPr>
                <w:rFonts w:ascii="Times New Roman" w:hAnsi="Times New Roman"/>
                <w:color w:val="auto"/>
                <w:sz w:val="22"/>
                <w:szCs w:val="22"/>
              </w:rPr>
              <w:t>pełnieniu funkcji członka organu nadzorczego lub zarządzającego, prokurenta, pełnomocnika,</w:t>
            </w:r>
          </w:p>
          <w:p w14:paraId="11F4A1F7" w14:textId="23E0133D" w:rsidR="000C2F04" w:rsidRPr="00EB2A2E" w:rsidRDefault="000C2F04" w:rsidP="007A1061">
            <w:pPr>
              <w:pStyle w:val="Bezodstpw"/>
              <w:numPr>
                <w:ilvl w:val="0"/>
                <w:numId w:val="24"/>
              </w:numPr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B2A2E">
              <w:rPr>
                <w:rFonts w:ascii="Times New Roman" w:hAnsi="Times New Roman"/>
                <w:color w:val="auto"/>
                <w:sz w:val="22"/>
                <w:szCs w:val="22"/>
              </w:rPr>
              <w:t>pozostawaniu w związku małżeńskim, w stosunku pokrewieństwa lub powinowactwa w linii prostej</w:t>
            </w:r>
          </w:p>
          <w:p w14:paraId="2F8506BB" w14:textId="1AA64C35" w:rsidR="00A23676" w:rsidRDefault="000C2F04" w:rsidP="00383F9F">
            <w:pPr>
              <w:pStyle w:val="Bezodstpw"/>
              <w:numPr>
                <w:ilvl w:val="0"/>
                <w:numId w:val="24"/>
              </w:num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B2A2E">
              <w:rPr>
                <w:rFonts w:ascii="Times New Roman" w:hAnsi="Times New Roman"/>
                <w:color w:val="auto"/>
                <w:sz w:val="22"/>
                <w:szCs w:val="22"/>
              </w:rPr>
              <w:t>pozostawaniu z Wykonawcą w takim stosunku prawnym lub faktycznym, że może to budzić uzasadnione wątpliwości co do bezstronności tych osób.</w:t>
            </w:r>
          </w:p>
          <w:p w14:paraId="78F9D96D" w14:textId="77777777" w:rsidR="00CE524C" w:rsidRDefault="00CE524C" w:rsidP="00CE524C">
            <w:pPr>
              <w:pStyle w:val="Bezodstpw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  <w:p w14:paraId="27E5EB64" w14:textId="77777777" w:rsidR="00CE524C" w:rsidRDefault="00CE524C" w:rsidP="00CE524C">
            <w:pPr>
              <w:pStyle w:val="Bezodstpw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  <w:p w14:paraId="7AAB3ECD" w14:textId="77777777" w:rsidR="00CE524C" w:rsidRDefault="00CE524C" w:rsidP="00CE524C">
            <w:pPr>
              <w:pStyle w:val="Bezodstpw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  <w:p w14:paraId="76A0A3DF" w14:textId="77777777" w:rsidR="00CE524C" w:rsidRPr="00383F9F" w:rsidRDefault="00CE524C" w:rsidP="00CE524C">
            <w:pPr>
              <w:pStyle w:val="Bezodstpw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  <w:p w14:paraId="6DBF0ECF" w14:textId="0BBB8D2A" w:rsidR="00CE524C" w:rsidRPr="00EB2A2E" w:rsidRDefault="000E716D" w:rsidP="00CE524C">
            <w:pPr>
              <w:spacing w:after="200" w:line="276" w:lineRule="auto"/>
              <w:ind w:left="-426"/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eastAsia="en-US"/>
              </w:rPr>
            </w:pPr>
            <w:r w:rsidRPr="00EB2A2E"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eastAsia="en-US"/>
              </w:rPr>
              <w:t xml:space="preserve">           </w:t>
            </w:r>
            <w:r w:rsidR="00620E61" w:rsidRPr="00EB2A2E"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eastAsia="en-US"/>
              </w:rPr>
              <w:t>5.   Termin związania ofertą: 30 dni od dnia otwarcia ofert.</w:t>
            </w:r>
          </w:p>
          <w:p w14:paraId="391D69F1" w14:textId="169F9BF1" w:rsidR="0044253F" w:rsidRPr="004A7F9E" w:rsidRDefault="00620E61" w:rsidP="00C7232F">
            <w:pPr>
              <w:spacing w:after="200" w:line="276" w:lineRule="auto"/>
              <w:ind w:left="142" w:right="543"/>
              <w:rPr>
                <w:rFonts w:ascii="Times New Roman" w:eastAsia="Calibri" w:hAnsi="Times New Roman"/>
                <w:bCs/>
                <w:color w:val="auto"/>
                <w:sz w:val="22"/>
                <w:szCs w:val="22"/>
                <w:lang w:eastAsia="en-US"/>
              </w:rPr>
            </w:pPr>
            <w:r w:rsidRPr="00EB2A2E">
              <w:rPr>
                <w:rFonts w:ascii="Times New Roman" w:eastAsia="Calibri" w:hAnsi="Times New Roman"/>
                <w:b/>
                <w:color w:val="auto"/>
                <w:sz w:val="22"/>
                <w:szCs w:val="22"/>
                <w:lang w:eastAsia="en-US"/>
              </w:rPr>
              <w:t>6.</w:t>
            </w:r>
            <w:r w:rsidRPr="00EB2A2E">
              <w:rPr>
                <w:rFonts w:ascii="Times New Roman" w:eastAsia="Calibri" w:hAnsi="Times New Roman"/>
                <w:bCs/>
                <w:color w:val="auto"/>
                <w:sz w:val="22"/>
                <w:szCs w:val="22"/>
                <w:lang w:eastAsia="en-US"/>
              </w:rPr>
              <w:t xml:space="preserve"> Termin realizacji zamówienia</w:t>
            </w:r>
            <w:r w:rsidR="0047384E" w:rsidRPr="00EB2A2E">
              <w:rPr>
                <w:rFonts w:ascii="Times New Roman" w:eastAsia="Calibri" w:hAnsi="Times New Roman"/>
                <w:bCs/>
                <w:color w:val="auto"/>
                <w:sz w:val="22"/>
                <w:szCs w:val="22"/>
                <w:lang w:eastAsia="en-US"/>
              </w:rPr>
              <w:t xml:space="preserve">: </w:t>
            </w:r>
            <w:r w:rsidR="00383F9F">
              <w:rPr>
                <w:rFonts w:ascii="Times New Roman" w:eastAsia="Calibri" w:hAnsi="Times New Roman"/>
                <w:bCs/>
                <w:color w:val="auto"/>
                <w:sz w:val="22"/>
                <w:szCs w:val="22"/>
                <w:lang w:eastAsia="en-US"/>
              </w:rPr>
              <w:t>3</w:t>
            </w:r>
            <w:r w:rsidR="00CE524C">
              <w:rPr>
                <w:rFonts w:ascii="Times New Roman" w:eastAsia="Calibri" w:hAnsi="Times New Roman"/>
                <w:bCs/>
                <w:color w:val="auto"/>
                <w:sz w:val="22"/>
                <w:szCs w:val="22"/>
                <w:lang w:eastAsia="en-US"/>
              </w:rPr>
              <w:t xml:space="preserve">0.06.2023 </w:t>
            </w:r>
            <w:r w:rsidR="00C7232F">
              <w:rPr>
                <w:rFonts w:ascii="Times New Roman" w:eastAsia="Calibri" w:hAnsi="Times New Roman"/>
                <w:bCs/>
                <w:color w:val="auto"/>
                <w:sz w:val="22"/>
                <w:szCs w:val="22"/>
                <w:lang w:eastAsia="en-US"/>
              </w:rPr>
              <w:t>rok</w:t>
            </w:r>
          </w:p>
          <w:p w14:paraId="5720BF25" w14:textId="000A69BE" w:rsidR="00620E61" w:rsidRPr="00EB2A2E" w:rsidRDefault="000E716D" w:rsidP="000E716D">
            <w:pPr>
              <w:spacing w:after="200" w:line="276" w:lineRule="auto"/>
              <w:ind w:left="0"/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eastAsia="en-US"/>
              </w:rPr>
            </w:pPr>
            <w:r w:rsidRPr="00EB2A2E">
              <w:rPr>
                <w:rFonts w:ascii="Times New Roman" w:eastAsia="Calibri" w:hAnsi="Times New Roman"/>
                <w:bCs/>
                <w:color w:val="auto"/>
                <w:sz w:val="22"/>
                <w:szCs w:val="22"/>
                <w:lang w:eastAsia="en-US"/>
              </w:rPr>
              <w:t xml:space="preserve">   </w:t>
            </w:r>
            <w:r w:rsidR="00620E61" w:rsidRPr="00EB2A2E"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eastAsia="en-US"/>
              </w:rPr>
              <w:t>7.   Informacje uzupełniające:</w:t>
            </w:r>
          </w:p>
          <w:p w14:paraId="4E89858E" w14:textId="307D69FB" w:rsidR="008675D9" w:rsidRPr="00EB2A2E" w:rsidRDefault="00620E61" w:rsidP="00230FF3">
            <w:pPr>
              <w:spacing w:after="200" w:line="276" w:lineRule="auto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 xml:space="preserve">- osoby upoważnione do kontaktu: </w:t>
            </w:r>
          </w:p>
          <w:p w14:paraId="6B68C442" w14:textId="0A2A06F8" w:rsidR="00AB675C" w:rsidRPr="00EB2A2E" w:rsidRDefault="00B75D5F" w:rsidP="00B66BDE">
            <w:pPr>
              <w:spacing w:after="200" w:line="276" w:lineRule="auto"/>
              <w:ind w:left="0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 xml:space="preserve">             </w:t>
            </w:r>
            <w:r w:rsidR="00B66BDE"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="00C7232F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Lidia Piguła</w:t>
            </w:r>
            <w:r w:rsidR="0039627B"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="00AB675C"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tel. 63 2765 160 w. 15</w:t>
            </w:r>
            <w:r w:rsidR="00C7232F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4</w:t>
            </w:r>
            <w:r w:rsidR="00AB675C"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, email:</w:t>
            </w:r>
            <w:r w:rsidR="00B66BDE"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hyperlink r:id="rId9" w:history="1">
              <w:r w:rsidR="00C7232F" w:rsidRPr="00BE1816">
                <w:rPr>
                  <w:rStyle w:val="Hipercze"/>
                  <w:rFonts w:ascii="Times New Roman" w:eastAsia="Calibri" w:hAnsi="Times New Roman"/>
                  <w:sz w:val="22"/>
                  <w:szCs w:val="22"/>
                  <w:lang w:eastAsia="en-US"/>
                </w:rPr>
                <w:t>kierownik.kps@ostrowite.pl</w:t>
              </w:r>
            </w:hyperlink>
          </w:p>
          <w:p w14:paraId="37E06A57" w14:textId="400C1145" w:rsidR="00B75D5F" w:rsidRPr="00383F9F" w:rsidRDefault="00E27DE3" w:rsidP="00CD13F5">
            <w:pPr>
              <w:spacing w:after="200" w:line="276" w:lineRule="auto"/>
              <w:ind w:left="0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E27DE3">
              <w:rPr>
                <w:rStyle w:val="Hipercze"/>
                <w:rFonts w:ascii="Times New Roman" w:eastAsia="Calibri" w:hAnsi="Times New Roman"/>
                <w:color w:val="000000" w:themeColor="text1"/>
                <w:sz w:val="22"/>
                <w:szCs w:val="22"/>
                <w:u w:val="none"/>
                <w:lang w:eastAsia="en-US"/>
              </w:rPr>
              <w:t xml:space="preserve">              </w:t>
            </w:r>
            <w:r w:rsidR="00C7232F">
              <w:rPr>
                <w:rStyle w:val="Hipercze"/>
                <w:rFonts w:ascii="Times New Roman" w:eastAsia="Calibri" w:hAnsi="Times New Roman"/>
                <w:color w:val="000000" w:themeColor="text1"/>
                <w:sz w:val="22"/>
                <w:szCs w:val="22"/>
                <w:u w:val="none"/>
                <w:lang w:eastAsia="en-US"/>
              </w:rPr>
              <w:t>Anna Makowska</w:t>
            </w:r>
            <w:r w:rsidRPr="006A1338">
              <w:rPr>
                <w:rStyle w:val="Hipercze"/>
                <w:rFonts w:ascii="Times New Roman" w:eastAsia="Calibri" w:hAnsi="Times New Roman"/>
                <w:color w:val="000000" w:themeColor="text1"/>
                <w:sz w:val="22"/>
                <w:szCs w:val="22"/>
                <w:u w:val="none"/>
                <w:lang w:eastAsia="en-US"/>
              </w:rPr>
              <w:t xml:space="preserve">, tel.:63 2765 160 w. 136, email: </w:t>
            </w:r>
            <w:hyperlink r:id="rId10" w:history="1">
              <w:r w:rsidR="00C7232F" w:rsidRPr="00BE1816">
                <w:rPr>
                  <w:rStyle w:val="Hipercze"/>
                  <w:rFonts w:ascii="Times New Roman" w:eastAsia="Calibri" w:hAnsi="Times New Roman"/>
                  <w:sz w:val="22"/>
                  <w:szCs w:val="22"/>
                  <w:lang w:eastAsia="en-US"/>
                </w:rPr>
                <w:t>zamowienia@ostrowite.pl</w:t>
              </w:r>
            </w:hyperlink>
            <w:r w:rsidRPr="006A1338">
              <w:rPr>
                <w:rStyle w:val="Hipercze"/>
                <w:rFonts w:ascii="Times New Roman" w:eastAsia="Calibri" w:hAnsi="Times New Roman"/>
                <w:color w:val="000000" w:themeColor="text1"/>
                <w:sz w:val="22"/>
                <w:szCs w:val="22"/>
                <w:u w:val="none"/>
                <w:lang w:eastAsia="en-US"/>
              </w:rPr>
              <w:t xml:space="preserve"> </w:t>
            </w:r>
          </w:p>
          <w:p w14:paraId="3820DC80" w14:textId="5ABDD62D" w:rsidR="007817E2" w:rsidRDefault="00620E61" w:rsidP="00383F9F">
            <w:pPr>
              <w:spacing w:after="200" w:line="276" w:lineRule="auto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Zapytania w zakresie przedmiotu zamówienia należy kierować na ww. adres email, telefonicznie lub faksem pod nr 63 2765 160</w:t>
            </w:r>
          </w:p>
          <w:p w14:paraId="707677A4" w14:textId="1BCD902D" w:rsidR="00620E61" w:rsidRPr="00EB2A2E" w:rsidRDefault="00620E61" w:rsidP="00620E61">
            <w:pPr>
              <w:spacing w:after="200" w:line="276" w:lineRule="auto"/>
              <w:ind w:left="0"/>
              <w:jc w:val="center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UWAGA!!!</w:t>
            </w:r>
          </w:p>
          <w:p w14:paraId="3CF9D265" w14:textId="3FCE585C" w:rsidR="00B75D5F" w:rsidRPr="00EB2A2E" w:rsidRDefault="00620E61" w:rsidP="00383F9F">
            <w:pPr>
              <w:spacing w:after="200" w:line="276" w:lineRule="auto"/>
              <w:ind w:left="0"/>
              <w:jc w:val="both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 xml:space="preserve">Szczegółowe rozpoznanie tematu w zakresie przygotowania oferty leży po stronie oferentów, </w:t>
            </w:r>
            <w:r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br/>
              <w:t>wykonawca w ofercie winien przewidzieć i skalkulować wszystkie niezbędne czynności konieczne do prawidłowego i kompletnego wykonania przedmiotu zamówienia.</w:t>
            </w:r>
          </w:p>
          <w:p w14:paraId="144B8565" w14:textId="77777777" w:rsidR="00620E61" w:rsidRPr="00383F9F" w:rsidRDefault="00620E61" w:rsidP="00620E61">
            <w:pPr>
              <w:spacing w:after="200"/>
              <w:rPr>
                <w:rFonts w:ascii="Times New Roman" w:eastAsia="Calibri" w:hAnsi="Times New Roman"/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383F9F">
              <w:rPr>
                <w:rFonts w:ascii="Times New Roman" w:eastAsia="Calibri" w:hAnsi="Times New Roman"/>
                <w:b/>
                <w:bCs/>
                <w:color w:val="000000" w:themeColor="text1"/>
                <w:sz w:val="22"/>
                <w:szCs w:val="22"/>
                <w:u w:val="single"/>
                <w:lang w:eastAsia="en-US"/>
              </w:rPr>
              <w:t>Załączniki</w:t>
            </w:r>
            <w:r w:rsidRPr="00383F9F">
              <w:rPr>
                <w:rFonts w:ascii="Times New Roman" w:eastAsia="Calibri" w:hAnsi="Times New Roman"/>
                <w:b/>
                <w:bCs/>
                <w:color w:val="000000" w:themeColor="text1"/>
                <w:sz w:val="22"/>
                <w:szCs w:val="22"/>
                <w:lang w:eastAsia="en-US"/>
              </w:rPr>
              <w:t>:</w:t>
            </w:r>
          </w:p>
          <w:p w14:paraId="3288A873" w14:textId="4C57F69C" w:rsidR="00BC543A" w:rsidRPr="00EB2A2E" w:rsidRDefault="00620E61" w:rsidP="00B66BDE">
            <w:pPr>
              <w:pStyle w:val="Akapitzlist"/>
              <w:numPr>
                <w:ilvl w:val="0"/>
                <w:numId w:val="6"/>
              </w:numPr>
              <w:spacing w:after="20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Formularz ofertowy</w:t>
            </w:r>
            <w:r w:rsidR="0019436D" w:rsidRP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                                 </w:t>
            </w:r>
            <w:r w:rsid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    </w:t>
            </w:r>
            <w:r w:rsidR="0047384E" w:rsidRP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="0019436D" w:rsidRP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 </w:t>
            </w:r>
            <w:r w:rsidRP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-</w:t>
            </w:r>
            <w:r w:rsidR="0019436D" w:rsidRP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     </w:t>
            </w:r>
            <w:r w:rsidRP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załącznik nr 1</w:t>
            </w:r>
          </w:p>
          <w:p w14:paraId="099D64F0" w14:textId="71906AA3" w:rsidR="00BC543A" w:rsidRPr="00EB2A2E" w:rsidRDefault="000C2F04" w:rsidP="00620E61">
            <w:pPr>
              <w:pStyle w:val="Akapitzlist"/>
              <w:numPr>
                <w:ilvl w:val="0"/>
                <w:numId w:val="6"/>
              </w:numPr>
              <w:spacing w:after="20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Oświadczenie RODO</w:t>
            </w:r>
            <w:r w:rsidR="00BC543A" w:rsidRP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="0019436D" w:rsidRP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                             </w:t>
            </w:r>
            <w:r w:rsid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    </w:t>
            </w:r>
            <w:r w:rsidR="0019436D" w:rsidRP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="0047384E" w:rsidRP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 </w:t>
            </w:r>
            <w:r w:rsidR="0019436D" w:rsidRP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-       załącznik nr </w:t>
            </w:r>
            <w:r w:rsidR="00B66BDE" w:rsidRP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2</w:t>
            </w:r>
          </w:p>
          <w:p w14:paraId="05CA9872" w14:textId="7D599AB1" w:rsidR="00617E18" w:rsidRPr="00EB2A2E" w:rsidRDefault="0019436D" w:rsidP="0019436D">
            <w:pPr>
              <w:pStyle w:val="Akapitzlist"/>
              <w:numPr>
                <w:ilvl w:val="0"/>
                <w:numId w:val="6"/>
              </w:numPr>
              <w:spacing w:after="20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Wzór umowy                                             </w:t>
            </w:r>
            <w:r w:rsid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     </w:t>
            </w:r>
            <w:r w:rsidR="0047384E" w:rsidRP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P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-       załącznik nr </w:t>
            </w:r>
            <w:r w:rsidR="00B66BDE" w:rsidRP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3</w:t>
            </w:r>
          </w:p>
          <w:p w14:paraId="331EA7C4" w14:textId="07721E96" w:rsidR="0099015E" w:rsidRPr="00383F9F" w:rsidRDefault="00C7232F" w:rsidP="00383F9F">
            <w:pPr>
              <w:pStyle w:val="Akapitzlist"/>
              <w:numPr>
                <w:ilvl w:val="0"/>
                <w:numId w:val="6"/>
              </w:numPr>
              <w:spacing w:after="20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Oświadczenie Wykonawcy</w:t>
            </w:r>
            <w:r w:rsidR="008A6E3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  </w:t>
            </w:r>
            <w:r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="008A6E3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                </w:t>
            </w:r>
            <w:r w:rsidR="0039627B" w:rsidRP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   </w:t>
            </w:r>
            <w:r w:rsid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      </w:t>
            </w:r>
            <w:r w:rsidR="0039627B" w:rsidRP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-       załącznik nr 4</w:t>
            </w:r>
          </w:p>
          <w:p w14:paraId="47D3A81B" w14:textId="77777777" w:rsidR="00620E61" w:rsidRPr="00EB2A2E" w:rsidRDefault="00620E61" w:rsidP="00620E61">
            <w:pPr>
              <w:pStyle w:val="Bezodstpw"/>
              <w:ind w:left="0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u w:val="single"/>
                <w:lang w:eastAsia="en-US"/>
              </w:rPr>
            </w:pPr>
            <w:r w:rsidRPr="00EB2A2E">
              <w:rPr>
                <w:rFonts w:ascii="Times New Roman" w:hAnsi="Times New Roman"/>
                <w:color w:val="000000" w:themeColor="text1"/>
                <w:sz w:val="22"/>
                <w:szCs w:val="22"/>
                <w:u w:val="single"/>
              </w:rPr>
              <w:t>Sporządziła:</w:t>
            </w:r>
          </w:p>
          <w:p w14:paraId="1DE5012B" w14:textId="3CCFDF50" w:rsidR="00620E61" w:rsidRDefault="00620E61" w:rsidP="00620E61">
            <w:pPr>
              <w:pStyle w:val="Bezodstpw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  <w:p w14:paraId="0DB6D050" w14:textId="1FE28500" w:rsidR="00EE1D7A" w:rsidRPr="00EB2A2E" w:rsidRDefault="00C7232F" w:rsidP="00620E61">
            <w:pPr>
              <w:pStyle w:val="Bezodstpw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Anna Makowska</w:t>
            </w:r>
          </w:p>
          <w:p w14:paraId="5811F11C" w14:textId="4B0288A2" w:rsidR="001E698F" w:rsidRPr="001E698F" w:rsidRDefault="002505C2" w:rsidP="00EE1D7A">
            <w:pPr>
              <w:pStyle w:val="Bezodstpw"/>
              <w:rPr>
                <w:rFonts w:ascii="Times New Roman" w:hAnsi="Times New Roman"/>
                <w:sz w:val="22"/>
                <w:szCs w:val="22"/>
              </w:rPr>
            </w:pPr>
            <w:r w:rsidRPr="001E698F">
              <w:rPr>
                <w:rFonts w:ascii="Times New Roman" w:hAnsi="Times New Roman"/>
                <w:sz w:val="22"/>
                <w:szCs w:val="22"/>
              </w:rPr>
              <w:t xml:space="preserve">                                                                                                 </w:t>
            </w:r>
          </w:p>
          <w:p w14:paraId="2D9A3594" w14:textId="77777777" w:rsidR="001E698F" w:rsidRPr="001E698F" w:rsidRDefault="001E698F" w:rsidP="00617E18">
            <w:pPr>
              <w:pStyle w:val="Bezodstpw"/>
              <w:rPr>
                <w:rFonts w:ascii="Times New Roman" w:hAnsi="Times New Roman"/>
                <w:sz w:val="22"/>
                <w:szCs w:val="22"/>
              </w:rPr>
            </w:pPr>
          </w:p>
          <w:p w14:paraId="158602CC" w14:textId="34E2FC52" w:rsidR="00620E61" w:rsidRPr="00EB2A2E" w:rsidRDefault="00620E61" w:rsidP="00620E61">
            <w:pPr>
              <w:ind w:left="709" w:right="543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B2A2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                                                                                                       </w:t>
            </w:r>
          </w:p>
          <w:p w14:paraId="5125F7CB" w14:textId="4C5DF165" w:rsidR="00620E61" w:rsidRPr="00EB2A2E" w:rsidRDefault="00620E61" w:rsidP="00620E61">
            <w:pPr>
              <w:ind w:left="709" w:right="543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B2A2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  </w:t>
            </w:r>
            <w:r w:rsidR="00984AF6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            </w:t>
            </w:r>
            <w:r w:rsidRPr="00EB2A2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                                                             </w:t>
            </w:r>
          </w:p>
          <w:p w14:paraId="389FFC9D" w14:textId="77777777" w:rsidR="00620E61" w:rsidRPr="00EB2A2E" w:rsidRDefault="00620E61" w:rsidP="00620E61">
            <w:pPr>
              <w:ind w:left="709" w:right="543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  <w:p w14:paraId="1A7148FF" w14:textId="77777777" w:rsidR="00C71521" w:rsidRPr="00EB2A2E" w:rsidRDefault="00C71521" w:rsidP="00BE2CA9">
            <w:pPr>
              <w:pStyle w:val="Informacjekontaktowe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E60281" w14:paraId="5DE1E8FF" w14:textId="77777777" w:rsidTr="00B75D5F">
        <w:trPr>
          <w:trHeight w:val="236"/>
          <w:jc w:val="center"/>
        </w:trPr>
        <w:tc>
          <w:tcPr>
            <w:tcW w:w="1049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2433BE" w14:textId="76F2A0E7" w:rsidR="00E60281" w:rsidRDefault="00E60281" w:rsidP="001E698F">
            <w:pPr>
              <w:pStyle w:val="Informacjekontaktowe"/>
              <w:ind w:left="0"/>
              <w:rPr>
                <w:color w:val="000000"/>
              </w:rPr>
            </w:pPr>
          </w:p>
        </w:tc>
      </w:tr>
      <w:tr w:rsidR="001E698F" w14:paraId="5319EB01" w14:textId="77777777" w:rsidTr="00B75D5F">
        <w:trPr>
          <w:trHeight w:val="236"/>
          <w:jc w:val="center"/>
        </w:trPr>
        <w:tc>
          <w:tcPr>
            <w:tcW w:w="1049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E8CD54" w14:textId="77777777" w:rsidR="001E698F" w:rsidRDefault="001E698F" w:rsidP="001E698F">
            <w:pPr>
              <w:pStyle w:val="Informacjekontaktowe"/>
              <w:ind w:left="0"/>
              <w:rPr>
                <w:color w:val="000000"/>
              </w:rPr>
            </w:pPr>
          </w:p>
        </w:tc>
      </w:tr>
    </w:tbl>
    <w:p w14:paraId="1987EB59" w14:textId="77777777" w:rsidR="00C71521" w:rsidRPr="006A79F0" w:rsidRDefault="00C71521" w:rsidP="00EB6AF8">
      <w:pPr>
        <w:ind w:left="0" w:right="543"/>
        <w:rPr>
          <w:rFonts w:ascii="Times New Roman" w:hAnsi="Times New Roman"/>
          <w:color w:val="auto"/>
        </w:rPr>
      </w:pPr>
    </w:p>
    <w:sectPr w:rsidR="00C71521" w:rsidRPr="006A79F0" w:rsidSect="0031735D">
      <w:headerReference w:type="default" r:id="rId11"/>
      <w:pgSz w:w="11906" w:h="16838"/>
      <w:pgMar w:top="378" w:right="720" w:bottom="1276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C661F2" w14:textId="77777777" w:rsidR="003D3B44" w:rsidRDefault="003D3B44">
      <w:pPr>
        <w:spacing w:before="0" w:after="0"/>
      </w:pPr>
      <w:r>
        <w:separator/>
      </w:r>
    </w:p>
  </w:endnote>
  <w:endnote w:type="continuationSeparator" w:id="0">
    <w:p w14:paraId="78F4463A" w14:textId="77777777" w:rsidR="003D3B44" w:rsidRDefault="003D3B4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3216A2" w14:textId="77777777" w:rsidR="003D3B44" w:rsidRDefault="003D3B44">
      <w:pPr>
        <w:spacing w:before="0" w:after="0"/>
      </w:pPr>
      <w:r>
        <w:separator/>
      </w:r>
    </w:p>
  </w:footnote>
  <w:footnote w:type="continuationSeparator" w:id="0">
    <w:p w14:paraId="1E1D50A8" w14:textId="77777777" w:rsidR="003D3B44" w:rsidRDefault="003D3B44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0E2FDB" w14:textId="7EEF1322" w:rsidR="00745329" w:rsidRDefault="00BE2CA9">
    <w:pPr>
      <w:pStyle w:val="Nagwek"/>
    </w:pPr>
    <w:r>
      <w:rPr>
        <w:b/>
        <w:bCs/>
        <w:noProof/>
        <w:color w:val="FF0000"/>
        <w:lang w:eastAsia="pl-PL"/>
      </w:rPr>
      <w:drawing>
        <wp:anchor distT="0" distB="0" distL="114300" distR="114300" simplePos="0" relativeHeight="251662336" behindDoc="1" locked="0" layoutInCell="1" allowOverlap="1" wp14:anchorId="34BE0E77" wp14:editId="5878CED4">
          <wp:simplePos x="0" y="0"/>
          <wp:positionH relativeFrom="column">
            <wp:posOffset>2895600</wp:posOffset>
          </wp:positionH>
          <wp:positionV relativeFrom="paragraph">
            <wp:posOffset>-1905</wp:posOffset>
          </wp:positionV>
          <wp:extent cx="688342" cy="761996"/>
          <wp:effectExtent l="0" t="0" r="0" b="635"/>
          <wp:wrapTight wrapText="bothSides">
            <wp:wrapPolygon edited="0">
              <wp:start x="0" y="0"/>
              <wp:lineTo x="0" y="15133"/>
              <wp:lineTo x="598" y="17835"/>
              <wp:lineTo x="5978" y="21078"/>
              <wp:lineTo x="6576" y="21078"/>
              <wp:lineTo x="14347" y="21078"/>
              <wp:lineTo x="14945" y="21078"/>
              <wp:lineTo x="20325" y="17835"/>
              <wp:lineTo x="20923" y="15133"/>
              <wp:lineTo x="20923" y="0"/>
              <wp:lineTo x="0" y="0"/>
            </wp:wrapPolygon>
          </wp:wrapTight>
          <wp:docPr id="9" name="Obraz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8342" cy="76199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="00C71521"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5A4C4089" wp14:editId="3A54A940">
          <wp:simplePos x="0" y="0"/>
          <wp:positionH relativeFrom="margin">
            <wp:posOffset>5083807</wp:posOffset>
          </wp:positionH>
          <wp:positionV relativeFrom="paragraph">
            <wp:posOffset>-116202</wp:posOffset>
          </wp:positionV>
          <wp:extent cx="1704971" cy="1028700"/>
          <wp:effectExtent l="0" t="0" r="0" b="0"/>
          <wp:wrapNone/>
          <wp:docPr id="12" name="Obraz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 rot="10799991">
                    <a:off x="0" y="0"/>
                    <a:ext cx="1704971" cy="10287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="00C71521">
      <w:rPr>
        <w:caps/>
        <w:noProof/>
        <w:color w:val="808080"/>
        <w:sz w:val="20"/>
        <w:lang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CEDE227" wp14:editId="2D09CD35">
              <wp:simplePos x="0" y="0"/>
              <wp:positionH relativeFrom="page">
                <wp:posOffset>371475</wp:posOffset>
              </wp:positionH>
              <wp:positionV relativeFrom="page">
                <wp:posOffset>417195</wp:posOffset>
              </wp:positionV>
              <wp:extent cx="1700784" cy="1024128"/>
              <wp:effectExtent l="0" t="0" r="0" b="4572"/>
              <wp:wrapNone/>
              <wp:docPr id="2" name="Grupa 1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5" cy="1024128"/>
                        <a:chOff x="0" y="0"/>
                        <a:chExt cx="1700784" cy="1024128"/>
                      </a:xfrm>
                    </wpg:grpSpPr>
                    <wpg:grpSp>
                      <wpg:cNvPr id="3" name="Grupa 159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4" name="Prostokąt 160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5" name="Prostokąt 1"/>
                        <wps:cNvSpPr/>
                        <wps:spPr>
                          <a:xfrm>
                            <a:off x="228600" y="0"/>
                            <a:ext cx="1463040" cy="1014984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1462822"/>
                              <a:gd name="f7" fmla="val 1014481"/>
                              <a:gd name="f8" fmla="val 910372"/>
                              <a:gd name="f9" fmla="val 376306"/>
                              <a:gd name="f10" fmla="+- 0 0 -90"/>
                              <a:gd name="f11" fmla="*/ f3 1 1462822"/>
                              <a:gd name="f12" fmla="*/ f4 1 1014481"/>
                              <a:gd name="f13" fmla="+- f7 0 f5"/>
                              <a:gd name="f14" fmla="+- f6 0 f5"/>
                              <a:gd name="f15" fmla="*/ f10 f0 1"/>
                              <a:gd name="f16" fmla="*/ f14 1 1462822"/>
                              <a:gd name="f17" fmla="*/ f13 1 1014481"/>
                              <a:gd name="f18" fmla="*/ 0 f14 1"/>
                              <a:gd name="f19" fmla="*/ 0 f13 1"/>
                              <a:gd name="f20" fmla="*/ 1462822 f14 1"/>
                              <a:gd name="f21" fmla="*/ 1014481 f13 1"/>
                              <a:gd name="f22" fmla="*/ 910372 f14 1"/>
                              <a:gd name="f23" fmla="*/ 376306 f13 1"/>
                              <a:gd name="f24" fmla="*/ f15 1 f2"/>
                              <a:gd name="f25" fmla="*/ f18 1 1462822"/>
                              <a:gd name="f26" fmla="*/ f19 1 1014481"/>
                              <a:gd name="f27" fmla="*/ f20 1 1462822"/>
                              <a:gd name="f28" fmla="*/ f21 1 1014481"/>
                              <a:gd name="f29" fmla="*/ f22 1 1462822"/>
                              <a:gd name="f30" fmla="*/ f23 1 1014481"/>
                              <a:gd name="f31" fmla="*/ f5 1 f16"/>
                              <a:gd name="f32" fmla="*/ f6 1 f16"/>
                              <a:gd name="f33" fmla="*/ f5 1 f17"/>
                              <a:gd name="f34" fmla="*/ f7 1 f17"/>
                              <a:gd name="f35" fmla="+- f24 0 f1"/>
                              <a:gd name="f36" fmla="*/ f25 1 f16"/>
                              <a:gd name="f37" fmla="*/ f26 1 f17"/>
                              <a:gd name="f38" fmla="*/ f27 1 f16"/>
                              <a:gd name="f39" fmla="*/ f29 1 f16"/>
                              <a:gd name="f40" fmla="*/ f30 1 f17"/>
                              <a:gd name="f41" fmla="*/ f28 1 f17"/>
                              <a:gd name="f42" fmla="*/ f31 f11 1"/>
                              <a:gd name="f43" fmla="*/ f32 f11 1"/>
                              <a:gd name="f44" fmla="*/ f34 f12 1"/>
                              <a:gd name="f45" fmla="*/ f33 f12 1"/>
                              <a:gd name="f46" fmla="*/ f36 f11 1"/>
                              <a:gd name="f47" fmla="*/ f37 f12 1"/>
                              <a:gd name="f48" fmla="*/ f38 f11 1"/>
                              <a:gd name="f49" fmla="*/ f39 f11 1"/>
                              <a:gd name="f50" fmla="*/ f40 f12 1"/>
                              <a:gd name="f51" fmla="*/ f41 f12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35">
                                <a:pos x="f46" y="f47"/>
                              </a:cxn>
                              <a:cxn ang="f35">
                                <a:pos x="f48" y="f47"/>
                              </a:cxn>
                              <a:cxn ang="f35">
                                <a:pos x="f49" y="f50"/>
                              </a:cxn>
                              <a:cxn ang="f35">
                                <a:pos x="f46" y="f51"/>
                              </a:cxn>
                              <a:cxn ang="f35">
                                <a:pos x="f46" y="f47"/>
                              </a:cxn>
                            </a:cxnLst>
                            <a:rect l="f42" t="f45" r="f43" b="f44"/>
                            <a:pathLst>
                              <a:path w="1462822" h="1014481">
                                <a:moveTo>
                                  <a:pt x="f5" y="f5"/>
                                </a:moveTo>
                                <a:lnTo>
                                  <a:pt x="f6" y="f5"/>
                                </a:lnTo>
                                <a:lnTo>
                                  <a:pt x="f8" y="f9"/>
                                </a:lnTo>
                                <a:lnTo>
                                  <a:pt x="f5" y="f7"/>
                                </a:lnTo>
                                <a:lnTo>
                                  <a:pt x="f5" y="f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2C4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6" name="Prostokąt 162"/>
                        <wps:cNvSpPr/>
                        <wps:spPr>
                          <a:xfrm>
                            <a:off x="228600" y="0"/>
                            <a:ext cx="1472183" cy="1024128"/>
                          </a:xfrm>
                          <a:prstGeom prst="rect">
                            <a:avLst/>
                          </a:prstGeom>
                          <a:blipFill>
                            <a:blip r:embed="rId3">
                              <a:alphaModFix/>
                            </a:blip>
                            <a:stretch>
                              <a:fillRect/>
                            </a:stretch>
                          </a:blip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</wpg:grpSp>
                    <wps:wsp>
                      <wps:cNvPr id="7" name="Pole tekstowe 163"/>
                      <wps:cNvSpPr txBox="1"/>
                      <wps:spPr>
                        <a:xfrm>
                          <a:off x="237067" y="18946"/>
                          <a:ext cx="442825" cy="375288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C123854" w14:textId="77777777" w:rsidR="00745329" w:rsidRDefault="00C71521">
                            <w:pPr>
                              <w:pStyle w:val="Nagwek"/>
                            </w:pP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instrText xml:space="preserve"> PAGE </w:instrText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separate"/>
                            </w:r>
                            <w:r w:rsidR="0044253F">
                              <w:rPr>
                                <w:noProof/>
                                <w:color w:val="FFFFFF"/>
                                <w:szCs w:val="24"/>
                              </w:rPr>
                              <w:t>5</w:t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vert="horz" wrap="square" lIns="91440" tIns="91440" rIns="91440" bIns="91440" anchor="ctr" anchorCtr="0" compatLnSpc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CEDE227" id="Grupa 158" o:spid="_x0000_s1026" style="position:absolute;left:0;text-align:left;margin-left:29.25pt;margin-top:32.85pt;width:133.9pt;height:80.65pt;z-index:251659264;mso-position-horizontal-relative:page;mso-position-vertical-relative:page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">
              <v:group id="Grupa 159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rect id="Prostokąt 160" o:spid="_x0000_s1028" style="position:absolute;width:17007;height:10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" stroked="f">
                  <v:fill opacity="0"/>
                  <v:textbox inset="0,0,0,0"/>
                </v:rect>
                <v:shape id="Prostokąt 1" o:spid="_x0000_s1029" style="position:absolute;left:2286;width:14630;height:10149;visibility:visible;mso-wrap-style:square;v-text-anchor:top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" path="m,l1462822,,910372,376306,,1014481,,xe" fillcolor="#4472c4" stroked="f">
                  <v:path arrowok="t" o:connecttype="custom" o:connectlocs="731520,0;1463040,507492;731520,1014984;0,507492;0,0;1463040,0;910508,376493;0,1014984;0,0" o:connectangles="270,0,90,180,0,0,0,0,0" textboxrect="0,0,1462822,1014481"/>
                </v:shape>
                <v:rect id="Prostokąt 162" o:spid="_x0000_s1030" style="position:absolute;left:2286;width:14721;height:10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" stroked="f">
                  <v:fill r:id="rId4" o:title="" recolor="t" rotate="t" type="frame"/>
                  <v:textbox inset="0,0,0,0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63" o:spid="_x0000_s1031" type="#_x0000_t202" style="position:absolute;left:2370;top:189;width:4428;height:37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" filled="f" stroked="f">
                <v:textbox inset=",7.2pt,,7.2pt">
                  <w:txbxContent>
                    <w:p w14:paraId="6C123854" w14:textId="77777777" w:rsidR="00745329" w:rsidRDefault="00C71521">
                      <w:pPr>
                        <w:pStyle w:val="Nagwek"/>
                      </w:pPr>
                      <w:r>
                        <w:rPr>
                          <w:color w:val="FFFFFF"/>
                          <w:szCs w:val="24"/>
                        </w:rPr>
                        <w:fldChar w:fldCharType="begin"/>
                      </w:r>
                      <w:r>
                        <w:rPr>
                          <w:color w:val="FFFFFF"/>
                          <w:szCs w:val="24"/>
                        </w:rPr>
                        <w:instrText xml:space="preserve"> PAGE </w:instrText>
                      </w:r>
                      <w:r>
                        <w:rPr>
                          <w:color w:val="FFFFFF"/>
                          <w:szCs w:val="24"/>
                        </w:rPr>
                        <w:fldChar w:fldCharType="separate"/>
                      </w:r>
                      <w:r w:rsidR="0044253F">
                        <w:rPr>
                          <w:noProof/>
                          <w:color w:val="FFFFFF"/>
                          <w:szCs w:val="24"/>
                        </w:rPr>
                        <w:t>5</w:t>
                      </w:r>
                      <w:r>
                        <w:rPr>
                          <w:color w:val="FFFFFF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B0218"/>
    <w:multiLevelType w:val="hybridMultilevel"/>
    <w:tmpl w:val="79621190"/>
    <w:lvl w:ilvl="0" w:tplc="04150011">
      <w:start w:val="1"/>
      <w:numFmt w:val="decimal"/>
      <w:lvlText w:val="%1)"/>
      <w:lvlJc w:val="left"/>
      <w:pPr>
        <w:ind w:left="1495" w:hanging="360"/>
      </w:pPr>
    </w:lvl>
    <w:lvl w:ilvl="1" w:tplc="04150011">
      <w:start w:val="1"/>
      <w:numFmt w:val="decimal"/>
      <w:lvlText w:val="%2)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" w15:restartNumberingAfterBreak="0">
    <w:nsid w:val="07585F59"/>
    <w:multiLevelType w:val="hybridMultilevel"/>
    <w:tmpl w:val="4600C0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8B0C83"/>
    <w:multiLevelType w:val="hybridMultilevel"/>
    <w:tmpl w:val="C37048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C82DF8"/>
    <w:multiLevelType w:val="multilevel"/>
    <w:tmpl w:val="77764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F45767"/>
    <w:multiLevelType w:val="hybridMultilevel"/>
    <w:tmpl w:val="677208E6"/>
    <w:lvl w:ilvl="0" w:tplc="9D38D8E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1059D6"/>
    <w:multiLevelType w:val="hybridMultilevel"/>
    <w:tmpl w:val="4FF6E3A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A837465"/>
    <w:multiLevelType w:val="hybridMultilevel"/>
    <w:tmpl w:val="99667A0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4B6BAF"/>
    <w:multiLevelType w:val="hybridMultilevel"/>
    <w:tmpl w:val="7FE634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316BA6"/>
    <w:multiLevelType w:val="hybridMultilevel"/>
    <w:tmpl w:val="2906572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19001C8"/>
    <w:multiLevelType w:val="hybridMultilevel"/>
    <w:tmpl w:val="669E5634"/>
    <w:lvl w:ilvl="0" w:tplc="D94494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39864AA"/>
    <w:multiLevelType w:val="hybridMultilevel"/>
    <w:tmpl w:val="21088652"/>
    <w:lvl w:ilvl="0" w:tplc="04150017">
      <w:start w:val="1"/>
      <w:numFmt w:val="lowerLetter"/>
      <w:lvlText w:val="%1)"/>
      <w:lvlJc w:val="left"/>
      <w:pPr>
        <w:ind w:left="1125" w:hanging="360"/>
      </w:p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1" w15:restartNumberingAfterBreak="0">
    <w:nsid w:val="1C3A0FA1"/>
    <w:multiLevelType w:val="hybridMultilevel"/>
    <w:tmpl w:val="9416863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D451784"/>
    <w:multiLevelType w:val="hybridMultilevel"/>
    <w:tmpl w:val="B6149250"/>
    <w:lvl w:ilvl="0" w:tplc="775A3F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BF457C"/>
    <w:multiLevelType w:val="hybridMultilevel"/>
    <w:tmpl w:val="02B89F94"/>
    <w:lvl w:ilvl="0" w:tplc="D94494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1EC77B7A"/>
    <w:multiLevelType w:val="hybridMultilevel"/>
    <w:tmpl w:val="E32E0C02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0F5196C"/>
    <w:multiLevelType w:val="hybridMultilevel"/>
    <w:tmpl w:val="E86E3FE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37E6418"/>
    <w:multiLevelType w:val="hybridMultilevel"/>
    <w:tmpl w:val="80723AA8"/>
    <w:lvl w:ilvl="0" w:tplc="04150019">
      <w:start w:val="1"/>
      <w:numFmt w:val="lowerLetter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24B56AB2"/>
    <w:multiLevelType w:val="hybridMultilevel"/>
    <w:tmpl w:val="E42E4A1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25515B8E"/>
    <w:multiLevelType w:val="hybridMultilevel"/>
    <w:tmpl w:val="475E45AA"/>
    <w:lvl w:ilvl="0" w:tplc="D94494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28A61222"/>
    <w:multiLevelType w:val="hybridMultilevel"/>
    <w:tmpl w:val="B9685E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CC7144"/>
    <w:multiLevelType w:val="hybridMultilevel"/>
    <w:tmpl w:val="21A6689C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2A06D39"/>
    <w:multiLevelType w:val="hybridMultilevel"/>
    <w:tmpl w:val="14625284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3D60596E"/>
    <w:multiLevelType w:val="hybridMultilevel"/>
    <w:tmpl w:val="1180E24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41B87EB3"/>
    <w:multiLevelType w:val="hybridMultilevel"/>
    <w:tmpl w:val="C324B3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607BBE"/>
    <w:multiLevelType w:val="hybridMultilevel"/>
    <w:tmpl w:val="23086AF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B9143A5"/>
    <w:multiLevelType w:val="hybridMultilevel"/>
    <w:tmpl w:val="81201AC4"/>
    <w:lvl w:ilvl="0" w:tplc="04150011">
      <w:start w:val="1"/>
      <w:numFmt w:val="decimal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6" w15:restartNumberingAfterBreak="0">
    <w:nsid w:val="4DB5707F"/>
    <w:multiLevelType w:val="hybridMultilevel"/>
    <w:tmpl w:val="AF9A5852"/>
    <w:lvl w:ilvl="0" w:tplc="B44416B6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4876B1"/>
    <w:multiLevelType w:val="hybridMultilevel"/>
    <w:tmpl w:val="67DE1AE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564A20FF"/>
    <w:multiLevelType w:val="hybridMultilevel"/>
    <w:tmpl w:val="1CC6602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A040784"/>
    <w:multiLevelType w:val="hybridMultilevel"/>
    <w:tmpl w:val="8E9C74E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0E57633"/>
    <w:multiLevelType w:val="hybridMultilevel"/>
    <w:tmpl w:val="91DE54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FD0BA2"/>
    <w:multiLevelType w:val="hybridMultilevel"/>
    <w:tmpl w:val="1982F3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6169FB"/>
    <w:multiLevelType w:val="hybridMultilevel"/>
    <w:tmpl w:val="237CB34A"/>
    <w:lvl w:ilvl="0" w:tplc="0C3CDFB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8C42F5"/>
    <w:multiLevelType w:val="hybridMultilevel"/>
    <w:tmpl w:val="D6A6289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6D22029E"/>
    <w:multiLevelType w:val="hybridMultilevel"/>
    <w:tmpl w:val="2D0231E4"/>
    <w:lvl w:ilvl="0" w:tplc="747C45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3F0633"/>
    <w:multiLevelType w:val="hybridMultilevel"/>
    <w:tmpl w:val="9E4A2D74"/>
    <w:lvl w:ilvl="0" w:tplc="04150011">
      <w:start w:val="1"/>
      <w:numFmt w:val="decimal"/>
      <w:lvlText w:val="%1)"/>
      <w:lvlJc w:val="left"/>
      <w:pPr>
        <w:ind w:left="2705" w:hanging="360"/>
      </w:pPr>
    </w:lvl>
    <w:lvl w:ilvl="1" w:tplc="04150019" w:tentative="1">
      <w:start w:val="1"/>
      <w:numFmt w:val="lowerLetter"/>
      <w:lvlText w:val="%2."/>
      <w:lvlJc w:val="left"/>
      <w:pPr>
        <w:ind w:left="3425" w:hanging="360"/>
      </w:pPr>
    </w:lvl>
    <w:lvl w:ilvl="2" w:tplc="0415001B" w:tentative="1">
      <w:start w:val="1"/>
      <w:numFmt w:val="lowerRoman"/>
      <w:lvlText w:val="%3."/>
      <w:lvlJc w:val="right"/>
      <w:pPr>
        <w:ind w:left="4145" w:hanging="180"/>
      </w:pPr>
    </w:lvl>
    <w:lvl w:ilvl="3" w:tplc="0415000F" w:tentative="1">
      <w:start w:val="1"/>
      <w:numFmt w:val="decimal"/>
      <w:lvlText w:val="%4."/>
      <w:lvlJc w:val="left"/>
      <w:pPr>
        <w:ind w:left="4865" w:hanging="360"/>
      </w:pPr>
    </w:lvl>
    <w:lvl w:ilvl="4" w:tplc="04150019" w:tentative="1">
      <w:start w:val="1"/>
      <w:numFmt w:val="lowerLetter"/>
      <w:lvlText w:val="%5."/>
      <w:lvlJc w:val="left"/>
      <w:pPr>
        <w:ind w:left="5585" w:hanging="360"/>
      </w:pPr>
    </w:lvl>
    <w:lvl w:ilvl="5" w:tplc="0415001B" w:tentative="1">
      <w:start w:val="1"/>
      <w:numFmt w:val="lowerRoman"/>
      <w:lvlText w:val="%6."/>
      <w:lvlJc w:val="right"/>
      <w:pPr>
        <w:ind w:left="6305" w:hanging="180"/>
      </w:pPr>
    </w:lvl>
    <w:lvl w:ilvl="6" w:tplc="0415000F" w:tentative="1">
      <w:start w:val="1"/>
      <w:numFmt w:val="decimal"/>
      <w:lvlText w:val="%7."/>
      <w:lvlJc w:val="left"/>
      <w:pPr>
        <w:ind w:left="7025" w:hanging="360"/>
      </w:pPr>
    </w:lvl>
    <w:lvl w:ilvl="7" w:tplc="04150019" w:tentative="1">
      <w:start w:val="1"/>
      <w:numFmt w:val="lowerLetter"/>
      <w:lvlText w:val="%8."/>
      <w:lvlJc w:val="left"/>
      <w:pPr>
        <w:ind w:left="7745" w:hanging="360"/>
      </w:pPr>
    </w:lvl>
    <w:lvl w:ilvl="8" w:tplc="0415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36" w15:restartNumberingAfterBreak="0">
    <w:nsid w:val="73FC5F6C"/>
    <w:multiLevelType w:val="hybridMultilevel"/>
    <w:tmpl w:val="707825A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747B6B20"/>
    <w:multiLevelType w:val="hybridMultilevel"/>
    <w:tmpl w:val="36D859C0"/>
    <w:lvl w:ilvl="0" w:tplc="0415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21878026">
    <w:abstractNumId w:val="3"/>
  </w:num>
  <w:num w:numId="2" w16cid:durableId="1607812263">
    <w:abstractNumId w:val="14"/>
  </w:num>
  <w:num w:numId="3" w16cid:durableId="1610507212">
    <w:abstractNumId w:val="32"/>
  </w:num>
  <w:num w:numId="4" w16cid:durableId="1599017757">
    <w:abstractNumId w:val="16"/>
  </w:num>
  <w:num w:numId="5" w16cid:durableId="1901087962">
    <w:abstractNumId w:val="20"/>
  </w:num>
  <w:num w:numId="6" w16cid:durableId="55207823">
    <w:abstractNumId w:val="33"/>
  </w:num>
  <w:num w:numId="7" w16cid:durableId="594628640">
    <w:abstractNumId w:val="21"/>
  </w:num>
  <w:num w:numId="8" w16cid:durableId="1666519212">
    <w:abstractNumId w:val="17"/>
  </w:num>
  <w:num w:numId="9" w16cid:durableId="1733889778">
    <w:abstractNumId w:val="28"/>
  </w:num>
  <w:num w:numId="10" w16cid:durableId="720325284">
    <w:abstractNumId w:val="36"/>
  </w:num>
  <w:num w:numId="11" w16cid:durableId="1607620470">
    <w:abstractNumId w:val="15"/>
  </w:num>
  <w:num w:numId="12" w16cid:durableId="1530218103">
    <w:abstractNumId w:val="24"/>
  </w:num>
  <w:num w:numId="13" w16cid:durableId="1758282510">
    <w:abstractNumId w:val="9"/>
  </w:num>
  <w:num w:numId="14" w16cid:durableId="1359502008">
    <w:abstractNumId w:val="13"/>
  </w:num>
  <w:num w:numId="15" w16cid:durableId="908467939">
    <w:abstractNumId w:val="18"/>
  </w:num>
  <w:num w:numId="16" w16cid:durableId="79299131">
    <w:abstractNumId w:val="34"/>
  </w:num>
  <w:num w:numId="17" w16cid:durableId="781263482">
    <w:abstractNumId w:val="12"/>
  </w:num>
  <w:num w:numId="18" w16cid:durableId="1454206172">
    <w:abstractNumId w:val="10"/>
  </w:num>
  <w:num w:numId="19" w16cid:durableId="1405756875">
    <w:abstractNumId w:val="0"/>
  </w:num>
  <w:num w:numId="20" w16cid:durableId="1784693679">
    <w:abstractNumId w:val="4"/>
  </w:num>
  <w:num w:numId="21" w16cid:durableId="2057586323">
    <w:abstractNumId w:val="27"/>
  </w:num>
  <w:num w:numId="22" w16cid:durableId="48307456">
    <w:abstractNumId w:val="29"/>
  </w:num>
  <w:num w:numId="23" w16cid:durableId="1676956645">
    <w:abstractNumId w:val="35"/>
  </w:num>
  <w:num w:numId="24" w16cid:durableId="936986304">
    <w:abstractNumId w:val="25"/>
  </w:num>
  <w:num w:numId="25" w16cid:durableId="1154370202">
    <w:abstractNumId w:val="6"/>
  </w:num>
  <w:num w:numId="26" w16cid:durableId="1352688065">
    <w:abstractNumId w:val="19"/>
  </w:num>
  <w:num w:numId="27" w16cid:durableId="206794470">
    <w:abstractNumId w:val="31"/>
  </w:num>
  <w:num w:numId="28" w16cid:durableId="1718119828">
    <w:abstractNumId w:val="22"/>
  </w:num>
  <w:num w:numId="29" w16cid:durableId="985818323">
    <w:abstractNumId w:val="26"/>
  </w:num>
  <w:num w:numId="30" w16cid:durableId="621766737">
    <w:abstractNumId w:val="8"/>
  </w:num>
  <w:num w:numId="31" w16cid:durableId="1566798413">
    <w:abstractNumId w:val="11"/>
  </w:num>
  <w:num w:numId="32" w16cid:durableId="2083747020">
    <w:abstractNumId w:val="5"/>
  </w:num>
  <w:num w:numId="33" w16cid:durableId="1017200651">
    <w:abstractNumId w:val="30"/>
  </w:num>
  <w:num w:numId="34" w16cid:durableId="439420122">
    <w:abstractNumId w:val="37"/>
  </w:num>
  <w:num w:numId="35" w16cid:durableId="527640007">
    <w:abstractNumId w:val="2"/>
  </w:num>
  <w:num w:numId="36" w16cid:durableId="253706415">
    <w:abstractNumId w:val="23"/>
  </w:num>
  <w:num w:numId="37" w16cid:durableId="914121104">
    <w:abstractNumId w:val="1"/>
  </w:num>
  <w:num w:numId="38" w16cid:durableId="27205648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45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1521"/>
    <w:rsid w:val="00020C76"/>
    <w:rsid w:val="000659E7"/>
    <w:rsid w:val="000725BF"/>
    <w:rsid w:val="00085203"/>
    <w:rsid w:val="000A000F"/>
    <w:rsid w:val="000B1577"/>
    <w:rsid w:val="000B2F9D"/>
    <w:rsid w:val="000C2F04"/>
    <w:rsid w:val="000C70CB"/>
    <w:rsid w:val="000D216F"/>
    <w:rsid w:val="000E201B"/>
    <w:rsid w:val="000E4B1A"/>
    <w:rsid w:val="000E6049"/>
    <w:rsid w:val="000E716D"/>
    <w:rsid w:val="00103F4B"/>
    <w:rsid w:val="001042B2"/>
    <w:rsid w:val="00117685"/>
    <w:rsid w:val="00131792"/>
    <w:rsid w:val="00155992"/>
    <w:rsid w:val="00171E25"/>
    <w:rsid w:val="0017534F"/>
    <w:rsid w:val="001907A4"/>
    <w:rsid w:val="0019436D"/>
    <w:rsid w:val="001A4B62"/>
    <w:rsid w:val="001A71F0"/>
    <w:rsid w:val="001B4BDA"/>
    <w:rsid w:val="001B56AB"/>
    <w:rsid w:val="001D03F8"/>
    <w:rsid w:val="001E451E"/>
    <w:rsid w:val="001E582F"/>
    <w:rsid w:val="001E698F"/>
    <w:rsid w:val="00203D7B"/>
    <w:rsid w:val="00212CEA"/>
    <w:rsid w:val="00216211"/>
    <w:rsid w:val="002263AA"/>
    <w:rsid w:val="00230F8C"/>
    <w:rsid w:val="00230FF3"/>
    <w:rsid w:val="00233F76"/>
    <w:rsid w:val="00244F81"/>
    <w:rsid w:val="002502EA"/>
    <w:rsid w:val="002505C2"/>
    <w:rsid w:val="00261857"/>
    <w:rsid w:val="00264E9E"/>
    <w:rsid w:val="00270245"/>
    <w:rsid w:val="0027549E"/>
    <w:rsid w:val="002C021F"/>
    <w:rsid w:val="00313EC5"/>
    <w:rsid w:val="0031735D"/>
    <w:rsid w:val="003200FD"/>
    <w:rsid w:val="0033226E"/>
    <w:rsid w:val="00345E5C"/>
    <w:rsid w:val="00352266"/>
    <w:rsid w:val="00353249"/>
    <w:rsid w:val="003557BA"/>
    <w:rsid w:val="003732B6"/>
    <w:rsid w:val="0037574C"/>
    <w:rsid w:val="00383F9F"/>
    <w:rsid w:val="0039627B"/>
    <w:rsid w:val="003B097B"/>
    <w:rsid w:val="003B3BB1"/>
    <w:rsid w:val="003B53E4"/>
    <w:rsid w:val="003D3B44"/>
    <w:rsid w:val="0041054D"/>
    <w:rsid w:val="00421873"/>
    <w:rsid w:val="0044253F"/>
    <w:rsid w:val="004641CF"/>
    <w:rsid w:val="0047384E"/>
    <w:rsid w:val="00475C18"/>
    <w:rsid w:val="00484ADF"/>
    <w:rsid w:val="004A640A"/>
    <w:rsid w:val="004A7F9E"/>
    <w:rsid w:val="004B7E33"/>
    <w:rsid w:val="004C4646"/>
    <w:rsid w:val="004C7835"/>
    <w:rsid w:val="0052242C"/>
    <w:rsid w:val="00522DDF"/>
    <w:rsid w:val="00547666"/>
    <w:rsid w:val="00571E73"/>
    <w:rsid w:val="00573316"/>
    <w:rsid w:val="005820EA"/>
    <w:rsid w:val="00591D7F"/>
    <w:rsid w:val="005C044E"/>
    <w:rsid w:val="005C0500"/>
    <w:rsid w:val="0060591E"/>
    <w:rsid w:val="006145DC"/>
    <w:rsid w:val="006167F2"/>
    <w:rsid w:val="00617E18"/>
    <w:rsid w:val="00620E61"/>
    <w:rsid w:val="0062478E"/>
    <w:rsid w:val="00681724"/>
    <w:rsid w:val="00683194"/>
    <w:rsid w:val="006A1338"/>
    <w:rsid w:val="006A79F0"/>
    <w:rsid w:val="006F5743"/>
    <w:rsid w:val="00724161"/>
    <w:rsid w:val="00724620"/>
    <w:rsid w:val="007402EF"/>
    <w:rsid w:val="0075249A"/>
    <w:rsid w:val="00752C1A"/>
    <w:rsid w:val="00765210"/>
    <w:rsid w:val="007653BE"/>
    <w:rsid w:val="007817E2"/>
    <w:rsid w:val="007A1061"/>
    <w:rsid w:val="007A2EBA"/>
    <w:rsid w:val="007A3990"/>
    <w:rsid w:val="007B1E85"/>
    <w:rsid w:val="007B4EDA"/>
    <w:rsid w:val="007C6E12"/>
    <w:rsid w:val="00804B4C"/>
    <w:rsid w:val="00810C7B"/>
    <w:rsid w:val="008169F0"/>
    <w:rsid w:val="00852C98"/>
    <w:rsid w:val="00861CE3"/>
    <w:rsid w:val="008675D9"/>
    <w:rsid w:val="008A02FB"/>
    <w:rsid w:val="008A6E32"/>
    <w:rsid w:val="008E4425"/>
    <w:rsid w:val="00904E25"/>
    <w:rsid w:val="009528AA"/>
    <w:rsid w:val="0096118E"/>
    <w:rsid w:val="009806F7"/>
    <w:rsid w:val="00984AF6"/>
    <w:rsid w:val="00985DBA"/>
    <w:rsid w:val="0099015E"/>
    <w:rsid w:val="009A6A90"/>
    <w:rsid w:val="009E459D"/>
    <w:rsid w:val="009E576D"/>
    <w:rsid w:val="00A04021"/>
    <w:rsid w:val="00A070B5"/>
    <w:rsid w:val="00A23676"/>
    <w:rsid w:val="00A25D35"/>
    <w:rsid w:val="00A4627F"/>
    <w:rsid w:val="00A52039"/>
    <w:rsid w:val="00A963F8"/>
    <w:rsid w:val="00AA22F2"/>
    <w:rsid w:val="00AB675C"/>
    <w:rsid w:val="00AC32B8"/>
    <w:rsid w:val="00AD41CE"/>
    <w:rsid w:val="00AD5DE0"/>
    <w:rsid w:val="00AD6665"/>
    <w:rsid w:val="00AF1B34"/>
    <w:rsid w:val="00B06BDF"/>
    <w:rsid w:val="00B077A9"/>
    <w:rsid w:val="00B1143D"/>
    <w:rsid w:val="00B1409A"/>
    <w:rsid w:val="00B30805"/>
    <w:rsid w:val="00B6120A"/>
    <w:rsid w:val="00B66BDE"/>
    <w:rsid w:val="00B75D5F"/>
    <w:rsid w:val="00B75DC1"/>
    <w:rsid w:val="00B923AD"/>
    <w:rsid w:val="00BB09AA"/>
    <w:rsid w:val="00BC543A"/>
    <w:rsid w:val="00BC746D"/>
    <w:rsid w:val="00BC7615"/>
    <w:rsid w:val="00BD15BA"/>
    <w:rsid w:val="00BE2CA9"/>
    <w:rsid w:val="00BE684A"/>
    <w:rsid w:val="00C0313E"/>
    <w:rsid w:val="00C0636B"/>
    <w:rsid w:val="00C15D3C"/>
    <w:rsid w:val="00C17DB1"/>
    <w:rsid w:val="00C22B87"/>
    <w:rsid w:val="00C24A55"/>
    <w:rsid w:val="00C27384"/>
    <w:rsid w:val="00C56294"/>
    <w:rsid w:val="00C71521"/>
    <w:rsid w:val="00C7232F"/>
    <w:rsid w:val="00CA38BB"/>
    <w:rsid w:val="00CC0DF1"/>
    <w:rsid w:val="00CD13F5"/>
    <w:rsid w:val="00CE524C"/>
    <w:rsid w:val="00D021E6"/>
    <w:rsid w:val="00D361C6"/>
    <w:rsid w:val="00D40B5F"/>
    <w:rsid w:val="00D54EF6"/>
    <w:rsid w:val="00DC4D43"/>
    <w:rsid w:val="00DD7DFC"/>
    <w:rsid w:val="00DE5C88"/>
    <w:rsid w:val="00DF1241"/>
    <w:rsid w:val="00DF35C4"/>
    <w:rsid w:val="00E0385F"/>
    <w:rsid w:val="00E27DE3"/>
    <w:rsid w:val="00E35EA6"/>
    <w:rsid w:val="00E60281"/>
    <w:rsid w:val="00E60465"/>
    <w:rsid w:val="00E66771"/>
    <w:rsid w:val="00E66BBD"/>
    <w:rsid w:val="00E80E75"/>
    <w:rsid w:val="00E84A90"/>
    <w:rsid w:val="00E96B3F"/>
    <w:rsid w:val="00E9730F"/>
    <w:rsid w:val="00EA41EC"/>
    <w:rsid w:val="00EB0A46"/>
    <w:rsid w:val="00EB2A2E"/>
    <w:rsid w:val="00EB3E8C"/>
    <w:rsid w:val="00EB6AF8"/>
    <w:rsid w:val="00EE1D7A"/>
    <w:rsid w:val="00EF38D5"/>
    <w:rsid w:val="00F3773E"/>
    <w:rsid w:val="00F41FCC"/>
    <w:rsid w:val="00F6410C"/>
    <w:rsid w:val="00F66089"/>
    <w:rsid w:val="00F940E2"/>
    <w:rsid w:val="00F94436"/>
    <w:rsid w:val="00FB07B9"/>
    <w:rsid w:val="00FC73CB"/>
    <w:rsid w:val="00FD29DD"/>
    <w:rsid w:val="00FF170F"/>
    <w:rsid w:val="00FF5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45E340"/>
  <w15:chartTrackingRefBased/>
  <w15:docId w15:val="{10DAC23F-DD60-43B1-96C3-9CABCB763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1521"/>
    <w:pPr>
      <w:suppressAutoHyphens/>
      <w:autoSpaceDN w:val="0"/>
      <w:spacing w:before="40" w:after="360" w:line="240" w:lineRule="auto"/>
      <w:ind w:left="720" w:right="720"/>
      <w:textAlignment w:val="baseline"/>
    </w:pPr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A79F0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pis">
    <w:name w:val="Signature"/>
    <w:basedOn w:val="Normalny"/>
    <w:link w:val="PodpisZnak"/>
    <w:rsid w:val="00C71521"/>
    <w:rPr>
      <w:b/>
      <w:bCs/>
      <w:color w:val="17406D"/>
    </w:rPr>
  </w:style>
  <w:style w:type="character" w:customStyle="1" w:styleId="PodpisZnak">
    <w:name w:val="Podpis Znak"/>
    <w:basedOn w:val="Domylnaczcionkaakapitu"/>
    <w:link w:val="Podpis"/>
    <w:rsid w:val="00C71521"/>
    <w:rPr>
      <w:rFonts w:ascii="Franklin Gothic Book" w:eastAsia="Franklin Gothic Book" w:hAnsi="Franklin Gothic Book" w:cs="Times New Roman"/>
      <w:b/>
      <w:bCs/>
      <w:color w:val="17406D"/>
      <w:kern w:val="3"/>
      <w:sz w:val="24"/>
      <w:szCs w:val="20"/>
      <w:lang w:eastAsia="ja-JP"/>
    </w:rPr>
  </w:style>
  <w:style w:type="paragraph" w:styleId="Nagwek">
    <w:name w:val="header"/>
    <w:basedOn w:val="Normalny"/>
    <w:link w:val="NagwekZnak"/>
    <w:rsid w:val="00C71521"/>
    <w:pPr>
      <w:spacing w:after="0"/>
      <w:jc w:val="right"/>
    </w:pPr>
  </w:style>
  <w:style w:type="character" w:customStyle="1" w:styleId="NagwekZnak">
    <w:name w:val="Nagłówek Znak"/>
    <w:basedOn w:val="Domylnaczcionkaakapitu"/>
    <w:link w:val="Nagwek"/>
    <w:rsid w:val="00C71521"/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customStyle="1" w:styleId="Informacjekontaktowe">
    <w:name w:val="Informacje kontaktowe"/>
    <w:basedOn w:val="Normalny"/>
    <w:rsid w:val="00C71521"/>
    <w:pPr>
      <w:spacing w:before="0" w:after="0"/>
    </w:pPr>
    <w:rPr>
      <w:color w:val="FFFFFF"/>
    </w:rPr>
  </w:style>
  <w:style w:type="paragraph" w:styleId="NormalnyWeb">
    <w:name w:val="Normal (Web)"/>
    <w:basedOn w:val="Normalny"/>
    <w:uiPriority w:val="99"/>
    <w:rsid w:val="006A79F0"/>
    <w:pPr>
      <w:suppressAutoHyphens w:val="0"/>
      <w:autoSpaceDN/>
      <w:spacing w:before="100" w:beforeAutospacing="1" w:after="100" w:afterAutospacing="1"/>
      <w:ind w:left="0" w:right="0"/>
      <w:textAlignment w:val="auto"/>
    </w:pPr>
    <w:rPr>
      <w:rFonts w:ascii="Times New Roman" w:eastAsia="Times New Roman" w:hAnsi="Times New Roman"/>
      <w:color w:val="auto"/>
      <w:kern w:val="0"/>
      <w:szCs w:val="24"/>
      <w:lang w:eastAsia="pl-PL"/>
    </w:rPr>
  </w:style>
  <w:style w:type="character" w:styleId="Hipercze">
    <w:name w:val="Hyperlink"/>
    <w:rsid w:val="006A79F0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6A79F0"/>
    <w:rPr>
      <w:rFonts w:asciiTheme="majorHAnsi" w:eastAsiaTheme="majorEastAsia" w:hAnsiTheme="majorHAnsi" w:cstheme="majorBidi"/>
      <w:color w:val="2F5496" w:themeColor="accent1" w:themeShade="BF"/>
      <w:kern w:val="3"/>
      <w:sz w:val="26"/>
      <w:szCs w:val="26"/>
      <w:lang w:eastAsia="ja-JP"/>
    </w:rPr>
  </w:style>
  <w:style w:type="paragraph" w:styleId="Bezodstpw">
    <w:name w:val="No Spacing"/>
    <w:uiPriority w:val="1"/>
    <w:qFormat/>
    <w:rsid w:val="006A79F0"/>
    <w:pPr>
      <w:suppressAutoHyphens/>
      <w:autoSpaceDN w:val="0"/>
      <w:spacing w:after="0" w:line="240" w:lineRule="auto"/>
      <w:ind w:left="720" w:right="720"/>
      <w:textAlignment w:val="baseline"/>
    </w:pPr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styleId="Stopka">
    <w:name w:val="footer"/>
    <w:basedOn w:val="Normalny"/>
    <w:link w:val="StopkaZnak"/>
    <w:uiPriority w:val="99"/>
    <w:unhideWhenUsed/>
    <w:rsid w:val="0031735D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sid w:val="0031735D"/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20C7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738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7384"/>
    <w:rPr>
      <w:rFonts w:ascii="Segoe UI" w:eastAsia="Franklin Gothic Book" w:hAnsi="Segoe UI" w:cs="Segoe UI"/>
      <w:color w:val="595959"/>
      <w:kern w:val="3"/>
      <w:sz w:val="18"/>
      <w:szCs w:val="18"/>
      <w:lang w:eastAsia="ja-JP"/>
    </w:rPr>
  </w:style>
  <w:style w:type="paragraph" w:styleId="Akapitzlist">
    <w:name w:val="List Paragraph"/>
    <w:aliases w:val="Preambuła,L1,Numerowanie,Akapit z listą5,T_SZ_List Paragraph,normalny tekst,Akapit z listą BS,CW_Lista"/>
    <w:basedOn w:val="Normalny"/>
    <w:link w:val="AkapitzlistZnak"/>
    <w:uiPriority w:val="34"/>
    <w:qFormat/>
    <w:rsid w:val="00B30805"/>
    <w:pPr>
      <w:suppressAutoHyphens w:val="0"/>
      <w:autoSpaceDN/>
      <w:spacing w:before="0" w:after="0"/>
      <w:ind w:right="0"/>
      <w:contextualSpacing/>
      <w:textAlignment w:val="auto"/>
    </w:pPr>
    <w:rPr>
      <w:rFonts w:ascii="Times New Roman" w:eastAsia="Times New Roman" w:hAnsi="Times New Roman"/>
      <w:color w:val="auto"/>
      <w:kern w:val="0"/>
      <w:szCs w:val="24"/>
      <w:lang w:eastAsia="pl-PL"/>
    </w:rPr>
  </w:style>
  <w:style w:type="character" w:customStyle="1" w:styleId="AkapitzlistZnak">
    <w:name w:val="Akapit z listą Znak"/>
    <w:aliases w:val="Preambuła Znak,L1 Znak,Numerowanie Znak,Akapit z listą5 Znak,T_SZ_List Paragraph Znak,normalny tekst Znak,Akapit z listą BS Znak,CW_Lista Znak"/>
    <w:link w:val="Akapitzlist"/>
    <w:uiPriority w:val="34"/>
    <w:locked/>
    <w:rsid w:val="00620E6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hgkelc">
    <w:name w:val="hgkelc"/>
    <w:basedOn w:val="Domylnaczcionkaakapitu"/>
    <w:rsid w:val="008A6E32"/>
  </w:style>
  <w:style w:type="character" w:styleId="Nierozpoznanawzmianka">
    <w:name w:val="Unresolved Mention"/>
    <w:basedOn w:val="Domylnaczcionkaakapitu"/>
    <w:uiPriority w:val="99"/>
    <w:semiHidden/>
    <w:unhideWhenUsed/>
    <w:rsid w:val="000A000F"/>
    <w:rPr>
      <w:color w:val="605E5C"/>
      <w:shd w:val="clear" w:color="auto" w:fill="E1DFDD"/>
    </w:rPr>
  </w:style>
  <w:style w:type="paragraph" w:styleId="Zwykytekst">
    <w:name w:val="Plain Text"/>
    <w:basedOn w:val="Normalny"/>
    <w:link w:val="ZwykytekstZnak"/>
    <w:rsid w:val="00B75DC1"/>
    <w:pPr>
      <w:suppressAutoHyphens w:val="0"/>
      <w:autoSpaceDN/>
      <w:spacing w:before="0" w:after="0"/>
      <w:ind w:left="0" w:right="0"/>
      <w:textAlignment w:val="auto"/>
    </w:pPr>
    <w:rPr>
      <w:rFonts w:ascii="Courier New" w:eastAsia="Times New Roman" w:hAnsi="Courier New"/>
      <w:color w:val="auto"/>
      <w:kern w:val="0"/>
      <w:sz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rsid w:val="00B75DC1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markedcontent">
    <w:name w:val="markedcontent"/>
    <w:basedOn w:val="Domylnaczcionkaakapitu"/>
    <w:rsid w:val="00B75D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1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4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7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71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25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344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0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2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gmostrowite@post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zamowienia@ostrowite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ierownik.kps@ostrowite.p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77974F-BD2A-4425-828A-BE43187F7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1615</Words>
  <Characters>9695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Ziemowit Adamczyk</dc:creator>
  <cp:keywords/>
  <dc:description/>
  <cp:lastModifiedBy>Anna Makowska</cp:lastModifiedBy>
  <cp:revision>4</cp:revision>
  <cp:lastPrinted>2023-05-24T06:57:00Z</cp:lastPrinted>
  <dcterms:created xsi:type="dcterms:W3CDTF">2023-05-23T12:02:00Z</dcterms:created>
  <dcterms:modified xsi:type="dcterms:W3CDTF">2023-05-24T07:48:00Z</dcterms:modified>
</cp:coreProperties>
</file>